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119" w:rsidRPr="00560D43" w:rsidRDefault="00A82119" w:rsidP="00A82119">
      <w:pPr>
        <w:tabs>
          <w:tab w:val="left" w:pos="8080"/>
        </w:tabs>
        <w:spacing w:line="360" w:lineRule="auto"/>
        <w:ind w:firstLine="567"/>
        <w:jc w:val="both"/>
        <w:rPr>
          <w:rFonts w:cs="Arial"/>
          <w:b/>
          <w:szCs w:val="24"/>
          <w:u w:val="single"/>
        </w:rPr>
      </w:pPr>
    </w:p>
    <w:p w:rsidR="001F4DE7" w:rsidRPr="00560D43" w:rsidRDefault="001F4DE7" w:rsidP="00A82119">
      <w:pPr>
        <w:tabs>
          <w:tab w:val="left" w:pos="8080"/>
        </w:tabs>
        <w:spacing w:line="360" w:lineRule="auto"/>
        <w:ind w:firstLine="567"/>
        <w:jc w:val="both"/>
        <w:rPr>
          <w:rFonts w:cs="Arial"/>
          <w:b/>
          <w:szCs w:val="24"/>
          <w:u w:val="single"/>
        </w:rPr>
      </w:pPr>
    </w:p>
    <w:p w:rsidR="00A82119" w:rsidRPr="00560D43" w:rsidRDefault="00A82119" w:rsidP="00A82119">
      <w:pPr>
        <w:tabs>
          <w:tab w:val="left" w:pos="8080"/>
        </w:tabs>
        <w:spacing w:line="360" w:lineRule="auto"/>
        <w:ind w:firstLine="567"/>
        <w:jc w:val="both"/>
        <w:rPr>
          <w:rFonts w:cs="Arial"/>
          <w:b/>
          <w:sz w:val="28"/>
          <w:szCs w:val="28"/>
          <w:u w:val="single"/>
        </w:rPr>
      </w:pPr>
      <w:r w:rsidRPr="00560D43">
        <w:rPr>
          <w:rFonts w:cs="Arial"/>
          <w:b/>
          <w:sz w:val="28"/>
          <w:szCs w:val="28"/>
          <w:u w:val="single"/>
        </w:rPr>
        <w:t>Spis treści</w:t>
      </w:r>
      <w:r w:rsidRPr="00560D43">
        <w:rPr>
          <w:rFonts w:cs="Arial"/>
          <w:b/>
          <w:sz w:val="28"/>
          <w:szCs w:val="28"/>
        </w:rPr>
        <w:tab/>
        <w:t xml:space="preserve"> </w:t>
      </w:r>
      <w:r w:rsidRPr="00560D43">
        <w:rPr>
          <w:rFonts w:cs="Arial"/>
          <w:b/>
          <w:sz w:val="28"/>
          <w:szCs w:val="28"/>
          <w:u w:val="single"/>
        </w:rPr>
        <w:t>Strona</w:t>
      </w:r>
    </w:p>
    <w:p w:rsidR="00A82119" w:rsidRPr="00560D43" w:rsidRDefault="00A82119" w:rsidP="00A82119">
      <w:pPr>
        <w:tabs>
          <w:tab w:val="left" w:pos="8505"/>
        </w:tabs>
        <w:jc w:val="both"/>
        <w:rPr>
          <w:rFonts w:cs="Arial"/>
          <w:sz w:val="20"/>
          <w:szCs w:val="24"/>
        </w:rPr>
      </w:pPr>
    </w:p>
    <w:p w:rsidR="00DD310B" w:rsidRDefault="00DC474A">
      <w:pPr>
        <w:pStyle w:val="Spistreci3"/>
        <w:rPr>
          <w:rFonts w:asciiTheme="minorHAnsi" w:eastAsiaTheme="minorEastAsia" w:hAnsiTheme="minorHAnsi" w:cstheme="minorBidi"/>
          <w:sz w:val="22"/>
          <w:szCs w:val="22"/>
        </w:rPr>
      </w:pPr>
      <w:r w:rsidRPr="00DC474A">
        <w:rPr>
          <w:rStyle w:val="Hipercze"/>
          <w:rFonts w:asciiTheme="minorHAnsi" w:eastAsiaTheme="minorEastAsia" w:hAnsiTheme="minorHAnsi" w:cs="Arial"/>
        </w:rPr>
        <w:fldChar w:fldCharType="begin"/>
      </w:r>
      <w:r w:rsidR="00A82119" w:rsidRPr="00560D43">
        <w:rPr>
          <w:rStyle w:val="Hipercze"/>
          <w:rFonts w:asciiTheme="minorHAnsi" w:hAnsiTheme="minorHAnsi" w:cs="Arial"/>
        </w:rPr>
        <w:instrText xml:space="preserve"> TOC \o "1-3" \h \z \u </w:instrText>
      </w:r>
      <w:r w:rsidRPr="00DC474A">
        <w:rPr>
          <w:rStyle w:val="Hipercze"/>
          <w:rFonts w:asciiTheme="minorHAnsi" w:eastAsiaTheme="minorEastAsia" w:hAnsiTheme="minorHAnsi" w:cs="Arial"/>
        </w:rPr>
        <w:fldChar w:fldCharType="separate"/>
      </w:r>
      <w:hyperlink w:anchor="_Toc406574557" w:history="1">
        <w:r w:rsidR="00DD310B" w:rsidRPr="00554076">
          <w:rPr>
            <w:rStyle w:val="Hipercze"/>
            <w:rFonts w:cs="Arial"/>
          </w:rPr>
          <w:t>1.</w:t>
        </w:r>
        <w:r w:rsidR="00DD310B">
          <w:rPr>
            <w:rFonts w:asciiTheme="minorHAnsi" w:eastAsiaTheme="minorEastAsia" w:hAnsiTheme="minorHAnsi" w:cstheme="minorBidi"/>
            <w:sz w:val="22"/>
            <w:szCs w:val="22"/>
          </w:rPr>
          <w:tab/>
        </w:r>
        <w:r w:rsidR="00DD310B" w:rsidRPr="00554076">
          <w:rPr>
            <w:rStyle w:val="Hipercze"/>
            <w:rFonts w:cs="Arial"/>
          </w:rPr>
          <w:t>Część ogólna</w:t>
        </w:r>
        <w:r w:rsidR="00DD310B">
          <w:rPr>
            <w:webHidden/>
          </w:rPr>
          <w:tab/>
        </w:r>
        <w:r>
          <w:rPr>
            <w:webHidden/>
          </w:rPr>
          <w:fldChar w:fldCharType="begin"/>
        </w:r>
        <w:r w:rsidR="00DD310B">
          <w:rPr>
            <w:webHidden/>
          </w:rPr>
          <w:instrText xml:space="preserve"> PAGEREF _Toc406574557 \h </w:instrText>
        </w:r>
        <w:r>
          <w:rPr>
            <w:webHidden/>
          </w:rPr>
        </w:r>
        <w:r>
          <w:rPr>
            <w:webHidden/>
          </w:rPr>
          <w:fldChar w:fldCharType="separate"/>
        </w:r>
        <w:r w:rsidR="00200A29">
          <w:rPr>
            <w:webHidden/>
          </w:rPr>
          <w:t>11</w:t>
        </w:r>
        <w:r>
          <w:rPr>
            <w:webHidden/>
          </w:rPr>
          <w:fldChar w:fldCharType="end"/>
        </w:r>
      </w:hyperlink>
    </w:p>
    <w:p w:rsidR="00DD310B" w:rsidRDefault="00DC474A">
      <w:pPr>
        <w:pStyle w:val="Spistreci3"/>
        <w:rPr>
          <w:rFonts w:asciiTheme="minorHAnsi" w:eastAsiaTheme="minorEastAsia" w:hAnsiTheme="minorHAnsi" w:cstheme="minorBidi"/>
          <w:sz w:val="22"/>
          <w:szCs w:val="22"/>
        </w:rPr>
      </w:pPr>
      <w:hyperlink w:anchor="_Toc406574558" w:history="1">
        <w:r w:rsidR="00DD310B" w:rsidRPr="00554076">
          <w:rPr>
            <w:rStyle w:val="Hipercze"/>
            <w:rFonts w:cs="Arial"/>
          </w:rPr>
          <w:t>2.</w:t>
        </w:r>
        <w:r w:rsidR="00DD310B">
          <w:rPr>
            <w:rFonts w:asciiTheme="minorHAnsi" w:eastAsiaTheme="minorEastAsia" w:hAnsiTheme="minorHAnsi" w:cstheme="minorBidi"/>
            <w:sz w:val="22"/>
            <w:szCs w:val="22"/>
          </w:rPr>
          <w:tab/>
        </w:r>
        <w:r w:rsidR="00DD310B" w:rsidRPr="00554076">
          <w:rPr>
            <w:rStyle w:val="Hipercze"/>
            <w:rFonts w:cs="Arial"/>
          </w:rPr>
          <w:t>Opis techniczny</w:t>
        </w:r>
        <w:r w:rsidR="00DD310B">
          <w:rPr>
            <w:webHidden/>
          </w:rPr>
          <w:tab/>
        </w:r>
        <w:r>
          <w:rPr>
            <w:webHidden/>
          </w:rPr>
          <w:fldChar w:fldCharType="begin"/>
        </w:r>
        <w:r w:rsidR="00DD310B">
          <w:rPr>
            <w:webHidden/>
          </w:rPr>
          <w:instrText xml:space="preserve"> PAGEREF _Toc406574558 \h </w:instrText>
        </w:r>
        <w:r>
          <w:rPr>
            <w:webHidden/>
          </w:rPr>
        </w:r>
        <w:r>
          <w:rPr>
            <w:webHidden/>
          </w:rPr>
          <w:fldChar w:fldCharType="separate"/>
        </w:r>
        <w:r w:rsidR="00200A29">
          <w:rPr>
            <w:webHidden/>
          </w:rPr>
          <w:t>12</w:t>
        </w:r>
        <w:r>
          <w:rPr>
            <w:webHidden/>
          </w:rPr>
          <w:fldChar w:fldCharType="end"/>
        </w:r>
      </w:hyperlink>
    </w:p>
    <w:p w:rsidR="00DD310B" w:rsidRDefault="00DC474A">
      <w:pPr>
        <w:pStyle w:val="Spistreci3"/>
        <w:rPr>
          <w:rFonts w:asciiTheme="minorHAnsi" w:eastAsiaTheme="minorEastAsia" w:hAnsiTheme="minorHAnsi" w:cstheme="minorBidi"/>
          <w:sz w:val="22"/>
          <w:szCs w:val="22"/>
        </w:rPr>
      </w:pPr>
      <w:hyperlink w:anchor="_Toc406574563" w:history="1">
        <w:r w:rsidR="00DD310B" w:rsidRPr="00554076">
          <w:rPr>
            <w:rStyle w:val="Hipercze"/>
            <w:rFonts w:cs="Arial"/>
          </w:rPr>
          <w:t>3.</w:t>
        </w:r>
        <w:r w:rsidR="00DD310B">
          <w:rPr>
            <w:rFonts w:asciiTheme="minorHAnsi" w:eastAsiaTheme="minorEastAsia" w:hAnsiTheme="minorHAnsi" w:cstheme="minorBidi"/>
            <w:sz w:val="22"/>
            <w:szCs w:val="22"/>
          </w:rPr>
          <w:tab/>
        </w:r>
        <w:r w:rsidR="00DD310B" w:rsidRPr="00554076">
          <w:rPr>
            <w:rStyle w:val="Hipercze"/>
            <w:rFonts w:cs="Arial"/>
          </w:rPr>
          <w:t>Wymagania techniczne dla projektowanych systemów SSP i DSO</w:t>
        </w:r>
        <w:r w:rsidR="00DD310B">
          <w:rPr>
            <w:webHidden/>
          </w:rPr>
          <w:tab/>
        </w:r>
        <w:r>
          <w:rPr>
            <w:webHidden/>
          </w:rPr>
          <w:fldChar w:fldCharType="begin"/>
        </w:r>
        <w:r w:rsidR="00DD310B">
          <w:rPr>
            <w:webHidden/>
          </w:rPr>
          <w:instrText xml:space="preserve"> PAGEREF _Toc406574563 \h </w:instrText>
        </w:r>
        <w:r>
          <w:rPr>
            <w:webHidden/>
          </w:rPr>
        </w:r>
        <w:r>
          <w:rPr>
            <w:webHidden/>
          </w:rPr>
          <w:fldChar w:fldCharType="separate"/>
        </w:r>
        <w:r w:rsidR="00200A29">
          <w:rPr>
            <w:webHidden/>
          </w:rPr>
          <w:t>15</w:t>
        </w:r>
        <w:r>
          <w:rPr>
            <w:webHidden/>
          </w:rPr>
          <w:fldChar w:fldCharType="end"/>
        </w:r>
      </w:hyperlink>
    </w:p>
    <w:p w:rsidR="00DD310B" w:rsidRDefault="00DC474A">
      <w:pPr>
        <w:pStyle w:val="Spistreci3"/>
        <w:rPr>
          <w:rFonts w:asciiTheme="minorHAnsi" w:eastAsiaTheme="minorEastAsia" w:hAnsiTheme="minorHAnsi" w:cstheme="minorBidi"/>
          <w:sz w:val="22"/>
          <w:szCs w:val="22"/>
        </w:rPr>
      </w:pPr>
      <w:hyperlink w:anchor="_Toc406574564" w:history="1">
        <w:r w:rsidR="00DD310B" w:rsidRPr="00554076">
          <w:rPr>
            <w:rStyle w:val="Hipercze"/>
            <w:rFonts w:cs="Arial"/>
          </w:rPr>
          <w:t>4.</w:t>
        </w:r>
        <w:r w:rsidR="00DD310B">
          <w:rPr>
            <w:rFonts w:asciiTheme="minorHAnsi" w:eastAsiaTheme="minorEastAsia" w:hAnsiTheme="minorHAnsi" w:cstheme="minorBidi"/>
            <w:sz w:val="22"/>
            <w:szCs w:val="22"/>
          </w:rPr>
          <w:tab/>
        </w:r>
        <w:r w:rsidR="00DD310B" w:rsidRPr="00554076">
          <w:rPr>
            <w:rStyle w:val="Hipercze"/>
            <w:rFonts w:cs="Arial"/>
          </w:rPr>
          <w:t>Rozwiązania techniczne – dobór urządzeń systemu sygnalizacji pożaru</w:t>
        </w:r>
        <w:r w:rsidR="00DD310B">
          <w:rPr>
            <w:webHidden/>
          </w:rPr>
          <w:tab/>
        </w:r>
        <w:r>
          <w:rPr>
            <w:webHidden/>
          </w:rPr>
          <w:fldChar w:fldCharType="begin"/>
        </w:r>
        <w:r w:rsidR="00DD310B">
          <w:rPr>
            <w:webHidden/>
          </w:rPr>
          <w:instrText xml:space="preserve"> PAGEREF _Toc406574564 \h </w:instrText>
        </w:r>
        <w:r>
          <w:rPr>
            <w:webHidden/>
          </w:rPr>
        </w:r>
        <w:r>
          <w:rPr>
            <w:webHidden/>
          </w:rPr>
          <w:fldChar w:fldCharType="separate"/>
        </w:r>
        <w:r w:rsidR="00200A29">
          <w:rPr>
            <w:webHidden/>
          </w:rPr>
          <w:t>19</w:t>
        </w:r>
        <w:r>
          <w:rPr>
            <w:webHidden/>
          </w:rPr>
          <w:fldChar w:fldCharType="end"/>
        </w:r>
      </w:hyperlink>
    </w:p>
    <w:p w:rsidR="00DD310B" w:rsidRDefault="00DC474A">
      <w:pPr>
        <w:pStyle w:val="Spistreci3"/>
        <w:rPr>
          <w:rFonts w:asciiTheme="minorHAnsi" w:eastAsiaTheme="minorEastAsia" w:hAnsiTheme="minorHAnsi" w:cstheme="minorBidi"/>
          <w:sz w:val="22"/>
          <w:szCs w:val="22"/>
        </w:rPr>
      </w:pPr>
      <w:hyperlink w:anchor="_Toc406574566" w:history="1">
        <w:r w:rsidR="00DD310B" w:rsidRPr="00554076">
          <w:rPr>
            <w:rStyle w:val="Hipercze"/>
            <w:rFonts w:cs="Arial"/>
          </w:rPr>
          <w:t>5.</w:t>
        </w:r>
        <w:r w:rsidR="00DD310B">
          <w:rPr>
            <w:rFonts w:asciiTheme="minorHAnsi" w:eastAsiaTheme="minorEastAsia" w:hAnsiTheme="minorHAnsi" w:cstheme="minorBidi"/>
            <w:sz w:val="22"/>
            <w:szCs w:val="22"/>
          </w:rPr>
          <w:tab/>
        </w:r>
        <w:r w:rsidR="00DD310B" w:rsidRPr="00554076">
          <w:rPr>
            <w:rStyle w:val="Hipercze"/>
            <w:rFonts w:cs="Arial"/>
          </w:rPr>
          <w:t>Eksploatacja systemu</w:t>
        </w:r>
        <w:r w:rsidR="00DD310B">
          <w:rPr>
            <w:webHidden/>
          </w:rPr>
          <w:tab/>
        </w:r>
        <w:r>
          <w:rPr>
            <w:webHidden/>
          </w:rPr>
          <w:fldChar w:fldCharType="begin"/>
        </w:r>
        <w:r w:rsidR="00DD310B">
          <w:rPr>
            <w:webHidden/>
          </w:rPr>
          <w:instrText xml:space="preserve"> PAGEREF _Toc406574566 \h </w:instrText>
        </w:r>
        <w:r>
          <w:rPr>
            <w:webHidden/>
          </w:rPr>
        </w:r>
        <w:r>
          <w:rPr>
            <w:webHidden/>
          </w:rPr>
          <w:fldChar w:fldCharType="separate"/>
        </w:r>
        <w:r w:rsidR="00200A29">
          <w:rPr>
            <w:webHidden/>
          </w:rPr>
          <w:t>24</w:t>
        </w:r>
        <w:r>
          <w:rPr>
            <w:webHidden/>
          </w:rPr>
          <w:fldChar w:fldCharType="end"/>
        </w:r>
      </w:hyperlink>
    </w:p>
    <w:p w:rsidR="00DD310B" w:rsidRDefault="00DC474A">
      <w:pPr>
        <w:pStyle w:val="Spistreci3"/>
        <w:rPr>
          <w:rFonts w:asciiTheme="minorHAnsi" w:eastAsiaTheme="minorEastAsia" w:hAnsiTheme="minorHAnsi" w:cstheme="minorBidi"/>
          <w:sz w:val="22"/>
          <w:szCs w:val="22"/>
        </w:rPr>
      </w:pPr>
      <w:hyperlink w:anchor="_Toc406574567" w:history="1">
        <w:r w:rsidR="00DD310B" w:rsidRPr="00554076">
          <w:rPr>
            <w:rStyle w:val="Hipercze"/>
            <w:rFonts w:cs="Arial"/>
          </w:rPr>
          <w:t>6.</w:t>
        </w:r>
        <w:r w:rsidR="00DD310B">
          <w:rPr>
            <w:rFonts w:asciiTheme="minorHAnsi" w:eastAsiaTheme="minorEastAsia" w:hAnsiTheme="minorHAnsi" w:cstheme="minorBidi"/>
            <w:sz w:val="22"/>
            <w:szCs w:val="22"/>
          </w:rPr>
          <w:tab/>
        </w:r>
        <w:r w:rsidR="00DD310B" w:rsidRPr="00554076">
          <w:rPr>
            <w:rStyle w:val="Hipercze"/>
            <w:rFonts w:cs="Arial"/>
          </w:rPr>
          <w:t>Uwagi końcowe</w:t>
        </w:r>
        <w:r w:rsidR="00DD310B">
          <w:rPr>
            <w:webHidden/>
          </w:rPr>
          <w:tab/>
        </w:r>
        <w:r>
          <w:rPr>
            <w:webHidden/>
          </w:rPr>
          <w:fldChar w:fldCharType="begin"/>
        </w:r>
        <w:r w:rsidR="00DD310B">
          <w:rPr>
            <w:webHidden/>
          </w:rPr>
          <w:instrText xml:space="preserve"> PAGEREF _Toc406574567 \h </w:instrText>
        </w:r>
        <w:r>
          <w:rPr>
            <w:webHidden/>
          </w:rPr>
        </w:r>
        <w:r>
          <w:rPr>
            <w:webHidden/>
          </w:rPr>
          <w:fldChar w:fldCharType="separate"/>
        </w:r>
        <w:r w:rsidR="00200A29">
          <w:rPr>
            <w:webHidden/>
          </w:rPr>
          <w:t>24</w:t>
        </w:r>
        <w:r>
          <w:rPr>
            <w:webHidden/>
          </w:rPr>
          <w:fldChar w:fldCharType="end"/>
        </w:r>
      </w:hyperlink>
    </w:p>
    <w:p w:rsidR="00DD310B" w:rsidRDefault="00DC474A">
      <w:pPr>
        <w:pStyle w:val="Spistreci3"/>
        <w:rPr>
          <w:rFonts w:asciiTheme="minorHAnsi" w:eastAsiaTheme="minorEastAsia" w:hAnsiTheme="minorHAnsi" w:cstheme="minorBidi"/>
          <w:sz w:val="22"/>
          <w:szCs w:val="22"/>
        </w:rPr>
      </w:pPr>
      <w:hyperlink w:anchor="_Toc406574568" w:history="1">
        <w:r w:rsidR="00DD310B" w:rsidRPr="00554076">
          <w:rPr>
            <w:rStyle w:val="Hipercze"/>
            <w:rFonts w:cs="Arial"/>
          </w:rPr>
          <w:t>7.</w:t>
        </w:r>
        <w:r w:rsidR="00DD310B">
          <w:rPr>
            <w:rFonts w:asciiTheme="minorHAnsi" w:eastAsiaTheme="minorEastAsia" w:hAnsiTheme="minorHAnsi" w:cstheme="minorBidi"/>
            <w:sz w:val="22"/>
            <w:szCs w:val="22"/>
          </w:rPr>
          <w:tab/>
        </w:r>
        <w:r w:rsidR="00DD310B" w:rsidRPr="00554076">
          <w:rPr>
            <w:rStyle w:val="Hipercze"/>
            <w:rFonts w:cs="Arial"/>
          </w:rPr>
          <w:t>Zalecenia dla Inwestora</w:t>
        </w:r>
        <w:r w:rsidR="00DD310B">
          <w:rPr>
            <w:webHidden/>
          </w:rPr>
          <w:tab/>
        </w:r>
        <w:r>
          <w:rPr>
            <w:webHidden/>
          </w:rPr>
          <w:fldChar w:fldCharType="begin"/>
        </w:r>
        <w:r w:rsidR="00DD310B">
          <w:rPr>
            <w:webHidden/>
          </w:rPr>
          <w:instrText xml:space="preserve"> PAGEREF _Toc406574568 \h </w:instrText>
        </w:r>
        <w:r>
          <w:rPr>
            <w:webHidden/>
          </w:rPr>
        </w:r>
        <w:r>
          <w:rPr>
            <w:webHidden/>
          </w:rPr>
          <w:fldChar w:fldCharType="separate"/>
        </w:r>
        <w:r w:rsidR="00200A29">
          <w:rPr>
            <w:webHidden/>
          </w:rPr>
          <w:t>25</w:t>
        </w:r>
        <w:r>
          <w:rPr>
            <w:webHidden/>
          </w:rPr>
          <w:fldChar w:fldCharType="end"/>
        </w:r>
      </w:hyperlink>
    </w:p>
    <w:p w:rsidR="00DD310B" w:rsidRDefault="00DC474A">
      <w:pPr>
        <w:pStyle w:val="Spistreci3"/>
        <w:rPr>
          <w:rFonts w:asciiTheme="minorHAnsi" w:eastAsiaTheme="minorEastAsia" w:hAnsiTheme="minorHAnsi" w:cstheme="minorBidi"/>
          <w:sz w:val="22"/>
          <w:szCs w:val="22"/>
        </w:rPr>
      </w:pPr>
      <w:hyperlink w:anchor="_Toc406574569" w:history="1">
        <w:r w:rsidR="00DD310B" w:rsidRPr="00554076">
          <w:rPr>
            <w:rStyle w:val="Hipercze"/>
          </w:rPr>
          <w:t>8.</w:t>
        </w:r>
        <w:r w:rsidR="00DD310B">
          <w:rPr>
            <w:rFonts w:asciiTheme="minorHAnsi" w:eastAsiaTheme="minorEastAsia" w:hAnsiTheme="minorHAnsi" w:cstheme="minorBidi"/>
            <w:sz w:val="22"/>
            <w:szCs w:val="22"/>
          </w:rPr>
          <w:tab/>
        </w:r>
        <w:r w:rsidR="00DD310B" w:rsidRPr="00554076">
          <w:rPr>
            <w:rStyle w:val="Hipercze"/>
          </w:rPr>
          <w:t>Zalecenia dla Użytkownika</w:t>
        </w:r>
        <w:r w:rsidR="00DD310B">
          <w:rPr>
            <w:webHidden/>
          </w:rPr>
          <w:tab/>
        </w:r>
        <w:r>
          <w:rPr>
            <w:webHidden/>
          </w:rPr>
          <w:fldChar w:fldCharType="begin"/>
        </w:r>
        <w:r w:rsidR="00DD310B">
          <w:rPr>
            <w:webHidden/>
          </w:rPr>
          <w:instrText xml:space="preserve"> PAGEREF _Toc406574569 \h </w:instrText>
        </w:r>
        <w:r>
          <w:rPr>
            <w:webHidden/>
          </w:rPr>
        </w:r>
        <w:r>
          <w:rPr>
            <w:webHidden/>
          </w:rPr>
          <w:fldChar w:fldCharType="separate"/>
        </w:r>
        <w:r w:rsidR="00200A29">
          <w:rPr>
            <w:webHidden/>
          </w:rPr>
          <w:t>25</w:t>
        </w:r>
        <w:r>
          <w:rPr>
            <w:webHidden/>
          </w:rPr>
          <w:fldChar w:fldCharType="end"/>
        </w:r>
      </w:hyperlink>
    </w:p>
    <w:p w:rsidR="00DD310B" w:rsidRDefault="00DC474A">
      <w:pPr>
        <w:pStyle w:val="Spistreci3"/>
        <w:rPr>
          <w:rFonts w:asciiTheme="minorHAnsi" w:eastAsiaTheme="minorEastAsia" w:hAnsiTheme="minorHAnsi" w:cstheme="minorBidi"/>
          <w:sz w:val="22"/>
          <w:szCs w:val="22"/>
        </w:rPr>
      </w:pPr>
      <w:hyperlink w:anchor="_Toc406574570" w:history="1">
        <w:r w:rsidR="00DD310B" w:rsidRPr="00554076">
          <w:rPr>
            <w:rStyle w:val="Hipercze"/>
            <w:rFonts w:cs="Arial"/>
          </w:rPr>
          <w:t>9.</w:t>
        </w:r>
        <w:r w:rsidR="00DD310B">
          <w:rPr>
            <w:rFonts w:asciiTheme="minorHAnsi" w:eastAsiaTheme="minorEastAsia" w:hAnsiTheme="minorHAnsi" w:cstheme="minorBidi"/>
            <w:sz w:val="22"/>
            <w:szCs w:val="22"/>
          </w:rPr>
          <w:tab/>
        </w:r>
        <w:r w:rsidR="00DD310B" w:rsidRPr="00554076">
          <w:rPr>
            <w:rStyle w:val="Hipercze"/>
            <w:rFonts w:cs="Arial"/>
          </w:rPr>
          <w:t>Rysunki</w:t>
        </w:r>
        <w:r w:rsidR="00DD310B">
          <w:rPr>
            <w:webHidden/>
          </w:rPr>
          <w:tab/>
        </w:r>
        <w:r>
          <w:rPr>
            <w:webHidden/>
          </w:rPr>
          <w:fldChar w:fldCharType="begin"/>
        </w:r>
        <w:r w:rsidR="00DD310B">
          <w:rPr>
            <w:webHidden/>
          </w:rPr>
          <w:instrText xml:space="preserve"> PAGEREF _Toc406574570 \h </w:instrText>
        </w:r>
        <w:r>
          <w:rPr>
            <w:webHidden/>
          </w:rPr>
        </w:r>
        <w:r>
          <w:rPr>
            <w:webHidden/>
          </w:rPr>
          <w:fldChar w:fldCharType="separate"/>
        </w:r>
        <w:r w:rsidR="00200A29">
          <w:rPr>
            <w:webHidden/>
          </w:rPr>
          <w:t>26</w:t>
        </w:r>
        <w:r>
          <w:rPr>
            <w:webHidden/>
          </w:rPr>
          <w:fldChar w:fldCharType="end"/>
        </w:r>
      </w:hyperlink>
    </w:p>
    <w:p w:rsidR="00A82119" w:rsidRPr="00560D43" w:rsidRDefault="00DC474A" w:rsidP="001B4356">
      <w:pPr>
        <w:pStyle w:val="Spistreci3"/>
        <w:rPr>
          <w:rStyle w:val="Hipercze"/>
          <w:rFonts w:asciiTheme="minorHAnsi" w:hAnsiTheme="minorHAnsi" w:cs="Arial"/>
        </w:rPr>
      </w:pPr>
      <w:r w:rsidRPr="00560D43">
        <w:rPr>
          <w:rStyle w:val="Hipercze"/>
          <w:rFonts w:asciiTheme="minorHAnsi" w:hAnsiTheme="minorHAnsi" w:cs="Arial"/>
        </w:rPr>
        <w:fldChar w:fldCharType="end"/>
      </w:r>
    </w:p>
    <w:p w:rsidR="00A82119" w:rsidRPr="00560D43" w:rsidRDefault="00A82119" w:rsidP="00A82119">
      <w:pPr>
        <w:pStyle w:val="Moje1"/>
        <w:rPr>
          <w:rFonts w:asciiTheme="minorHAnsi" w:hAnsiTheme="minorHAnsi" w:cs="Arial"/>
        </w:rPr>
      </w:pPr>
      <w:r w:rsidRPr="00560D43">
        <w:rPr>
          <w:rFonts w:asciiTheme="minorHAnsi" w:hAnsiTheme="minorHAnsi" w:cs="Arial"/>
          <w:szCs w:val="24"/>
        </w:rPr>
        <w:br w:type="page"/>
      </w:r>
      <w:bookmarkStart w:id="0" w:name="_Toc406574557"/>
      <w:r w:rsidRPr="00560D43">
        <w:rPr>
          <w:rFonts w:asciiTheme="minorHAnsi" w:hAnsiTheme="minorHAnsi" w:cs="Arial"/>
        </w:rPr>
        <w:lastRenderedPageBreak/>
        <w:t>Część ogólna</w:t>
      </w:r>
      <w:bookmarkEnd w:id="0"/>
      <w:r w:rsidRPr="00560D43">
        <w:rPr>
          <w:rFonts w:asciiTheme="minorHAnsi" w:hAnsiTheme="minorHAnsi" w:cs="Arial"/>
        </w:rPr>
        <w:t xml:space="preserve"> </w:t>
      </w:r>
    </w:p>
    <w:p w:rsidR="00A82119" w:rsidRPr="00560D43" w:rsidRDefault="00A82119" w:rsidP="00A82119">
      <w:pPr>
        <w:tabs>
          <w:tab w:val="left" w:pos="851"/>
        </w:tabs>
        <w:jc w:val="both"/>
        <w:rPr>
          <w:rFonts w:cs="Arial"/>
          <w:b/>
          <w:szCs w:val="24"/>
        </w:rPr>
      </w:pPr>
    </w:p>
    <w:p w:rsidR="00A82119" w:rsidRPr="00560D43" w:rsidRDefault="00A82119" w:rsidP="00A82119">
      <w:pPr>
        <w:pStyle w:val="moje21"/>
        <w:tabs>
          <w:tab w:val="num" w:pos="851"/>
        </w:tabs>
        <w:rPr>
          <w:rFonts w:asciiTheme="minorHAnsi" w:hAnsiTheme="minorHAnsi" w:cs="Arial"/>
        </w:rPr>
      </w:pPr>
      <w:r w:rsidRPr="00560D43">
        <w:rPr>
          <w:rFonts w:asciiTheme="minorHAnsi" w:hAnsiTheme="minorHAnsi" w:cs="Arial"/>
        </w:rPr>
        <w:t>Przedmiot opracowania</w:t>
      </w:r>
    </w:p>
    <w:p w:rsidR="00CC729C" w:rsidRPr="00560D43" w:rsidRDefault="00A82119" w:rsidP="00A82119">
      <w:pPr>
        <w:tabs>
          <w:tab w:val="left" w:pos="851"/>
        </w:tabs>
        <w:spacing w:line="360" w:lineRule="auto"/>
        <w:jc w:val="both"/>
        <w:rPr>
          <w:rFonts w:cs="Arial"/>
          <w:bCs/>
          <w:sz w:val="24"/>
          <w:szCs w:val="24"/>
        </w:rPr>
      </w:pPr>
      <w:r w:rsidRPr="00560D43">
        <w:rPr>
          <w:rFonts w:cs="Arial"/>
          <w:bCs/>
          <w:sz w:val="24"/>
          <w:szCs w:val="24"/>
        </w:rPr>
        <w:tab/>
        <w:t xml:space="preserve">Przedmiotem opracowania jest projekt </w:t>
      </w:r>
      <w:r w:rsidR="00CC729C" w:rsidRPr="00560D43">
        <w:rPr>
          <w:rFonts w:cs="Arial"/>
          <w:bCs/>
          <w:sz w:val="24"/>
          <w:szCs w:val="24"/>
        </w:rPr>
        <w:t>budowlany systemu sygnalizacji pożaru, dźwiękowego systemu ostrzegawczego oraz systemu wizualizacji dla budynku D-8 Akademii Górniczo-Hutniczej przy ul. Reymonta 23 w Krakowie.</w:t>
      </w:r>
    </w:p>
    <w:p w:rsidR="00A82119" w:rsidRPr="00560D43" w:rsidRDefault="00A82119" w:rsidP="00A82119">
      <w:pPr>
        <w:tabs>
          <w:tab w:val="left" w:pos="851"/>
        </w:tabs>
        <w:jc w:val="both"/>
        <w:rPr>
          <w:rFonts w:cs="Arial"/>
          <w:bCs/>
          <w:szCs w:val="24"/>
        </w:rPr>
      </w:pPr>
    </w:p>
    <w:p w:rsidR="00A82119" w:rsidRPr="00560D43" w:rsidRDefault="00A82119" w:rsidP="00A82119">
      <w:pPr>
        <w:pStyle w:val="moje21"/>
        <w:tabs>
          <w:tab w:val="num" w:pos="851"/>
        </w:tabs>
        <w:rPr>
          <w:rFonts w:asciiTheme="minorHAnsi" w:hAnsiTheme="minorHAnsi" w:cs="Arial"/>
        </w:rPr>
      </w:pPr>
      <w:r w:rsidRPr="00560D43">
        <w:rPr>
          <w:rFonts w:asciiTheme="minorHAnsi" w:hAnsiTheme="minorHAnsi" w:cs="Arial"/>
        </w:rPr>
        <w:t>Podstawa opracowania</w:t>
      </w:r>
    </w:p>
    <w:p w:rsidR="00A82119" w:rsidRPr="00560D43" w:rsidRDefault="00A82119" w:rsidP="00A82119">
      <w:pPr>
        <w:pStyle w:val="Moje222"/>
        <w:rPr>
          <w:rFonts w:asciiTheme="minorHAnsi" w:hAnsiTheme="minorHAnsi" w:cs="Arial"/>
          <w:b w:val="0"/>
        </w:rPr>
      </w:pPr>
      <w:r w:rsidRPr="00560D43">
        <w:rPr>
          <w:rFonts w:asciiTheme="minorHAnsi" w:hAnsiTheme="minorHAnsi" w:cs="Arial"/>
          <w:b w:val="0"/>
        </w:rPr>
        <w:t>Rozporządzenie Ministra Spraw Wewnętrznych i Administracji z dnia 07 czerwca 2010 r. w sprawie ochrony przeciwpożarowej budynków, innych obiektów budowlanych i terenów. (Dz. U. 2010 Nr 109 poz. 719).</w:t>
      </w:r>
    </w:p>
    <w:p w:rsidR="00A82119" w:rsidRPr="00560D43" w:rsidRDefault="00A82119" w:rsidP="00A82119">
      <w:pPr>
        <w:pStyle w:val="Moje222"/>
        <w:rPr>
          <w:rFonts w:asciiTheme="minorHAnsi" w:hAnsiTheme="minorHAnsi" w:cs="Arial"/>
          <w:b w:val="0"/>
        </w:rPr>
      </w:pPr>
      <w:r w:rsidRPr="00560D43">
        <w:rPr>
          <w:rFonts w:asciiTheme="minorHAnsi" w:hAnsiTheme="minorHAnsi" w:cs="Arial"/>
          <w:b w:val="0"/>
        </w:rPr>
        <w:t xml:space="preserve">Rozporządzenie  Ministra Infrastruktury z dnia 12 kwietnia 2002 r. w sprawie warunków technicznych, jakim powinny odpowiadać budynki i ich usytuowanie  (Dz. U. 2002 Nr 75 poz. 690 z </w:t>
      </w:r>
      <w:proofErr w:type="spellStart"/>
      <w:r w:rsidRPr="00560D43">
        <w:rPr>
          <w:rFonts w:asciiTheme="minorHAnsi" w:hAnsiTheme="minorHAnsi" w:cs="Arial"/>
          <w:b w:val="0"/>
        </w:rPr>
        <w:t>późn</w:t>
      </w:r>
      <w:proofErr w:type="spellEnd"/>
      <w:r w:rsidRPr="00560D43">
        <w:rPr>
          <w:rFonts w:asciiTheme="minorHAnsi" w:hAnsiTheme="minorHAnsi" w:cs="Arial"/>
          <w:b w:val="0"/>
        </w:rPr>
        <w:t>. zm.).</w:t>
      </w:r>
    </w:p>
    <w:p w:rsidR="00A82119" w:rsidRDefault="00A82119" w:rsidP="00A82119">
      <w:pPr>
        <w:pStyle w:val="Moje222"/>
        <w:rPr>
          <w:rFonts w:asciiTheme="minorHAnsi" w:hAnsiTheme="minorHAnsi" w:cs="Arial"/>
          <w:b w:val="0"/>
        </w:rPr>
      </w:pPr>
      <w:r w:rsidRPr="00560D43">
        <w:rPr>
          <w:rFonts w:asciiTheme="minorHAnsi" w:hAnsiTheme="minorHAnsi" w:cs="Arial"/>
          <w:b w:val="0"/>
        </w:rPr>
        <w:t xml:space="preserve">Specyfikacja Techniczna </w:t>
      </w:r>
      <w:proofErr w:type="spellStart"/>
      <w:r w:rsidRPr="00560D43">
        <w:rPr>
          <w:rFonts w:asciiTheme="minorHAnsi" w:hAnsiTheme="minorHAnsi" w:cs="Arial"/>
          <w:b w:val="0"/>
        </w:rPr>
        <w:t>PKN-CEN</w:t>
      </w:r>
      <w:proofErr w:type="spellEnd"/>
      <w:r w:rsidRPr="00560D43">
        <w:rPr>
          <w:rFonts w:asciiTheme="minorHAnsi" w:hAnsiTheme="minorHAnsi" w:cs="Arial"/>
          <w:b w:val="0"/>
        </w:rPr>
        <w:t>/TS 54-14 „Systemy sygnalizacji pożarowej. Część 14: Wytyczne planowania, projektowania, instalacji, odbioru, eksploatacji i konserwacji.”</w:t>
      </w:r>
    </w:p>
    <w:p w:rsidR="0065577E" w:rsidRPr="00560D43" w:rsidRDefault="0020637C" w:rsidP="00A82119">
      <w:pPr>
        <w:pStyle w:val="Moje222"/>
        <w:rPr>
          <w:rFonts w:asciiTheme="minorHAnsi" w:hAnsiTheme="minorHAnsi" w:cs="Arial"/>
          <w:b w:val="0"/>
        </w:rPr>
      </w:pPr>
      <w:r>
        <w:rPr>
          <w:rFonts w:asciiTheme="minorHAnsi" w:hAnsiTheme="minorHAnsi" w:cs="Arial"/>
          <w:b w:val="0"/>
          <w:color w:val="auto"/>
        </w:rPr>
        <w:t>Polska Norma PN-EN 60849 - "Dźwiękowe systemy ostrzegawcze".</w:t>
      </w:r>
    </w:p>
    <w:p w:rsidR="00A82119" w:rsidRPr="00560D43" w:rsidRDefault="00A82119" w:rsidP="00A82119">
      <w:pPr>
        <w:pStyle w:val="Moje222"/>
        <w:rPr>
          <w:rFonts w:asciiTheme="minorHAnsi" w:hAnsiTheme="minorHAnsi" w:cs="Arial"/>
          <w:b w:val="0"/>
        </w:rPr>
      </w:pPr>
      <w:r w:rsidRPr="00560D43">
        <w:rPr>
          <w:rFonts w:asciiTheme="minorHAnsi" w:hAnsiTheme="minorHAnsi" w:cs="Arial"/>
          <w:b w:val="0"/>
        </w:rPr>
        <w:t xml:space="preserve">Ustawa z dnia 7 lipca 1994 r. Prawo Budowlane (Dz. U. 1994 Nr 99, poz. 414, z </w:t>
      </w:r>
      <w:proofErr w:type="spellStart"/>
      <w:r w:rsidRPr="00560D43">
        <w:rPr>
          <w:rFonts w:asciiTheme="minorHAnsi" w:hAnsiTheme="minorHAnsi" w:cs="Arial"/>
          <w:b w:val="0"/>
        </w:rPr>
        <w:t>późn</w:t>
      </w:r>
      <w:proofErr w:type="spellEnd"/>
      <w:r w:rsidRPr="00560D43">
        <w:rPr>
          <w:rFonts w:asciiTheme="minorHAnsi" w:hAnsiTheme="minorHAnsi" w:cs="Arial"/>
          <w:b w:val="0"/>
        </w:rPr>
        <w:t>. zm.).</w:t>
      </w:r>
    </w:p>
    <w:p w:rsidR="00A82119" w:rsidRPr="00560D43" w:rsidRDefault="00A82119" w:rsidP="00A82119">
      <w:pPr>
        <w:pStyle w:val="Moje222"/>
        <w:rPr>
          <w:rFonts w:asciiTheme="minorHAnsi" w:hAnsiTheme="minorHAnsi" w:cs="Arial"/>
          <w:b w:val="0"/>
        </w:rPr>
      </w:pPr>
      <w:r w:rsidRPr="00560D43">
        <w:rPr>
          <w:rFonts w:asciiTheme="minorHAnsi" w:hAnsiTheme="minorHAnsi" w:cs="Arial"/>
          <w:b w:val="0"/>
        </w:rPr>
        <w:t xml:space="preserve">Ustawa z dnia 24 sierpnia 1991 o ochronie przeciwpożarowej (Dz. U. 1991 Nr 81 poz. 351 z </w:t>
      </w:r>
      <w:proofErr w:type="spellStart"/>
      <w:r w:rsidRPr="00560D43">
        <w:rPr>
          <w:rFonts w:asciiTheme="minorHAnsi" w:hAnsiTheme="minorHAnsi" w:cs="Arial"/>
          <w:b w:val="0"/>
        </w:rPr>
        <w:t>późn</w:t>
      </w:r>
      <w:proofErr w:type="spellEnd"/>
      <w:r w:rsidRPr="00560D43">
        <w:rPr>
          <w:rFonts w:asciiTheme="minorHAnsi" w:hAnsiTheme="minorHAnsi" w:cs="Arial"/>
          <w:b w:val="0"/>
        </w:rPr>
        <w:t>. zm.).</w:t>
      </w:r>
    </w:p>
    <w:p w:rsidR="00A82119" w:rsidRPr="00560D43" w:rsidRDefault="00A82119" w:rsidP="00A82119">
      <w:pPr>
        <w:pStyle w:val="Moje222"/>
        <w:rPr>
          <w:rFonts w:asciiTheme="minorHAnsi" w:hAnsiTheme="minorHAnsi" w:cs="Arial"/>
          <w:b w:val="0"/>
        </w:rPr>
      </w:pPr>
      <w:r w:rsidRPr="00560D43">
        <w:rPr>
          <w:rFonts w:asciiTheme="minorHAnsi" w:hAnsiTheme="minorHAnsi" w:cs="Arial"/>
          <w:b w:val="0"/>
        </w:rPr>
        <w:t xml:space="preserve">Rozporządzenie Ministra Spraw Wewnętrznych z dnia 16 czerwca 2003 r. </w:t>
      </w:r>
      <w:r w:rsidRPr="00560D43">
        <w:rPr>
          <w:rFonts w:asciiTheme="minorHAnsi" w:hAnsiTheme="minorHAnsi" w:cs="Arial"/>
          <w:b w:val="0"/>
        </w:rPr>
        <w:br/>
        <w:t xml:space="preserve">w sprawie zakresu, trybu i zasad uzgadniania projektu budowlanego pod względem ochrony przeciwpożarowej (Dz. U. 2003 Nr 121, poz. 1137 z </w:t>
      </w:r>
      <w:proofErr w:type="spellStart"/>
      <w:r w:rsidRPr="00560D43">
        <w:rPr>
          <w:rFonts w:asciiTheme="minorHAnsi" w:hAnsiTheme="minorHAnsi" w:cs="Arial"/>
          <w:b w:val="0"/>
        </w:rPr>
        <w:t>późn</w:t>
      </w:r>
      <w:proofErr w:type="spellEnd"/>
      <w:r w:rsidRPr="00560D43">
        <w:rPr>
          <w:rFonts w:asciiTheme="minorHAnsi" w:hAnsiTheme="minorHAnsi" w:cs="Arial"/>
          <w:b w:val="0"/>
        </w:rPr>
        <w:t>. zm.).</w:t>
      </w:r>
    </w:p>
    <w:p w:rsidR="00A82119" w:rsidRPr="00560D43" w:rsidRDefault="00A82119" w:rsidP="00A82119">
      <w:pPr>
        <w:pStyle w:val="Moje222"/>
        <w:rPr>
          <w:rFonts w:asciiTheme="minorHAnsi" w:hAnsiTheme="minorHAnsi" w:cs="Arial"/>
          <w:b w:val="0"/>
        </w:rPr>
      </w:pPr>
      <w:r w:rsidRPr="00560D43">
        <w:rPr>
          <w:rFonts w:asciiTheme="minorHAnsi" w:hAnsiTheme="minorHAnsi" w:cs="Arial"/>
          <w:b w:val="0"/>
        </w:rPr>
        <w:t>Rozporządzenie Ministra Spraw Wewnętrznych i Administracji z dnia 27 kwietnia 2010 r. zmieniające rozporządzenie w sprawie wykazu wyrobów służących zapewnieniu bezpieczeństwa publicznego lub ochronie zdrowia</w:t>
      </w:r>
      <w:r w:rsidR="009C2F76" w:rsidRPr="00560D43">
        <w:rPr>
          <w:rFonts w:asciiTheme="minorHAnsi" w:hAnsiTheme="minorHAnsi" w:cs="Arial"/>
          <w:b w:val="0"/>
        </w:rPr>
        <w:t xml:space="preserve"> </w:t>
      </w:r>
      <w:r w:rsidRPr="00560D43">
        <w:rPr>
          <w:rFonts w:asciiTheme="minorHAnsi" w:hAnsiTheme="minorHAnsi" w:cs="Arial"/>
          <w:b w:val="0"/>
        </w:rPr>
        <w:t>i życia oraz mienia, a także zasad wydawania dopuszczenia tych wyrobów do użytkowania (Dz. U. 2010 Nr 85 poz. 553).</w:t>
      </w:r>
    </w:p>
    <w:p w:rsidR="00A82119" w:rsidRPr="00560D43" w:rsidRDefault="00A82119" w:rsidP="00A82119">
      <w:pPr>
        <w:pStyle w:val="Moje222"/>
        <w:rPr>
          <w:rFonts w:asciiTheme="minorHAnsi" w:hAnsiTheme="minorHAnsi" w:cs="Arial"/>
          <w:b w:val="0"/>
        </w:rPr>
      </w:pPr>
      <w:r w:rsidRPr="00560D43">
        <w:rPr>
          <w:rFonts w:asciiTheme="minorHAnsi" w:hAnsiTheme="minorHAnsi" w:cs="Arial"/>
          <w:b w:val="0"/>
        </w:rPr>
        <w:lastRenderedPageBreak/>
        <w:t xml:space="preserve">Ustawa z dnia 16 kwietnia 2004 r. o wyrobach Budowlanych (Dz. U. 2004 Nr 92, poz.881 z </w:t>
      </w:r>
      <w:proofErr w:type="spellStart"/>
      <w:r w:rsidRPr="00560D43">
        <w:rPr>
          <w:rFonts w:asciiTheme="minorHAnsi" w:hAnsiTheme="minorHAnsi" w:cs="Arial"/>
          <w:b w:val="0"/>
        </w:rPr>
        <w:t>późn</w:t>
      </w:r>
      <w:proofErr w:type="spellEnd"/>
      <w:r w:rsidRPr="00560D43">
        <w:rPr>
          <w:rFonts w:asciiTheme="minorHAnsi" w:hAnsiTheme="minorHAnsi" w:cs="Arial"/>
          <w:b w:val="0"/>
        </w:rPr>
        <w:t>. zm.).</w:t>
      </w:r>
    </w:p>
    <w:p w:rsidR="00A82119" w:rsidRPr="00560D43" w:rsidRDefault="00A82119" w:rsidP="00A82119">
      <w:pPr>
        <w:pStyle w:val="Moje222"/>
        <w:rPr>
          <w:rFonts w:asciiTheme="minorHAnsi" w:hAnsiTheme="minorHAnsi" w:cs="Arial"/>
          <w:b w:val="0"/>
        </w:rPr>
      </w:pPr>
      <w:r w:rsidRPr="00560D43">
        <w:rPr>
          <w:rFonts w:asciiTheme="minorHAnsi" w:hAnsiTheme="minorHAnsi" w:cs="Arial"/>
          <w:b w:val="0"/>
        </w:rPr>
        <w:t xml:space="preserve">Rozporządzenie Ministra Infrastruktury z dnia 2 września 2004 r. w sprawie szczegółowego zakresu i formy dokumentacji projektowej, specyfikacji technicznych wykonania i odbioru robót budowlanych oraz programu funkcjonalno-użytkowego (Dz. U. 2004 Nr 202 poz. 2072 z </w:t>
      </w:r>
      <w:proofErr w:type="spellStart"/>
      <w:r w:rsidRPr="00560D43">
        <w:rPr>
          <w:rFonts w:asciiTheme="minorHAnsi" w:hAnsiTheme="minorHAnsi" w:cs="Arial"/>
          <w:b w:val="0"/>
        </w:rPr>
        <w:t>późn</w:t>
      </w:r>
      <w:proofErr w:type="spellEnd"/>
      <w:r w:rsidRPr="00560D43">
        <w:rPr>
          <w:rFonts w:asciiTheme="minorHAnsi" w:hAnsiTheme="minorHAnsi" w:cs="Arial"/>
          <w:b w:val="0"/>
        </w:rPr>
        <w:t>. zm.).</w:t>
      </w:r>
    </w:p>
    <w:p w:rsidR="00A82119" w:rsidRPr="00560D43" w:rsidRDefault="00CC729C" w:rsidP="00A82119">
      <w:pPr>
        <w:pStyle w:val="Moje222"/>
        <w:rPr>
          <w:rFonts w:asciiTheme="minorHAnsi" w:hAnsiTheme="minorHAnsi" w:cs="Arial"/>
          <w:b w:val="0"/>
        </w:rPr>
      </w:pPr>
      <w:r w:rsidRPr="00560D43">
        <w:rPr>
          <w:rFonts w:asciiTheme="minorHAnsi" w:hAnsiTheme="minorHAnsi" w:cs="Arial"/>
          <w:b w:val="0"/>
        </w:rPr>
        <w:t>Zlecenie inwestora</w:t>
      </w:r>
    </w:p>
    <w:p w:rsidR="00CC729C" w:rsidRPr="00560D43" w:rsidRDefault="00CC729C" w:rsidP="00A82119">
      <w:pPr>
        <w:pStyle w:val="Moje222"/>
        <w:rPr>
          <w:rFonts w:asciiTheme="minorHAnsi" w:hAnsiTheme="minorHAnsi" w:cs="Arial"/>
          <w:b w:val="0"/>
        </w:rPr>
      </w:pPr>
      <w:r w:rsidRPr="00560D43">
        <w:rPr>
          <w:rFonts w:asciiTheme="minorHAnsi" w:hAnsiTheme="minorHAnsi" w:cs="Arial"/>
          <w:b w:val="0"/>
        </w:rPr>
        <w:t>Ekspertyza techniczna w zakresie przepisów techniczno-budowlanych dotycząca przebudowy istniejącego budynku D-8 Akademii Górniczo-Hutniczej przy ul. Reymonta 23 w Krakowie z 11.2013 r.</w:t>
      </w:r>
    </w:p>
    <w:p w:rsidR="00A82119" w:rsidRPr="00560D43" w:rsidRDefault="00A82119" w:rsidP="00A82119">
      <w:pPr>
        <w:pStyle w:val="Tekstpodstawowywcity"/>
        <w:tabs>
          <w:tab w:val="clear" w:pos="1276"/>
        </w:tabs>
        <w:spacing w:line="240" w:lineRule="auto"/>
        <w:ind w:left="0" w:firstLine="0"/>
        <w:rPr>
          <w:rFonts w:asciiTheme="minorHAnsi" w:hAnsiTheme="minorHAnsi" w:cs="Arial"/>
          <w:szCs w:val="24"/>
        </w:rPr>
      </w:pPr>
    </w:p>
    <w:p w:rsidR="00A82119" w:rsidRPr="00560D43" w:rsidRDefault="00A82119" w:rsidP="00A82119">
      <w:pPr>
        <w:pStyle w:val="moje21"/>
        <w:tabs>
          <w:tab w:val="num" w:pos="851"/>
        </w:tabs>
        <w:rPr>
          <w:rFonts w:asciiTheme="minorHAnsi" w:hAnsiTheme="minorHAnsi" w:cs="Arial"/>
        </w:rPr>
      </w:pPr>
      <w:r w:rsidRPr="00560D43">
        <w:rPr>
          <w:rFonts w:asciiTheme="minorHAnsi" w:hAnsiTheme="minorHAnsi" w:cs="Arial"/>
        </w:rPr>
        <w:t xml:space="preserve">Zakres rzeczowy opracowania </w:t>
      </w:r>
    </w:p>
    <w:p w:rsidR="00CC729C" w:rsidRPr="00560D43" w:rsidRDefault="00DC5423" w:rsidP="00A82119">
      <w:pPr>
        <w:pStyle w:val="Bezodstpw"/>
        <w:spacing w:line="360" w:lineRule="auto"/>
        <w:rPr>
          <w:rFonts w:cs="Arial"/>
          <w:sz w:val="24"/>
          <w:szCs w:val="24"/>
        </w:rPr>
      </w:pPr>
      <w:r>
        <w:rPr>
          <w:rFonts w:cs="Arial"/>
          <w:sz w:val="24"/>
          <w:szCs w:val="24"/>
        </w:rPr>
        <w:tab/>
      </w:r>
      <w:r w:rsidR="00A82119" w:rsidRPr="00560D43">
        <w:rPr>
          <w:rFonts w:cs="Arial"/>
          <w:sz w:val="24"/>
          <w:szCs w:val="24"/>
        </w:rPr>
        <w:t xml:space="preserve">Zakres rzeczowy opracowania obejmuje wykonanie projektu </w:t>
      </w:r>
      <w:r w:rsidR="00CC729C" w:rsidRPr="00560D43">
        <w:rPr>
          <w:rFonts w:cs="Arial"/>
          <w:sz w:val="24"/>
          <w:szCs w:val="24"/>
        </w:rPr>
        <w:t>budowlaneg</w:t>
      </w:r>
      <w:r w:rsidR="00541667" w:rsidRPr="00560D43">
        <w:rPr>
          <w:rFonts w:cs="Arial"/>
          <w:sz w:val="24"/>
          <w:szCs w:val="24"/>
        </w:rPr>
        <w:t>o</w:t>
      </w:r>
      <w:r w:rsidR="00CC729C" w:rsidRPr="00560D43">
        <w:rPr>
          <w:rFonts w:cs="Arial"/>
          <w:sz w:val="24"/>
          <w:szCs w:val="24"/>
        </w:rPr>
        <w:t>:</w:t>
      </w:r>
    </w:p>
    <w:p w:rsidR="00CC729C" w:rsidRPr="00560D43" w:rsidRDefault="00A82119" w:rsidP="00A82119">
      <w:pPr>
        <w:pStyle w:val="Bezodstpw"/>
        <w:spacing w:line="360" w:lineRule="auto"/>
        <w:rPr>
          <w:rFonts w:cs="Arial"/>
          <w:sz w:val="24"/>
          <w:szCs w:val="24"/>
        </w:rPr>
      </w:pPr>
      <w:r w:rsidRPr="00560D43">
        <w:rPr>
          <w:rFonts w:cs="Arial"/>
          <w:sz w:val="24"/>
          <w:szCs w:val="24"/>
        </w:rPr>
        <w:t>-</w:t>
      </w:r>
      <w:r w:rsidR="00CC729C" w:rsidRPr="00560D43">
        <w:rPr>
          <w:rFonts w:cs="Arial"/>
          <w:sz w:val="24"/>
          <w:szCs w:val="24"/>
        </w:rPr>
        <w:t xml:space="preserve"> systemu sygnalizacji pożaru</w:t>
      </w:r>
      <w:r w:rsidR="00225B84">
        <w:rPr>
          <w:rFonts w:cs="Arial"/>
          <w:sz w:val="24"/>
          <w:szCs w:val="24"/>
        </w:rPr>
        <w:t>,</w:t>
      </w:r>
    </w:p>
    <w:p w:rsidR="00CC729C" w:rsidRDefault="00CC729C" w:rsidP="00A82119">
      <w:pPr>
        <w:pStyle w:val="Bezodstpw"/>
        <w:spacing w:line="360" w:lineRule="auto"/>
        <w:rPr>
          <w:rFonts w:cs="Arial"/>
          <w:sz w:val="24"/>
          <w:szCs w:val="24"/>
        </w:rPr>
      </w:pPr>
      <w:r w:rsidRPr="00560D43">
        <w:rPr>
          <w:rFonts w:cs="Arial"/>
          <w:sz w:val="24"/>
          <w:szCs w:val="24"/>
        </w:rPr>
        <w:t>- dźwiękowego systemu ostrzegawczego</w:t>
      </w:r>
      <w:r w:rsidR="00225B84">
        <w:rPr>
          <w:rFonts w:cs="Arial"/>
          <w:sz w:val="24"/>
          <w:szCs w:val="24"/>
        </w:rPr>
        <w:t>,</w:t>
      </w:r>
    </w:p>
    <w:p w:rsidR="0020637C" w:rsidRDefault="0020637C" w:rsidP="00A82119">
      <w:pPr>
        <w:pStyle w:val="Bezodstpw"/>
        <w:spacing w:line="360" w:lineRule="auto"/>
        <w:rPr>
          <w:rFonts w:cs="Arial"/>
          <w:sz w:val="24"/>
          <w:szCs w:val="24"/>
        </w:rPr>
      </w:pPr>
      <w:r>
        <w:rPr>
          <w:rFonts w:cs="Arial"/>
          <w:sz w:val="24"/>
          <w:szCs w:val="24"/>
        </w:rPr>
        <w:t>-rozbudowa istniejącego systemu zarządzania bezpieczeństwem GEMOS</w:t>
      </w:r>
    </w:p>
    <w:p w:rsidR="00225B84" w:rsidRDefault="0020637C" w:rsidP="00A82119">
      <w:pPr>
        <w:pStyle w:val="Bezodstpw"/>
        <w:spacing w:line="360" w:lineRule="auto"/>
        <w:rPr>
          <w:rFonts w:cs="Arial"/>
          <w:sz w:val="24"/>
          <w:szCs w:val="24"/>
        </w:rPr>
      </w:pPr>
      <w:r>
        <w:rPr>
          <w:rFonts w:cs="Arial"/>
          <w:sz w:val="24"/>
          <w:szCs w:val="24"/>
        </w:rPr>
        <w:t>-integracja systemów SSP; DSO; instalacji zabezpieczającej przed zadymieniem w klatkach schodowych i szybach windowych</w:t>
      </w:r>
      <w:r w:rsidR="00225B84">
        <w:rPr>
          <w:rFonts w:cs="Arial"/>
          <w:sz w:val="24"/>
          <w:szCs w:val="24"/>
        </w:rPr>
        <w:t>,</w:t>
      </w:r>
    </w:p>
    <w:p w:rsidR="003F15DD" w:rsidRPr="00560D43" w:rsidRDefault="003F15DD" w:rsidP="00A82119">
      <w:pPr>
        <w:pStyle w:val="Bezodstpw"/>
        <w:spacing w:line="360" w:lineRule="auto"/>
        <w:rPr>
          <w:rFonts w:cs="Arial"/>
          <w:sz w:val="24"/>
          <w:szCs w:val="24"/>
        </w:rPr>
      </w:pPr>
      <w:r>
        <w:rPr>
          <w:rFonts w:cs="Arial"/>
          <w:sz w:val="24"/>
          <w:szCs w:val="24"/>
        </w:rPr>
        <w:t xml:space="preserve">- sterowania i nadzoru nad urządzeniami związanymi z ochroną </w:t>
      </w:r>
      <w:proofErr w:type="spellStart"/>
      <w:r>
        <w:rPr>
          <w:rFonts w:cs="Arial"/>
          <w:sz w:val="24"/>
          <w:szCs w:val="24"/>
        </w:rPr>
        <w:t>p.poż</w:t>
      </w:r>
      <w:proofErr w:type="spellEnd"/>
      <w:r>
        <w:rPr>
          <w:rFonts w:cs="Arial"/>
          <w:sz w:val="24"/>
          <w:szCs w:val="24"/>
        </w:rPr>
        <w:t xml:space="preserve"> budynku</w:t>
      </w:r>
    </w:p>
    <w:p w:rsidR="00A82119" w:rsidRPr="00560D43" w:rsidRDefault="00541667" w:rsidP="00A82119">
      <w:pPr>
        <w:pStyle w:val="Bezodstpw"/>
        <w:spacing w:line="360" w:lineRule="auto"/>
        <w:rPr>
          <w:rFonts w:cs="Arial"/>
          <w:sz w:val="24"/>
          <w:szCs w:val="24"/>
        </w:rPr>
      </w:pPr>
      <w:r w:rsidRPr="00560D43">
        <w:rPr>
          <w:rFonts w:cs="Arial"/>
          <w:sz w:val="24"/>
          <w:szCs w:val="24"/>
        </w:rPr>
        <w:t>Dla</w:t>
      </w:r>
      <w:r w:rsidR="006E7A17" w:rsidRPr="00560D43">
        <w:rPr>
          <w:rFonts w:cs="Arial"/>
          <w:sz w:val="24"/>
          <w:szCs w:val="24"/>
        </w:rPr>
        <w:t xml:space="preserve"> </w:t>
      </w:r>
      <w:r w:rsidR="00CC729C" w:rsidRPr="00560D43">
        <w:rPr>
          <w:rFonts w:cs="Arial"/>
          <w:bCs/>
          <w:sz w:val="24"/>
          <w:szCs w:val="24"/>
        </w:rPr>
        <w:t>budynku D-8 Akademii Górniczo-Hutniczej przy ul. Reymonta 23 w Krakowie.</w:t>
      </w:r>
    </w:p>
    <w:p w:rsidR="00A82119" w:rsidRPr="00560D43" w:rsidRDefault="00A82119" w:rsidP="00A82119">
      <w:pPr>
        <w:pStyle w:val="Tekstpodstawowy"/>
        <w:spacing w:line="240" w:lineRule="auto"/>
        <w:rPr>
          <w:rFonts w:asciiTheme="minorHAnsi" w:hAnsiTheme="minorHAnsi" w:cs="Arial"/>
          <w:color w:val="000000"/>
          <w:szCs w:val="24"/>
        </w:rPr>
      </w:pPr>
    </w:p>
    <w:p w:rsidR="00A82119" w:rsidRPr="00560D43" w:rsidRDefault="00A82119" w:rsidP="00A82119">
      <w:pPr>
        <w:pStyle w:val="Moje1"/>
        <w:tabs>
          <w:tab w:val="clear" w:pos="851"/>
          <w:tab w:val="left" w:pos="567"/>
        </w:tabs>
        <w:rPr>
          <w:rFonts w:asciiTheme="minorHAnsi" w:hAnsiTheme="minorHAnsi" w:cs="Arial"/>
        </w:rPr>
      </w:pPr>
      <w:bookmarkStart w:id="1" w:name="_Toc406574558"/>
      <w:r w:rsidRPr="00560D43">
        <w:rPr>
          <w:rFonts w:asciiTheme="minorHAnsi" w:hAnsiTheme="minorHAnsi" w:cs="Arial"/>
        </w:rPr>
        <w:t>Opis techniczny</w:t>
      </w:r>
      <w:bookmarkEnd w:id="1"/>
    </w:p>
    <w:p w:rsidR="00A82119" w:rsidRPr="00560D43" w:rsidRDefault="00A82119" w:rsidP="00A82119">
      <w:pPr>
        <w:pStyle w:val="moje21"/>
        <w:rPr>
          <w:rFonts w:asciiTheme="minorHAnsi" w:hAnsiTheme="minorHAnsi" w:cs="Arial"/>
        </w:rPr>
      </w:pPr>
      <w:r w:rsidRPr="00560D43">
        <w:rPr>
          <w:rFonts w:asciiTheme="minorHAnsi" w:hAnsiTheme="minorHAnsi" w:cs="Arial"/>
        </w:rPr>
        <w:t>Charakterystyka obiektu</w:t>
      </w:r>
    </w:p>
    <w:p w:rsidR="006E7A17" w:rsidRPr="00560D43" w:rsidRDefault="00CC729C" w:rsidP="00A82119">
      <w:pPr>
        <w:pStyle w:val="moje21"/>
        <w:numPr>
          <w:ilvl w:val="0"/>
          <w:numId w:val="0"/>
        </w:numPr>
        <w:rPr>
          <w:rFonts w:asciiTheme="minorHAnsi" w:hAnsiTheme="minorHAnsi" w:cs="Arial"/>
          <w:b w:val="0"/>
          <w:sz w:val="24"/>
          <w:szCs w:val="24"/>
        </w:rPr>
      </w:pPr>
      <w:r w:rsidRPr="00560D43">
        <w:rPr>
          <w:rFonts w:asciiTheme="minorHAnsi" w:hAnsiTheme="minorHAnsi" w:cs="Arial"/>
          <w:b w:val="0"/>
          <w:sz w:val="24"/>
          <w:szCs w:val="24"/>
        </w:rPr>
        <w:tab/>
        <w:t xml:space="preserve">Przedmiotowy budynek D-8 znajduje się przy ul. Reymonta 23 w Krakowie na działce nr </w:t>
      </w:r>
      <w:r w:rsidR="006E7A17" w:rsidRPr="00560D43">
        <w:rPr>
          <w:rFonts w:asciiTheme="minorHAnsi" w:hAnsiTheme="minorHAnsi" w:cs="Arial"/>
          <w:b w:val="0"/>
          <w:sz w:val="24"/>
          <w:szCs w:val="24"/>
        </w:rPr>
        <w:t>699/6 obręb Kraków - Krowodrze. Budynek posiada dziewięć kondygnacji nadziemnych i jedną kondygnację podziemną częściowo poniżej poziomu terenu. W kondygnacji podziemnej zaprojektowano wyłącznie pomieszczenia techniczne magazynowe i dla obsługi budynku. Wejście główne do budynku wykonane jest do kondygnacji I, od strony zachodniej budynku, po schodach z terenu parkingu.</w:t>
      </w:r>
    </w:p>
    <w:p w:rsidR="006E7A17" w:rsidRPr="00560D43" w:rsidRDefault="006E7A17" w:rsidP="00A82119">
      <w:pPr>
        <w:pStyle w:val="moje21"/>
        <w:numPr>
          <w:ilvl w:val="0"/>
          <w:numId w:val="0"/>
        </w:numPr>
        <w:rPr>
          <w:rFonts w:asciiTheme="minorHAnsi" w:hAnsiTheme="minorHAnsi" w:cs="Arial"/>
          <w:b w:val="0"/>
          <w:sz w:val="24"/>
          <w:szCs w:val="24"/>
        </w:rPr>
      </w:pPr>
      <w:r w:rsidRPr="00560D43">
        <w:rPr>
          <w:rFonts w:asciiTheme="minorHAnsi" w:hAnsiTheme="minorHAnsi" w:cs="Arial"/>
          <w:b w:val="0"/>
          <w:sz w:val="24"/>
          <w:szCs w:val="24"/>
        </w:rPr>
        <w:t>Obiekt D-8 składa się z dwóch części - wysokiej o wysokości 34,95 m i niskiej o wysokości 11, 9 m.</w:t>
      </w:r>
    </w:p>
    <w:p w:rsidR="00FD6D15" w:rsidRPr="00560D43" w:rsidRDefault="00FD6D15" w:rsidP="00A82119">
      <w:pPr>
        <w:pStyle w:val="moje21"/>
        <w:numPr>
          <w:ilvl w:val="0"/>
          <w:numId w:val="0"/>
        </w:numPr>
        <w:rPr>
          <w:rFonts w:asciiTheme="minorHAnsi" w:hAnsiTheme="minorHAnsi" w:cs="Arial"/>
          <w:b w:val="0"/>
          <w:sz w:val="24"/>
          <w:szCs w:val="24"/>
        </w:rPr>
      </w:pPr>
    </w:p>
    <w:p w:rsidR="00A82119" w:rsidRDefault="00A82119" w:rsidP="00A82119">
      <w:pPr>
        <w:pStyle w:val="moje21"/>
        <w:numPr>
          <w:ilvl w:val="0"/>
          <w:numId w:val="0"/>
        </w:numPr>
        <w:rPr>
          <w:rFonts w:asciiTheme="minorHAnsi" w:hAnsiTheme="minorHAnsi" w:cs="Arial"/>
          <w:b w:val="0"/>
          <w:sz w:val="24"/>
          <w:szCs w:val="24"/>
        </w:rPr>
      </w:pPr>
    </w:p>
    <w:p w:rsidR="00C860C6" w:rsidRPr="00560D43" w:rsidRDefault="00C860C6" w:rsidP="00A82119">
      <w:pPr>
        <w:pStyle w:val="moje21"/>
        <w:numPr>
          <w:ilvl w:val="0"/>
          <w:numId w:val="0"/>
        </w:numPr>
        <w:rPr>
          <w:rFonts w:asciiTheme="minorHAnsi" w:hAnsiTheme="minorHAnsi" w:cs="Arial"/>
          <w:b w:val="0"/>
          <w:sz w:val="24"/>
          <w:szCs w:val="24"/>
        </w:rPr>
      </w:pPr>
    </w:p>
    <w:p w:rsidR="0004400F" w:rsidRPr="00560D43" w:rsidRDefault="0004400F" w:rsidP="0004400F">
      <w:pPr>
        <w:pStyle w:val="moje21"/>
        <w:rPr>
          <w:rFonts w:asciiTheme="minorHAnsi" w:hAnsiTheme="minorHAnsi" w:cs="Arial"/>
        </w:rPr>
      </w:pPr>
      <w:r w:rsidRPr="00560D43">
        <w:rPr>
          <w:rFonts w:asciiTheme="minorHAnsi" w:hAnsiTheme="minorHAnsi" w:cs="Arial"/>
        </w:rPr>
        <w:lastRenderedPageBreak/>
        <w:t xml:space="preserve"> </w:t>
      </w:r>
      <w:r w:rsidR="006E7A17" w:rsidRPr="00560D43">
        <w:rPr>
          <w:rFonts w:asciiTheme="minorHAnsi" w:hAnsiTheme="minorHAnsi" w:cs="Arial"/>
        </w:rPr>
        <w:t>Charakterystyka pożarowa budynku</w:t>
      </w:r>
    </w:p>
    <w:p w:rsidR="006E7A17" w:rsidRPr="00DD7F49" w:rsidRDefault="0004400F" w:rsidP="00DD7F49">
      <w:pPr>
        <w:pStyle w:val="Bezodstpw"/>
        <w:spacing w:line="360" w:lineRule="auto"/>
        <w:rPr>
          <w:rFonts w:cs="Arial"/>
          <w:sz w:val="24"/>
          <w:szCs w:val="24"/>
        </w:rPr>
      </w:pPr>
      <w:r w:rsidRPr="00DD7F49">
        <w:rPr>
          <w:rFonts w:cs="Arial"/>
          <w:sz w:val="24"/>
          <w:szCs w:val="24"/>
        </w:rPr>
        <w:tab/>
      </w:r>
      <w:r w:rsidR="006E7A17" w:rsidRPr="00DD7F49">
        <w:rPr>
          <w:rFonts w:cs="Arial"/>
          <w:sz w:val="24"/>
          <w:szCs w:val="24"/>
        </w:rPr>
        <w:t xml:space="preserve"> </w:t>
      </w:r>
      <w:bookmarkStart w:id="2" w:name="_Toc406566956"/>
      <w:r w:rsidR="006E7A17" w:rsidRPr="00DD7F49">
        <w:rPr>
          <w:rFonts w:cs="Arial"/>
          <w:sz w:val="24"/>
          <w:szCs w:val="24"/>
        </w:rPr>
        <w:t>Przedmiotowy budynek D-8 znajduje się w zabudowie wolnostojącej, przy ulicy Reymonta 23 w Krakowie.</w:t>
      </w:r>
      <w:r w:rsidR="00D83D6E" w:rsidRPr="00DD7F49">
        <w:rPr>
          <w:rFonts w:cs="Arial"/>
          <w:sz w:val="24"/>
          <w:szCs w:val="24"/>
        </w:rPr>
        <w:t xml:space="preserve"> J</w:t>
      </w:r>
      <w:r w:rsidR="006E7A17" w:rsidRPr="00DD7F49">
        <w:rPr>
          <w:rFonts w:cs="Arial"/>
          <w:sz w:val="24"/>
          <w:szCs w:val="24"/>
        </w:rPr>
        <w:t xml:space="preserve">est to </w:t>
      </w:r>
      <w:r w:rsidR="00C02DFE" w:rsidRPr="00DD7F49">
        <w:rPr>
          <w:rFonts w:cs="Arial"/>
          <w:sz w:val="24"/>
          <w:szCs w:val="24"/>
        </w:rPr>
        <w:t>obiekt</w:t>
      </w:r>
      <w:r w:rsidR="006E7A17" w:rsidRPr="00DD7F49">
        <w:rPr>
          <w:rFonts w:cs="Arial"/>
          <w:sz w:val="24"/>
          <w:szCs w:val="24"/>
        </w:rPr>
        <w:t xml:space="preserve"> użyteczności publicznej wykorzystywany jako dydaktyczny Akademii Górniczo-Hutniczej.</w:t>
      </w:r>
      <w:bookmarkEnd w:id="2"/>
    </w:p>
    <w:p w:rsidR="006E7A17" w:rsidRPr="00560D43" w:rsidRDefault="006E7A17" w:rsidP="006E7A17">
      <w:pPr>
        <w:pStyle w:val="Moje1"/>
        <w:numPr>
          <w:ilvl w:val="0"/>
          <w:numId w:val="0"/>
        </w:numPr>
        <w:rPr>
          <w:rFonts w:asciiTheme="minorHAnsi" w:hAnsiTheme="minorHAnsi" w:cs="Arial"/>
          <w:b w:val="0"/>
          <w:sz w:val="24"/>
          <w:szCs w:val="24"/>
        </w:rPr>
      </w:pPr>
      <w:bookmarkStart w:id="3" w:name="_Toc406566957"/>
      <w:bookmarkStart w:id="4" w:name="_Toc406574559"/>
      <w:r w:rsidRPr="00560D43">
        <w:rPr>
          <w:rFonts w:asciiTheme="minorHAnsi" w:hAnsiTheme="minorHAnsi" w:cs="Arial"/>
          <w:b w:val="0"/>
          <w:sz w:val="24"/>
          <w:szCs w:val="24"/>
        </w:rPr>
        <w:t>Budynek  został wykonany w technologii tradycyjnej. Wyjście z budynku zlokalizowane jest z parkingu przed budynkiem z ulicy Reymonta.</w:t>
      </w:r>
      <w:bookmarkEnd w:id="3"/>
      <w:bookmarkEnd w:id="4"/>
    </w:p>
    <w:p w:rsidR="00C02DFE" w:rsidRPr="00560D43" w:rsidRDefault="00C02DFE" w:rsidP="006E7A17">
      <w:pPr>
        <w:pStyle w:val="Moje1"/>
        <w:numPr>
          <w:ilvl w:val="0"/>
          <w:numId w:val="0"/>
        </w:numPr>
        <w:rPr>
          <w:rFonts w:asciiTheme="minorHAnsi" w:hAnsiTheme="minorHAnsi" w:cs="Arial"/>
          <w:b w:val="0"/>
          <w:sz w:val="24"/>
          <w:szCs w:val="24"/>
        </w:rPr>
      </w:pPr>
      <w:bookmarkStart w:id="5" w:name="_Toc406566958"/>
      <w:bookmarkStart w:id="6" w:name="_Toc406574560"/>
      <w:r w:rsidRPr="00560D43">
        <w:rPr>
          <w:rFonts w:asciiTheme="minorHAnsi" w:hAnsiTheme="minorHAnsi" w:cs="Arial"/>
          <w:b w:val="0"/>
          <w:sz w:val="24"/>
          <w:szCs w:val="24"/>
        </w:rPr>
        <w:t>Na wszystkich kondygnacjach znajdują sie sale wykładowe, sale seminaryjne                      i laboratoryjne oraz pokoje pracy własnej pracowników naukowych. W budynku znajdują się również pomieszczenia administracyjno-biurowe, podręczne pomieszczenia magazynowe (np. magazyn książek dla biblioteki Instytutu Odlewnictwa) oraz pomieszczenia techniczne dla obsługi budynku.</w:t>
      </w:r>
      <w:bookmarkEnd w:id="5"/>
      <w:bookmarkEnd w:id="6"/>
    </w:p>
    <w:p w:rsidR="00C02DFE" w:rsidRDefault="00C02DFE" w:rsidP="006E7A17">
      <w:pPr>
        <w:pStyle w:val="Moje1"/>
        <w:numPr>
          <w:ilvl w:val="0"/>
          <w:numId w:val="0"/>
        </w:numPr>
        <w:rPr>
          <w:rFonts w:asciiTheme="minorHAnsi" w:hAnsiTheme="minorHAnsi" w:cs="Arial"/>
          <w:b w:val="0"/>
          <w:sz w:val="24"/>
          <w:szCs w:val="24"/>
        </w:rPr>
      </w:pPr>
      <w:bookmarkStart w:id="7" w:name="_Toc406566959"/>
      <w:bookmarkStart w:id="8" w:name="_Toc406574561"/>
      <w:r w:rsidRPr="00560D43">
        <w:rPr>
          <w:rFonts w:asciiTheme="minorHAnsi" w:hAnsiTheme="minorHAnsi" w:cs="Arial"/>
          <w:b w:val="0"/>
          <w:sz w:val="24"/>
          <w:szCs w:val="24"/>
        </w:rPr>
        <w:t>W budynku występują pomieszczenia zakwalifikowane do kategorii zagrożenia ludzi ZLI i ZLIII oraz pomieszczenia PM.</w:t>
      </w:r>
      <w:bookmarkEnd w:id="7"/>
      <w:bookmarkEnd w:id="8"/>
    </w:p>
    <w:p w:rsidR="00225B84" w:rsidRDefault="00225B84" w:rsidP="006E7A17">
      <w:pPr>
        <w:pStyle w:val="Moje1"/>
        <w:numPr>
          <w:ilvl w:val="0"/>
          <w:numId w:val="0"/>
        </w:numPr>
        <w:rPr>
          <w:rFonts w:asciiTheme="minorHAnsi" w:hAnsiTheme="minorHAnsi" w:cs="Arial"/>
          <w:b w:val="0"/>
          <w:sz w:val="24"/>
          <w:szCs w:val="24"/>
        </w:rPr>
      </w:pPr>
    </w:p>
    <w:p w:rsidR="00225B84" w:rsidRDefault="00225B84" w:rsidP="006E7A17">
      <w:pPr>
        <w:pStyle w:val="Moje1"/>
        <w:numPr>
          <w:ilvl w:val="0"/>
          <w:numId w:val="0"/>
        </w:numPr>
        <w:rPr>
          <w:rFonts w:asciiTheme="minorHAnsi" w:hAnsiTheme="minorHAnsi" w:cs="Arial"/>
          <w:b w:val="0"/>
          <w:sz w:val="24"/>
          <w:szCs w:val="24"/>
        </w:rPr>
      </w:pPr>
      <w:bookmarkStart w:id="9" w:name="_Toc406574562"/>
      <w:r>
        <w:rPr>
          <w:rFonts w:asciiTheme="minorHAnsi" w:hAnsiTheme="minorHAnsi" w:cs="Arial"/>
          <w:b w:val="0"/>
          <w:sz w:val="24"/>
          <w:szCs w:val="24"/>
        </w:rPr>
        <w:t>Dane ogólne budynku:</w:t>
      </w:r>
      <w:bookmarkEnd w:id="9"/>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1"/>
        <w:gridCol w:w="4962"/>
      </w:tblGrid>
      <w:tr w:rsidR="00E474B9" w:rsidRPr="00E474B9" w:rsidTr="00E474B9">
        <w:trPr>
          <w:trHeight w:val="107"/>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Długość budynku [m]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color w:val="000000"/>
                <w:sz w:val="24"/>
                <w:szCs w:val="24"/>
              </w:rPr>
            </w:pPr>
            <w:r w:rsidRPr="00E474B9">
              <w:rPr>
                <w:rFonts w:ascii="Tahoma" w:hAnsi="Tahoma" w:cs="Tahoma"/>
                <w:b/>
                <w:color w:val="000000"/>
                <w:sz w:val="24"/>
                <w:szCs w:val="24"/>
              </w:rPr>
              <w:t>50,28</w:t>
            </w:r>
          </w:p>
        </w:tc>
      </w:tr>
      <w:tr w:rsidR="00E474B9" w:rsidRPr="00E474B9" w:rsidTr="00E474B9">
        <w:trPr>
          <w:trHeight w:val="107"/>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Szerokość budynku [m]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color w:val="000000"/>
                <w:sz w:val="24"/>
                <w:szCs w:val="24"/>
              </w:rPr>
            </w:pPr>
            <w:r w:rsidRPr="00E474B9">
              <w:rPr>
                <w:rFonts w:ascii="Tahoma" w:hAnsi="Tahoma" w:cs="Tahoma"/>
                <w:b/>
                <w:color w:val="000000"/>
                <w:sz w:val="24"/>
                <w:szCs w:val="24"/>
              </w:rPr>
              <w:t>14,96</w:t>
            </w:r>
          </w:p>
        </w:tc>
      </w:tr>
      <w:tr w:rsidR="00E474B9" w:rsidRPr="00E474B9" w:rsidTr="00E474B9">
        <w:trPr>
          <w:trHeight w:val="107"/>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Wysokość zgodnie z § 6 warunków technicznych [m]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color w:val="000000"/>
                <w:sz w:val="24"/>
                <w:szCs w:val="24"/>
              </w:rPr>
            </w:pPr>
            <w:r w:rsidRPr="00E474B9">
              <w:rPr>
                <w:rFonts w:ascii="Tahoma" w:hAnsi="Tahoma" w:cs="Tahoma"/>
                <w:b/>
                <w:color w:val="000000"/>
                <w:sz w:val="24"/>
                <w:szCs w:val="24"/>
              </w:rPr>
              <w:t>34,95</w:t>
            </w:r>
          </w:p>
        </w:tc>
      </w:tr>
      <w:tr w:rsidR="00E474B9" w:rsidRPr="00E474B9" w:rsidTr="00E474B9">
        <w:trPr>
          <w:trHeight w:val="107"/>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Wysokość kondygnacji podziemnej [m]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color w:val="000000"/>
                <w:sz w:val="24"/>
                <w:szCs w:val="24"/>
              </w:rPr>
            </w:pPr>
            <w:r w:rsidRPr="00E474B9">
              <w:rPr>
                <w:rFonts w:ascii="Tahoma" w:hAnsi="Tahoma" w:cs="Tahoma"/>
                <w:b/>
                <w:color w:val="000000"/>
                <w:sz w:val="24"/>
                <w:szCs w:val="24"/>
              </w:rPr>
              <w:t>2,84</w:t>
            </w:r>
          </w:p>
        </w:tc>
      </w:tr>
      <w:tr w:rsidR="00E474B9" w:rsidRPr="00E474B9" w:rsidTr="00E474B9">
        <w:trPr>
          <w:trHeight w:val="107"/>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Wysokość kondygnacji I (parter) [m]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color w:val="000000"/>
                <w:sz w:val="24"/>
                <w:szCs w:val="24"/>
              </w:rPr>
            </w:pPr>
            <w:r w:rsidRPr="00E474B9">
              <w:rPr>
                <w:rFonts w:ascii="Tahoma" w:hAnsi="Tahoma" w:cs="Tahoma"/>
                <w:b/>
                <w:color w:val="000000"/>
                <w:sz w:val="24"/>
                <w:szCs w:val="24"/>
              </w:rPr>
              <w:t>3,14</w:t>
            </w:r>
          </w:p>
        </w:tc>
      </w:tr>
      <w:tr w:rsidR="00E474B9" w:rsidRPr="00E474B9" w:rsidTr="00E474B9">
        <w:trPr>
          <w:trHeight w:val="107"/>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Wysokość kondygnacji od II do IX [m]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color w:val="000000"/>
                <w:sz w:val="24"/>
                <w:szCs w:val="24"/>
              </w:rPr>
            </w:pPr>
            <w:r w:rsidRPr="00E474B9">
              <w:rPr>
                <w:rFonts w:ascii="Tahoma" w:hAnsi="Tahoma" w:cs="Tahoma"/>
                <w:b/>
                <w:color w:val="000000"/>
                <w:sz w:val="24"/>
                <w:szCs w:val="24"/>
              </w:rPr>
              <w:t>3,14</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całkowita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color w:val="000000"/>
                <w:sz w:val="24"/>
                <w:szCs w:val="24"/>
              </w:rPr>
            </w:pPr>
            <w:r w:rsidRPr="00E474B9">
              <w:rPr>
                <w:rFonts w:ascii="Tahoma" w:hAnsi="Tahoma" w:cs="Tahoma"/>
                <w:b/>
                <w:color w:val="000000"/>
                <w:sz w:val="24"/>
                <w:szCs w:val="24"/>
              </w:rPr>
              <w:t>6.967,77</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Pow. wewnętrzna kondygnacji -1 (piwnice) [m</w:t>
            </w:r>
            <w:r w:rsidRPr="00E474B9">
              <w:rPr>
                <w:rFonts w:ascii="Tahoma" w:hAnsi="Tahoma" w:cs="Tahoma"/>
                <w:color w:val="000000"/>
                <w:sz w:val="14"/>
                <w:szCs w:val="14"/>
              </w:rPr>
              <w:t>2</w:t>
            </w:r>
            <w:r w:rsidRPr="00E474B9">
              <w:rPr>
                <w:rFonts w:ascii="Tahoma" w:hAnsi="Tahoma" w:cs="Tahoma"/>
                <w:color w:val="000000"/>
              </w:rPr>
              <w:t xml:space="preserve">]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color w:val="000000"/>
              </w:rPr>
            </w:pPr>
            <w:r w:rsidRPr="00E474B9">
              <w:rPr>
                <w:rFonts w:ascii="Tahoma" w:hAnsi="Tahoma" w:cs="Tahoma"/>
                <w:b/>
                <w:bCs/>
                <w:color w:val="000000"/>
              </w:rPr>
              <w:t>681,52</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kondygnacji I (parteru)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color w:val="000000"/>
              </w:rPr>
            </w:pPr>
            <w:r w:rsidRPr="00E474B9">
              <w:rPr>
                <w:rFonts w:ascii="Tahoma" w:hAnsi="Tahoma" w:cs="Tahoma"/>
                <w:b/>
                <w:bCs/>
                <w:color w:val="000000"/>
              </w:rPr>
              <w:t>845,65</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kondygnacji II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color w:val="000000"/>
              </w:rPr>
            </w:pPr>
            <w:r w:rsidRPr="00E474B9">
              <w:rPr>
                <w:rFonts w:ascii="Tahoma" w:hAnsi="Tahoma" w:cs="Tahoma"/>
                <w:b/>
                <w:bCs/>
                <w:color w:val="000000"/>
              </w:rPr>
              <w:t>667,02</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kondygnacji III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color w:val="000000"/>
              </w:rPr>
            </w:pPr>
            <w:r w:rsidRPr="00E474B9">
              <w:rPr>
                <w:rFonts w:ascii="Tahoma" w:hAnsi="Tahoma" w:cs="Tahoma"/>
                <w:b/>
                <w:bCs/>
                <w:color w:val="000000"/>
              </w:rPr>
              <w:t>674,08</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kondygnacji IV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color w:val="000000"/>
              </w:rPr>
            </w:pPr>
            <w:r w:rsidRPr="00E474B9">
              <w:rPr>
                <w:rFonts w:ascii="Tahoma" w:hAnsi="Tahoma" w:cs="Tahoma"/>
                <w:b/>
                <w:bCs/>
                <w:color w:val="000000"/>
              </w:rPr>
              <w:t>674,41</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kondygnacji V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color w:val="000000"/>
              </w:rPr>
            </w:pPr>
            <w:r w:rsidRPr="00E474B9">
              <w:rPr>
                <w:rFonts w:ascii="Tahoma" w:hAnsi="Tahoma" w:cs="Tahoma"/>
                <w:b/>
                <w:bCs/>
                <w:color w:val="000000"/>
              </w:rPr>
              <w:t>674,56</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kondygnacji VI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color w:val="000000"/>
              </w:rPr>
            </w:pPr>
            <w:r w:rsidRPr="00E474B9">
              <w:rPr>
                <w:rFonts w:ascii="Tahoma" w:hAnsi="Tahoma" w:cs="Tahoma"/>
                <w:b/>
                <w:bCs/>
                <w:color w:val="000000"/>
              </w:rPr>
              <w:t>674,11</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kondygnacji VII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color w:val="000000"/>
              </w:rPr>
            </w:pPr>
            <w:r w:rsidRPr="00E474B9">
              <w:rPr>
                <w:rFonts w:ascii="Tahoma" w:hAnsi="Tahoma" w:cs="Tahoma"/>
                <w:b/>
                <w:bCs/>
                <w:color w:val="000000"/>
              </w:rPr>
              <w:t>674,11</w:t>
            </w:r>
          </w:p>
        </w:tc>
      </w:tr>
      <w:tr w:rsidR="00E474B9" w:rsidRPr="00E474B9" w:rsidTr="00E474B9">
        <w:trPr>
          <w:trHeight w:val="95"/>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kondygnacji VIII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color w:val="000000"/>
              </w:rPr>
            </w:pPr>
            <w:r w:rsidRPr="00E474B9">
              <w:rPr>
                <w:rFonts w:ascii="Tahoma" w:hAnsi="Tahoma" w:cs="Tahoma"/>
                <w:b/>
                <w:bCs/>
                <w:color w:val="000000"/>
              </w:rPr>
              <w:t>674,10</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kondygnacji IX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color w:val="000000"/>
              </w:rPr>
            </w:pPr>
            <w:r w:rsidRPr="00E474B9">
              <w:rPr>
                <w:rFonts w:ascii="Tahoma" w:hAnsi="Tahoma" w:cs="Tahoma"/>
                <w:b/>
                <w:bCs/>
                <w:color w:val="000000"/>
              </w:rPr>
              <w:t>674,04</w:t>
            </w:r>
          </w:p>
        </w:tc>
      </w:tr>
      <w:tr w:rsidR="00E474B9" w:rsidRPr="00E474B9" w:rsidTr="00E474B9">
        <w:trPr>
          <w:trHeight w:val="240"/>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Pow. wewnętrzna kondygnacji X (pomieszczenia na dachu budynku [m</w:t>
            </w:r>
            <w:r w:rsidRPr="00E474B9">
              <w:rPr>
                <w:rFonts w:ascii="Tahoma" w:hAnsi="Tahoma" w:cs="Tahoma"/>
                <w:color w:val="000000"/>
                <w:sz w:val="14"/>
                <w:szCs w:val="14"/>
              </w:rPr>
              <w:t>2</w:t>
            </w:r>
            <w:r w:rsidRPr="00E474B9">
              <w:rPr>
                <w:rFonts w:ascii="Tahoma" w:hAnsi="Tahoma" w:cs="Tahoma"/>
                <w:color w:val="000000"/>
              </w:rPr>
              <w:t xml:space="preserve">]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color w:val="000000"/>
                <w:sz w:val="24"/>
                <w:szCs w:val="24"/>
              </w:rPr>
            </w:pPr>
            <w:r w:rsidRPr="00E474B9">
              <w:rPr>
                <w:rFonts w:ascii="Tahoma" w:hAnsi="Tahoma" w:cs="Tahoma"/>
                <w:b/>
                <w:color w:val="000000"/>
                <w:sz w:val="24"/>
                <w:szCs w:val="24"/>
              </w:rPr>
              <w:t>54,11</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rzutu głównej klatki schodowej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color w:val="000000"/>
                <w:sz w:val="24"/>
                <w:szCs w:val="24"/>
              </w:rPr>
            </w:pPr>
            <w:r w:rsidRPr="00E474B9">
              <w:rPr>
                <w:rFonts w:ascii="Tahoma" w:hAnsi="Tahoma" w:cs="Tahoma"/>
                <w:b/>
                <w:color w:val="000000"/>
                <w:sz w:val="24"/>
                <w:szCs w:val="24"/>
              </w:rPr>
              <w:t>71,06</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rzutu bocznej klatki schodowej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color w:val="000000"/>
                <w:sz w:val="24"/>
                <w:szCs w:val="24"/>
              </w:rPr>
            </w:pPr>
            <w:r w:rsidRPr="00E474B9">
              <w:rPr>
                <w:rFonts w:ascii="Tahoma" w:hAnsi="Tahoma" w:cs="Tahoma"/>
                <w:b/>
                <w:color w:val="000000"/>
                <w:sz w:val="24"/>
                <w:szCs w:val="24"/>
              </w:rPr>
              <w:t>30,04</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Kubatura budynku [m3]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color w:val="000000"/>
                <w:sz w:val="24"/>
                <w:szCs w:val="24"/>
              </w:rPr>
            </w:pPr>
            <w:r w:rsidRPr="00E474B9">
              <w:rPr>
                <w:rFonts w:ascii="Tahoma" w:hAnsi="Tahoma" w:cs="Tahoma"/>
                <w:b/>
                <w:color w:val="000000"/>
                <w:sz w:val="24"/>
                <w:szCs w:val="24"/>
              </w:rPr>
              <w:t>28.130,0</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Powierzchnia zabudowy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color w:val="000000"/>
              </w:rPr>
            </w:pPr>
            <w:r w:rsidRPr="00E474B9">
              <w:rPr>
                <w:rFonts w:ascii="Tahoma" w:hAnsi="Tahoma" w:cs="Tahoma"/>
                <w:b/>
                <w:bCs/>
                <w:color w:val="000000"/>
              </w:rPr>
              <w:t>952,32</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Długość budynku [m]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bCs/>
                <w:color w:val="000000"/>
              </w:rPr>
            </w:pPr>
            <w:r w:rsidRPr="00E474B9">
              <w:rPr>
                <w:rFonts w:ascii="Tahoma" w:hAnsi="Tahoma" w:cs="Tahoma"/>
                <w:b/>
                <w:bCs/>
                <w:color w:val="000000"/>
              </w:rPr>
              <w:t>50,28</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Szerokość budynku [m]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bCs/>
                <w:color w:val="000000"/>
              </w:rPr>
            </w:pPr>
            <w:r w:rsidRPr="00E474B9">
              <w:rPr>
                <w:rFonts w:ascii="Tahoma" w:hAnsi="Tahoma" w:cs="Tahoma"/>
                <w:b/>
                <w:bCs/>
                <w:color w:val="000000"/>
              </w:rPr>
              <w:t>14,96</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lastRenderedPageBreak/>
              <w:t xml:space="preserve">Wysokość zgodnie z § 6 warunków technicznych [m]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bCs/>
                <w:color w:val="000000"/>
              </w:rPr>
            </w:pPr>
            <w:r w:rsidRPr="00E474B9">
              <w:rPr>
                <w:rFonts w:ascii="Tahoma" w:hAnsi="Tahoma" w:cs="Tahoma"/>
                <w:b/>
                <w:bCs/>
                <w:color w:val="000000"/>
              </w:rPr>
              <w:t>34,95</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Wysokość kondygnacji podziemnej [m]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bCs/>
                <w:color w:val="000000"/>
              </w:rPr>
            </w:pPr>
            <w:r w:rsidRPr="00E474B9">
              <w:rPr>
                <w:rFonts w:ascii="Tahoma" w:hAnsi="Tahoma" w:cs="Tahoma"/>
                <w:b/>
                <w:bCs/>
                <w:color w:val="000000"/>
              </w:rPr>
              <w:t>2,84</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Wysokość kondygnacji I (parter) [m]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bCs/>
                <w:color w:val="000000"/>
              </w:rPr>
            </w:pPr>
            <w:r w:rsidRPr="00E474B9">
              <w:rPr>
                <w:rFonts w:ascii="Tahoma" w:hAnsi="Tahoma" w:cs="Tahoma"/>
                <w:b/>
                <w:bCs/>
                <w:color w:val="000000"/>
              </w:rPr>
              <w:t>3,14</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Wysokość kondygnacji od II do IX [m]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bCs/>
                <w:color w:val="000000"/>
              </w:rPr>
            </w:pPr>
            <w:r w:rsidRPr="00E474B9">
              <w:rPr>
                <w:rFonts w:ascii="Tahoma" w:hAnsi="Tahoma" w:cs="Tahoma"/>
                <w:b/>
                <w:bCs/>
                <w:color w:val="000000"/>
              </w:rPr>
              <w:t>3,14</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całkowita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bCs/>
                <w:color w:val="000000"/>
              </w:rPr>
            </w:pPr>
            <w:r w:rsidRPr="00E474B9">
              <w:rPr>
                <w:rFonts w:ascii="Tahoma" w:hAnsi="Tahoma" w:cs="Tahoma"/>
                <w:b/>
                <w:bCs/>
                <w:color w:val="000000"/>
              </w:rPr>
              <w:t>6.967,77</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kondygnacji -1 (piwnice)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bCs/>
                <w:color w:val="000000"/>
              </w:rPr>
            </w:pPr>
            <w:r w:rsidRPr="00E474B9">
              <w:rPr>
                <w:rFonts w:ascii="Tahoma" w:hAnsi="Tahoma" w:cs="Tahoma"/>
                <w:b/>
                <w:bCs/>
                <w:color w:val="000000"/>
              </w:rPr>
              <w:t>681,52</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kondygnacji I (parteru)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bCs/>
                <w:color w:val="000000"/>
              </w:rPr>
            </w:pPr>
            <w:r w:rsidRPr="00E474B9">
              <w:rPr>
                <w:rFonts w:ascii="Tahoma" w:hAnsi="Tahoma" w:cs="Tahoma"/>
                <w:b/>
                <w:bCs/>
                <w:color w:val="000000"/>
              </w:rPr>
              <w:t>845,65</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kondygnacji II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bCs/>
                <w:color w:val="000000"/>
              </w:rPr>
            </w:pPr>
            <w:r w:rsidRPr="00E474B9">
              <w:rPr>
                <w:rFonts w:ascii="Tahoma" w:hAnsi="Tahoma" w:cs="Tahoma"/>
                <w:b/>
                <w:bCs/>
                <w:color w:val="000000"/>
              </w:rPr>
              <w:t>667,02</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kondygnacji III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bCs/>
                <w:color w:val="000000"/>
              </w:rPr>
            </w:pPr>
            <w:r w:rsidRPr="00E474B9">
              <w:rPr>
                <w:rFonts w:ascii="Tahoma" w:hAnsi="Tahoma" w:cs="Tahoma"/>
                <w:b/>
                <w:bCs/>
                <w:color w:val="000000"/>
              </w:rPr>
              <w:t>674,08</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kondygnacji IV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bCs/>
                <w:color w:val="000000"/>
              </w:rPr>
            </w:pPr>
            <w:r w:rsidRPr="00E474B9">
              <w:rPr>
                <w:rFonts w:ascii="Tahoma" w:hAnsi="Tahoma" w:cs="Tahoma"/>
                <w:b/>
                <w:bCs/>
                <w:color w:val="000000"/>
              </w:rPr>
              <w:t>674,41</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kondygnacji V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bCs/>
                <w:color w:val="000000"/>
              </w:rPr>
            </w:pPr>
            <w:r w:rsidRPr="00E474B9">
              <w:rPr>
                <w:rFonts w:ascii="Tahoma" w:hAnsi="Tahoma" w:cs="Tahoma"/>
                <w:b/>
                <w:bCs/>
                <w:color w:val="000000"/>
              </w:rPr>
              <w:t>674,56</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kondygnacji VI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bCs/>
                <w:color w:val="000000"/>
              </w:rPr>
            </w:pPr>
            <w:r w:rsidRPr="00E474B9">
              <w:rPr>
                <w:rFonts w:ascii="Tahoma" w:hAnsi="Tahoma" w:cs="Tahoma"/>
                <w:b/>
                <w:bCs/>
                <w:color w:val="000000"/>
              </w:rPr>
              <w:t>674,11</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kondygnacji VII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bCs/>
                <w:color w:val="000000"/>
              </w:rPr>
            </w:pPr>
            <w:r w:rsidRPr="00E474B9">
              <w:rPr>
                <w:rFonts w:ascii="Tahoma" w:hAnsi="Tahoma" w:cs="Tahoma"/>
                <w:b/>
                <w:bCs/>
                <w:color w:val="000000"/>
              </w:rPr>
              <w:t>674,11</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kondygnacji VIII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bCs/>
                <w:color w:val="000000"/>
              </w:rPr>
            </w:pPr>
            <w:r w:rsidRPr="00E474B9">
              <w:rPr>
                <w:rFonts w:ascii="Tahoma" w:hAnsi="Tahoma" w:cs="Tahoma"/>
                <w:b/>
                <w:bCs/>
                <w:color w:val="000000"/>
              </w:rPr>
              <w:t>674,10</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kondygnacji IX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bCs/>
                <w:color w:val="000000"/>
              </w:rPr>
            </w:pPr>
            <w:r w:rsidRPr="00E474B9">
              <w:rPr>
                <w:rFonts w:ascii="Tahoma" w:hAnsi="Tahoma" w:cs="Tahoma"/>
                <w:b/>
                <w:bCs/>
                <w:color w:val="000000"/>
              </w:rPr>
              <w:t>674,04</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kondygnacji X (pomieszczenia na dachu budynku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bCs/>
                <w:color w:val="000000"/>
              </w:rPr>
            </w:pPr>
            <w:r w:rsidRPr="00E474B9">
              <w:rPr>
                <w:rFonts w:ascii="Tahoma" w:hAnsi="Tahoma" w:cs="Tahoma"/>
                <w:b/>
                <w:bCs/>
                <w:color w:val="000000"/>
              </w:rPr>
              <w:t>54,11</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rzutu głównej klatki schodowej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bCs/>
                <w:color w:val="000000"/>
              </w:rPr>
            </w:pPr>
            <w:r w:rsidRPr="00E474B9">
              <w:rPr>
                <w:rFonts w:ascii="Tahoma" w:hAnsi="Tahoma" w:cs="Tahoma"/>
                <w:b/>
                <w:bCs/>
                <w:color w:val="000000"/>
              </w:rPr>
              <w:t>71,06</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 wewnętrzna rzutu bocznej klatki schodowej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bCs/>
                <w:color w:val="000000"/>
              </w:rPr>
            </w:pPr>
            <w:r w:rsidRPr="00E474B9">
              <w:rPr>
                <w:rFonts w:ascii="Tahoma" w:hAnsi="Tahoma" w:cs="Tahoma"/>
                <w:b/>
                <w:bCs/>
                <w:color w:val="000000"/>
              </w:rPr>
              <w:t>30,04</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Kubatura budynku [m3]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bCs/>
                <w:color w:val="000000"/>
              </w:rPr>
            </w:pPr>
            <w:r w:rsidRPr="00E474B9">
              <w:rPr>
                <w:rFonts w:ascii="Tahoma" w:hAnsi="Tahoma" w:cs="Tahoma"/>
                <w:b/>
                <w:bCs/>
                <w:color w:val="000000"/>
              </w:rPr>
              <w:t>28.130,0</w:t>
            </w:r>
          </w:p>
        </w:tc>
      </w:tr>
      <w:tr w:rsidR="00E474B9" w:rsidRPr="00E474B9" w:rsidTr="00E474B9">
        <w:trPr>
          <w:trHeight w:val="126"/>
          <w:jc w:val="center"/>
        </w:trPr>
        <w:tc>
          <w:tcPr>
            <w:tcW w:w="3854" w:type="dxa"/>
          </w:tcPr>
          <w:p w:rsidR="00E474B9" w:rsidRPr="00E474B9" w:rsidRDefault="00E474B9" w:rsidP="00E474B9">
            <w:pPr>
              <w:autoSpaceDE w:val="0"/>
              <w:autoSpaceDN w:val="0"/>
              <w:adjustRightInd w:val="0"/>
              <w:spacing w:after="0" w:line="240" w:lineRule="auto"/>
              <w:rPr>
                <w:rFonts w:ascii="Tahoma" w:hAnsi="Tahoma" w:cs="Tahoma"/>
                <w:color w:val="000000"/>
              </w:rPr>
            </w:pPr>
            <w:r w:rsidRPr="00E474B9">
              <w:rPr>
                <w:rFonts w:ascii="Tahoma" w:hAnsi="Tahoma" w:cs="Tahoma"/>
                <w:color w:val="000000"/>
              </w:rPr>
              <w:t xml:space="preserve">Powierzchnia zabudowy [m2] </w:t>
            </w:r>
          </w:p>
        </w:tc>
        <w:tc>
          <w:tcPr>
            <w:tcW w:w="3854" w:type="dxa"/>
          </w:tcPr>
          <w:p w:rsidR="00E474B9" w:rsidRPr="00E474B9" w:rsidRDefault="00E474B9" w:rsidP="00E474B9">
            <w:pPr>
              <w:autoSpaceDE w:val="0"/>
              <w:autoSpaceDN w:val="0"/>
              <w:adjustRightInd w:val="0"/>
              <w:spacing w:after="0" w:line="240" w:lineRule="auto"/>
              <w:jc w:val="center"/>
              <w:rPr>
                <w:rFonts w:ascii="Tahoma" w:hAnsi="Tahoma" w:cs="Tahoma"/>
                <w:b/>
                <w:bCs/>
                <w:color w:val="000000"/>
              </w:rPr>
            </w:pPr>
            <w:r w:rsidRPr="00E474B9">
              <w:rPr>
                <w:rFonts w:ascii="Tahoma" w:hAnsi="Tahoma" w:cs="Tahoma"/>
                <w:b/>
                <w:bCs/>
                <w:color w:val="000000"/>
              </w:rPr>
              <w:t>952,32</w:t>
            </w:r>
          </w:p>
        </w:tc>
      </w:tr>
    </w:tbl>
    <w:p w:rsidR="00E474B9" w:rsidRDefault="00E474B9" w:rsidP="006E7A17">
      <w:pPr>
        <w:pStyle w:val="Moje1"/>
        <w:numPr>
          <w:ilvl w:val="0"/>
          <w:numId w:val="0"/>
        </w:numPr>
        <w:rPr>
          <w:rFonts w:asciiTheme="minorHAnsi" w:hAnsiTheme="minorHAnsi" w:cs="Arial"/>
          <w:b w:val="0"/>
          <w:sz w:val="24"/>
          <w:szCs w:val="24"/>
        </w:rPr>
      </w:pPr>
    </w:p>
    <w:p w:rsidR="00225B84" w:rsidRPr="00225B84" w:rsidRDefault="00225B84" w:rsidP="00225B84">
      <w:pPr>
        <w:pStyle w:val="moje21"/>
        <w:numPr>
          <w:ilvl w:val="0"/>
          <w:numId w:val="0"/>
        </w:numPr>
        <w:rPr>
          <w:rFonts w:asciiTheme="minorHAnsi" w:hAnsiTheme="minorHAnsi" w:cs="Arial"/>
          <w:b w:val="0"/>
          <w:sz w:val="24"/>
          <w:szCs w:val="24"/>
        </w:rPr>
      </w:pPr>
      <w:r w:rsidRPr="00225B84">
        <w:rPr>
          <w:rFonts w:asciiTheme="minorHAnsi" w:hAnsiTheme="minorHAnsi" w:cs="Arial"/>
          <w:b w:val="0"/>
          <w:sz w:val="24"/>
          <w:szCs w:val="24"/>
        </w:rPr>
        <w:t xml:space="preserve">Budynek kwalifikowany jest wg § 209 rozporządzenia w sprawie warunków technicznych [1] jako budynek zawierający pomieszczenia: </w:t>
      </w:r>
    </w:p>
    <w:p w:rsidR="00225B84" w:rsidRPr="00225B84" w:rsidRDefault="00225B84" w:rsidP="00225B84">
      <w:pPr>
        <w:pStyle w:val="moje21"/>
        <w:numPr>
          <w:ilvl w:val="0"/>
          <w:numId w:val="0"/>
        </w:numPr>
        <w:rPr>
          <w:rFonts w:asciiTheme="minorHAnsi" w:hAnsiTheme="minorHAnsi" w:cs="Arial"/>
          <w:b w:val="0"/>
          <w:sz w:val="24"/>
          <w:szCs w:val="24"/>
        </w:rPr>
      </w:pPr>
      <w:r w:rsidRPr="00225B84">
        <w:rPr>
          <w:rFonts w:asciiTheme="minorHAnsi" w:hAnsiTheme="minorHAnsi" w:cs="Arial"/>
          <w:b w:val="0"/>
          <w:sz w:val="24"/>
          <w:szCs w:val="24"/>
        </w:rPr>
        <w:t xml:space="preserve">- sale dydaktyczne dla więcej niż 50 osób – zakwalifikowane do kategorii zagrożenia ludzi ZLI, </w:t>
      </w:r>
    </w:p>
    <w:p w:rsidR="00225B84" w:rsidRPr="00225B84" w:rsidRDefault="00225B84" w:rsidP="00225B84">
      <w:pPr>
        <w:pStyle w:val="moje21"/>
        <w:numPr>
          <w:ilvl w:val="0"/>
          <w:numId w:val="0"/>
        </w:numPr>
        <w:rPr>
          <w:rFonts w:asciiTheme="minorHAnsi" w:hAnsiTheme="minorHAnsi" w:cs="Arial"/>
          <w:b w:val="0"/>
          <w:sz w:val="24"/>
          <w:szCs w:val="24"/>
        </w:rPr>
      </w:pPr>
      <w:r w:rsidRPr="00225B84">
        <w:rPr>
          <w:rFonts w:asciiTheme="minorHAnsi" w:hAnsiTheme="minorHAnsi" w:cs="Arial"/>
          <w:b w:val="0"/>
          <w:sz w:val="24"/>
          <w:szCs w:val="24"/>
        </w:rPr>
        <w:t xml:space="preserve">- sale dydaktyczne mniejsze, sale laboratoryjne, sale seminaryjne, pokoje pracy własnej, pomieszczenia biurowe i administracyjne - zakwalifikowane do kategorii zagrożenia ludzi ZLIII, </w:t>
      </w:r>
    </w:p>
    <w:p w:rsidR="00225B84" w:rsidRPr="00225B84" w:rsidRDefault="00225B84" w:rsidP="00225B84">
      <w:pPr>
        <w:pStyle w:val="moje21"/>
        <w:numPr>
          <w:ilvl w:val="0"/>
          <w:numId w:val="0"/>
        </w:numPr>
        <w:rPr>
          <w:rFonts w:asciiTheme="minorHAnsi" w:hAnsiTheme="minorHAnsi" w:cs="Arial"/>
          <w:b w:val="0"/>
          <w:sz w:val="24"/>
          <w:szCs w:val="24"/>
        </w:rPr>
      </w:pPr>
      <w:r w:rsidRPr="00225B84">
        <w:rPr>
          <w:rFonts w:asciiTheme="minorHAnsi" w:hAnsiTheme="minorHAnsi" w:cs="Arial"/>
          <w:b w:val="0"/>
          <w:sz w:val="24"/>
          <w:szCs w:val="24"/>
        </w:rPr>
        <w:t xml:space="preserve">- pomieszczenia magazynowe w piwnicy budynku służebne dla obsługi budynku zakwalifikowane jako PM o gęstości obciążenia ogniowego Q&lt;1.000 MJ/m2, </w:t>
      </w:r>
    </w:p>
    <w:p w:rsidR="00225B84" w:rsidRPr="00225B84" w:rsidRDefault="00225B84" w:rsidP="00225B84">
      <w:pPr>
        <w:pStyle w:val="moje21"/>
        <w:numPr>
          <w:ilvl w:val="0"/>
          <w:numId w:val="0"/>
        </w:numPr>
        <w:rPr>
          <w:rFonts w:asciiTheme="minorHAnsi" w:hAnsiTheme="minorHAnsi" w:cs="Arial"/>
          <w:b w:val="0"/>
          <w:sz w:val="24"/>
          <w:szCs w:val="24"/>
        </w:rPr>
      </w:pPr>
      <w:r w:rsidRPr="00225B84">
        <w:rPr>
          <w:rFonts w:asciiTheme="minorHAnsi" w:hAnsiTheme="minorHAnsi" w:cs="Arial"/>
          <w:b w:val="0"/>
          <w:sz w:val="24"/>
          <w:szCs w:val="24"/>
        </w:rPr>
        <w:t xml:space="preserve">- pomieszczenie magazynu książek dla biblioteki usytuowane w piwnicy budynku, wydzielone pożarowo, zakwalifikowane jako PM o gęstości obciążenia ogniowego Q&lt;4.000 MJ/m2, </w:t>
      </w:r>
    </w:p>
    <w:p w:rsidR="0004400F" w:rsidRDefault="00225B84" w:rsidP="00225B84">
      <w:pPr>
        <w:pStyle w:val="moje21"/>
        <w:numPr>
          <w:ilvl w:val="0"/>
          <w:numId w:val="0"/>
        </w:numPr>
        <w:rPr>
          <w:rFonts w:asciiTheme="minorHAnsi" w:hAnsiTheme="minorHAnsi" w:cs="Arial"/>
          <w:b w:val="0"/>
          <w:sz w:val="24"/>
          <w:szCs w:val="24"/>
        </w:rPr>
      </w:pPr>
      <w:r w:rsidRPr="00225B84">
        <w:rPr>
          <w:rFonts w:asciiTheme="minorHAnsi" w:hAnsiTheme="minorHAnsi" w:cs="Arial"/>
          <w:b w:val="0"/>
          <w:sz w:val="24"/>
          <w:szCs w:val="24"/>
        </w:rPr>
        <w:t>- pomieszczenia wydzielone pożarowo zakwalifikowane jako PM o gęstości obciążenia ogniowego Q≤500 MJ/m2.</w:t>
      </w:r>
    </w:p>
    <w:p w:rsidR="00225B84" w:rsidRPr="00225B84" w:rsidRDefault="00225B84" w:rsidP="00225B84">
      <w:pPr>
        <w:pStyle w:val="moje21"/>
        <w:numPr>
          <w:ilvl w:val="0"/>
          <w:numId w:val="0"/>
        </w:numPr>
        <w:rPr>
          <w:rFonts w:asciiTheme="minorHAnsi" w:hAnsiTheme="minorHAnsi" w:cs="Arial"/>
          <w:b w:val="0"/>
          <w:sz w:val="24"/>
          <w:szCs w:val="24"/>
        </w:rPr>
      </w:pPr>
      <w:r w:rsidRPr="00225B84">
        <w:rPr>
          <w:rFonts w:asciiTheme="minorHAnsi" w:hAnsiTheme="minorHAnsi" w:cs="Arial"/>
          <w:b w:val="0"/>
          <w:sz w:val="24"/>
          <w:szCs w:val="24"/>
        </w:rPr>
        <w:t xml:space="preserve">Konstrukcję budynku stanowi szkielet słupowo-ryglowy, żelbetowy – monolityczny. Układ ram nośnych konstrukcyjnych podłużny o rozstawie słupów w osiach 6,0 m. Obiekt posiada dwie klatki schodowe. Schody w konstrukcji monolitycznej żelbetowej. Przy klatkach schodowych zlokalizowane zostały dźwigi: przy klatce głównej jeden dźwig; przy bocznej zespół dwóch dźwigów. Maszynownie dźwigów znajdują się na dachu budynku. </w:t>
      </w:r>
    </w:p>
    <w:p w:rsidR="00225B84" w:rsidRPr="00225B84" w:rsidRDefault="00225B84" w:rsidP="00225B84">
      <w:pPr>
        <w:pStyle w:val="moje21"/>
        <w:numPr>
          <w:ilvl w:val="0"/>
          <w:numId w:val="0"/>
        </w:numPr>
        <w:rPr>
          <w:rFonts w:asciiTheme="minorHAnsi" w:hAnsiTheme="minorHAnsi" w:cs="Arial"/>
          <w:b w:val="0"/>
          <w:sz w:val="24"/>
          <w:szCs w:val="24"/>
        </w:rPr>
      </w:pPr>
      <w:r w:rsidRPr="00225B84">
        <w:rPr>
          <w:rFonts w:asciiTheme="minorHAnsi" w:hAnsiTheme="minorHAnsi" w:cs="Arial"/>
          <w:b w:val="0"/>
          <w:sz w:val="24"/>
          <w:szCs w:val="24"/>
        </w:rPr>
        <w:lastRenderedPageBreak/>
        <w:t xml:space="preserve">Stropodach wykonano jako dwudzielny, przekryty płytami dachowymi z betonu komórkowego pierwotnie z papą asfaltową. Po modernizacji wykończony membraną PVC ułożoną na włókninie . </w:t>
      </w:r>
    </w:p>
    <w:p w:rsidR="00225B84" w:rsidRPr="00225B84" w:rsidRDefault="00225B84" w:rsidP="00225B84">
      <w:pPr>
        <w:pStyle w:val="moje21"/>
        <w:numPr>
          <w:ilvl w:val="0"/>
          <w:numId w:val="0"/>
        </w:numPr>
        <w:rPr>
          <w:rFonts w:asciiTheme="minorHAnsi" w:hAnsiTheme="minorHAnsi" w:cs="Arial"/>
          <w:b w:val="0"/>
          <w:sz w:val="24"/>
          <w:szCs w:val="24"/>
        </w:rPr>
      </w:pPr>
      <w:r w:rsidRPr="00225B84">
        <w:rPr>
          <w:rFonts w:asciiTheme="minorHAnsi" w:hAnsiTheme="minorHAnsi" w:cs="Arial"/>
          <w:b w:val="0"/>
          <w:sz w:val="24"/>
          <w:szCs w:val="24"/>
        </w:rPr>
        <w:t xml:space="preserve">Stropodach nad salą wykładową na parterze pierwotnie kryty papą asfaltową, ocieplony styropianem wykończony membraną PVC ułożoną na włókninie. </w:t>
      </w:r>
    </w:p>
    <w:p w:rsidR="00225B84" w:rsidRPr="00225B84" w:rsidRDefault="00225B84" w:rsidP="00225B84">
      <w:pPr>
        <w:pStyle w:val="moje21"/>
        <w:numPr>
          <w:ilvl w:val="0"/>
          <w:numId w:val="0"/>
        </w:numPr>
        <w:rPr>
          <w:rFonts w:asciiTheme="minorHAnsi" w:hAnsiTheme="minorHAnsi" w:cs="Arial"/>
          <w:b w:val="0"/>
          <w:sz w:val="24"/>
          <w:szCs w:val="24"/>
        </w:rPr>
      </w:pPr>
      <w:r w:rsidRPr="00225B84">
        <w:rPr>
          <w:rFonts w:asciiTheme="minorHAnsi" w:hAnsiTheme="minorHAnsi" w:cs="Arial"/>
          <w:b w:val="0"/>
          <w:sz w:val="24"/>
          <w:szCs w:val="24"/>
        </w:rPr>
        <w:t xml:space="preserve">Ścianki działowe, obudowy szybów instalacyjnych wykonane są z cegły dziurawki 6,5. </w:t>
      </w:r>
    </w:p>
    <w:p w:rsidR="00225B84" w:rsidRPr="00225B84" w:rsidRDefault="00225B84" w:rsidP="00225B84">
      <w:pPr>
        <w:pStyle w:val="moje21"/>
        <w:numPr>
          <w:ilvl w:val="0"/>
          <w:numId w:val="0"/>
        </w:numPr>
        <w:rPr>
          <w:rFonts w:asciiTheme="minorHAnsi" w:hAnsiTheme="minorHAnsi" w:cs="Arial"/>
          <w:b w:val="0"/>
          <w:sz w:val="24"/>
          <w:szCs w:val="24"/>
        </w:rPr>
      </w:pPr>
      <w:r w:rsidRPr="00225B84">
        <w:rPr>
          <w:rFonts w:asciiTheme="minorHAnsi" w:hAnsiTheme="minorHAnsi" w:cs="Arial"/>
          <w:b w:val="0"/>
          <w:sz w:val="24"/>
          <w:szCs w:val="24"/>
        </w:rPr>
        <w:t xml:space="preserve">W budynku znajdują się dwie wewnętrzne i niewyposażone w urządzenia zabezpieczające przed zadymieniem klatki schodowe pełniące rolę klatek ewakuacyjnych. </w:t>
      </w:r>
    </w:p>
    <w:p w:rsidR="00225B84" w:rsidRPr="00225B84" w:rsidRDefault="00225B84" w:rsidP="00225B84">
      <w:pPr>
        <w:pStyle w:val="moje21"/>
        <w:numPr>
          <w:ilvl w:val="0"/>
          <w:numId w:val="0"/>
        </w:numPr>
        <w:rPr>
          <w:rFonts w:asciiTheme="minorHAnsi" w:hAnsiTheme="minorHAnsi" w:cs="Arial"/>
          <w:b w:val="0"/>
          <w:sz w:val="24"/>
          <w:szCs w:val="24"/>
        </w:rPr>
      </w:pPr>
      <w:r w:rsidRPr="00225B84">
        <w:rPr>
          <w:rFonts w:asciiTheme="minorHAnsi" w:hAnsiTheme="minorHAnsi" w:cs="Arial"/>
          <w:b w:val="0"/>
          <w:sz w:val="24"/>
          <w:szCs w:val="24"/>
        </w:rPr>
        <w:t xml:space="preserve">Główna klatka schodowa wyposażona jest w schody trójdzielne, ze spocznikami o szerokości ok. 1,30 m i biegami o szerokości ok.1,25 m. Wyjście z głównej klatki schodowej prowadzi na zewnątrz budynku na poziomie pierwszej kondygnacji nadziemnej (parter), poprzez hol z portiernią, do drzwi zewnętrznych na chodnik przed parkingiem </w:t>
      </w:r>
    </w:p>
    <w:p w:rsidR="00225B84" w:rsidRPr="00225B84" w:rsidRDefault="00225B84" w:rsidP="00225B84">
      <w:pPr>
        <w:pStyle w:val="moje21"/>
        <w:numPr>
          <w:ilvl w:val="0"/>
          <w:numId w:val="0"/>
        </w:numPr>
        <w:rPr>
          <w:rFonts w:asciiTheme="minorHAnsi" w:hAnsiTheme="minorHAnsi" w:cs="Arial"/>
          <w:b w:val="0"/>
          <w:sz w:val="24"/>
          <w:szCs w:val="24"/>
        </w:rPr>
      </w:pPr>
      <w:r w:rsidRPr="00225B84">
        <w:rPr>
          <w:rFonts w:asciiTheme="minorHAnsi" w:hAnsiTheme="minorHAnsi" w:cs="Arial"/>
          <w:b w:val="0"/>
          <w:sz w:val="24"/>
          <w:szCs w:val="24"/>
        </w:rPr>
        <w:t>Klatka schodowa boczna jest wyposażona w schody ze spocznikami o szerokości ok. 1,80 m i schodami o szerokości od 1,15 m do 1,22 m. Wyjście z klatki schodowej na zewnątrz budynku prowadzi, na poziomie pierwszej kondygnacji nadziemnej (parter), poprzez hol parteru budynku dwoma różnymi dojściami (dwa kierunki ewakuacji), do sąsiedniej strefy pożarowej budynku niskiego.</w:t>
      </w:r>
    </w:p>
    <w:p w:rsidR="00645153" w:rsidRPr="00560D43" w:rsidRDefault="00645153" w:rsidP="0004400F">
      <w:pPr>
        <w:pStyle w:val="moje21"/>
        <w:numPr>
          <w:ilvl w:val="0"/>
          <w:numId w:val="0"/>
        </w:numPr>
        <w:ind w:left="993"/>
        <w:rPr>
          <w:rFonts w:asciiTheme="minorHAnsi" w:hAnsiTheme="minorHAnsi" w:cs="Arial"/>
        </w:rPr>
      </w:pPr>
    </w:p>
    <w:p w:rsidR="00A82119" w:rsidRPr="00560D43" w:rsidRDefault="00A82119" w:rsidP="00A82119">
      <w:pPr>
        <w:pStyle w:val="moje21"/>
        <w:rPr>
          <w:rFonts w:asciiTheme="minorHAnsi" w:hAnsiTheme="minorHAnsi" w:cs="Arial"/>
        </w:rPr>
      </w:pPr>
      <w:r w:rsidRPr="00560D43">
        <w:rPr>
          <w:rFonts w:asciiTheme="minorHAnsi" w:hAnsiTheme="minorHAnsi" w:cs="Arial"/>
        </w:rPr>
        <w:t>Ocena zagrożenia pożarowego</w:t>
      </w:r>
    </w:p>
    <w:p w:rsidR="00A82119" w:rsidRPr="00C860C6" w:rsidRDefault="00DD7F49" w:rsidP="00DD7F49">
      <w:pPr>
        <w:spacing w:line="360" w:lineRule="auto"/>
        <w:ind w:left="426"/>
        <w:jc w:val="both"/>
        <w:rPr>
          <w:rFonts w:cs="Arial"/>
          <w:color w:val="000000"/>
          <w:sz w:val="24"/>
          <w:szCs w:val="24"/>
        </w:rPr>
      </w:pPr>
      <w:r>
        <w:rPr>
          <w:rFonts w:cs="Arial"/>
          <w:color w:val="000000"/>
          <w:sz w:val="24"/>
          <w:szCs w:val="24"/>
        </w:rPr>
        <w:tab/>
      </w:r>
      <w:r w:rsidR="00A82119" w:rsidRPr="00C860C6">
        <w:rPr>
          <w:rFonts w:cs="Arial"/>
          <w:color w:val="000000"/>
          <w:sz w:val="24"/>
          <w:szCs w:val="24"/>
        </w:rPr>
        <w:t>Podstawowe zagrożenia pożarowe w obiekcie to:</w:t>
      </w:r>
    </w:p>
    <w:p w:rsidR="00A82119" w:rsidRPr="00C860C6" w:rsidRDefault="00A82119" w:rsidP="00A82119">
      <w:pPr>
        <w:numPr>
          <w:ilvl w:val="0"/>
          <w:numId w:val="1"/>
        </w:numPr>
        <w:tabs>
          <w:tab w:val="num" w:pos="360"/>
        </w:tabs>
        <w:spacing w:after="0" w:line="360" w:lineRule="auto"/>
        <w:jc w:val="both"/>
        <w:rPr>
          <w:rFonts w:cs="Arial"/>
          <w:color w:val="000000"/>
          <w:sz w:val="24"/>
          <w:szCs w:val="24"/>
        </w:rPr>
      </w:pPr>
      <w:r w:rsidRPr="00C860C6">
        <w:rPr>
          <w:rFonts w:cs="Arial"/>
          <w:color w:val="000000"/>
          <w:sz w:val="24"/>
          <w:szCs w:val="24"/>
        </w:rPr>
        <w:t>zwarcia elektryczne w ciągach kablowych,</w:t>
      </w:r>
    </w:p>
    <w:p w:rsidR="00A12E3E" w:rsidRPr="00C860C6" w:rsidRDefault="00A12E3E" w:rsidP="00A82119">
      <w:pPr>
        <w:numPr>
          <w:ilvl w:val="0"/>
          <w:numId w:val="1"/>
        </w:numPr>
        <w:tabs>
          <w:tab w:val="num" w:pos="360"/>
        </w:tabs>
        <w:spacing w:after="0" w:line="360" w:lineRule="auto"/>
        <w:jc w:val="both"/>
        <w:rPr>
          <w:rFonts w:cs="Arial"/>
          <w:color w:val="000000"/>
          <w:sz w:val="24"/>
          <w:szCs w:val="24"/>
        </w:rPr>
      </w:pPr>
      <w:r w:rsidRPr="00C860C6">
        <w:rPr>
          <w:rFonts w:cs="Arial"/>
          <w:color w:val="000000"/>
          <w:sz w:val="24"/>
          <w:szCs w:val="24"/>
        </w:rPr>
        <w:t>zaprószenie ognia przez obsługę i użytkowników,</w:t>
      </w:r>
    </w:p>
    <w:p w:rsidR="00A82119" w:rsidRPr="00C860C6" w:rsidRDefault="00A82119" w:rsidP="00A82119">
      <w:pPr>
        <w:numPr>
          <w:ilvl w:val="0"/>
          <w:numId w:val="1"/>
        </w:numPr>
        <w:tabs>
          <w:tab w:val="num" w:pos="360"/>
        </w:tabs>
        <w:spacing w:after="0" w:line="360" w:lineRule="auto"/>
        <w:jc w:val="both"/>
        <w:rPr>
          <w:rFonts w:cs="Arial"/>
          <w:color w:val="000000"/>
          <w:sz w:val="24"/>
          <w:szCs w:val="24"/>
        </w:rPr>
      </w:pPr>
      <w:r w:rsidRPr="00C860C6">
        <w:rPr>
          <w:rFonts w:cs="Arial"/>
          <w:color w:val="000000"/>
          <w:sz w:val="24"/>
          <w:szCs w:val="24"/>
        </w:rPr>
        <w:t>wadliwie działające urządzenia elektryczne,</w:t>
      </w:r>
      <w:r w:rsidR="00A12E3E" w:rsidRPr="00C860C6">
        <w:rPr>
          <w:rFonts w:cs="Arial"/>
          <w:color w:val="000000"/>
          <w:sz w:val="24"/>
          <w:szCs w:val="24"/>
        </w:rPr>
        <w:t xml:space="preserve"> grzewcze, instalacje elektryczne, teletechniczne, gazowe,</w:t>
      </w:r>
    </w:p>
    <w:p w:rsidR="00A12E3E" w:rsidRPr="00C860C6" w:rsidRDefault="00A12E3E" w:rsidP="00A12E3E">
      <w:pPr>
        <w:numPr>
          <w:ilvl w:val="0"/>
          <w:numId w:val="1"/>
        </w:numPr>
        <w:tabs>
          <w:tab w:val="num" w:pos="360"/>
        </w:tabs>
        <w:spacing w:after="0" w:line="360" w:lineRule="auto"/>
        <w:jc w:val="both"/>
        <w:rPr>
          <w:rFonts w:cs="Arial"/>
          <w:color w:val="000000"/>
          <w:sz w:val="24"/>
          <w:szCs w:val="24"/>
        </w:rPr>
      </w:pPr>
      <w:r w:rsidRPr="00C860C6">
        <w:rPr>
          <w:rFonts w:cs="Arial"/>
          <w:color w:val="000000"/>
          <w:sz w:val="24"/>
          <w:szCs w:val="24"/>
        </w:rPr>
        <w:t>palne elementy okładzin ścian  wewnętrznych w obiekcie,</w:t>
      </w:r>
    </w:p>
    <w:p w:rsidR="00A82119" w:rsidRPr="00C860C6" w:rsidRDefault="00A82119" w:rsidP="00A82119">
      <w:pPr>
        <w:numPr>
          <w:ilvl w:val="0"/>
          <w:numId w:val="1"/>
        </w:numPr>
        <w:tabs>
          <w:tab w:val="num" w:pos="360"/>
        </w:tabs>
        <w:spacing w:after="0" w:line="360" w:lineRule="auto"/>
        <w:jc w:val="both"/>
        <w:rPr>
          <w:rFonts w:cs="Arial"/>
          <w:color w:val="000000"/>
          <w:sz w:val="24"/>
          <w:szCs w:val="24"/>
        </w:rPr>
      </w:pPr>
      <w:r w:rsidRPr="00C860C6">
        <w:rPr>
          <w:rFonts w:cs="Arial"/>
          <w:color w:val="000000"/>
          <w:sz w:val="24"/>
          <w:szCs w:val="24"/>
        </w:rPr>
        <w:t>sabotaż</w:t>
      </w:r>
      <w:r w:rsidR="00A12E3E" w:rsidRPr="00C860C6">
        <w:rPr>
          <w:rFonts w:cs="Arial"/>
          <w:color w:val="000000"/>
          <w:sz w:val="24"/>
          <w:szCs w:val="24"/>
        </w:rPr>
        <w:t>.</w:t>
      </w:r>
    </w:p>
    <w:p w:rsidR="009A6D9E" w:rsidRPr="00560D43" w:rsidRDefault="009A6D9E" w:rsidP="009A6D9E">
      <w:pPr>
        <w:pStyle w:val="moje21"/>
        <w:numPr>
          <w:ilvl w:val="0"/>
          <w:numId w:val="0"/>
        </w:numPr>
        <w:tabs>
          <w:tab w:val="left" w:pos="1276"/>
          <w:tab w:val="left" w:pos="6521"/>
          <w:tab w:val="left" w:pos="8505"/>
        </w:tabs>
        <w:ind w:left="1815"/>
        <w:rPr>
          <w:rFonts w:asciiTheme="minorHAnsi" w:hAnsiTheme="minorHAnsi" w:cs="Arial"/>
          <w:b w:val="0"/>
          <w:sz w:val="24"/>
          <w:szCs w:val="24"/>
        </w:rPr>
      </w:pPr>
    </w:p>
    <w:p w:rsidR="009A6D9E" w:rsidRPr="00560D43" w:rsidRDefault="009A6D9E" w:rsidP="009A6D9E">
      <w:pPr>
        <w:pStyle w:val="Moje1"/>
        <w:rPr>
          <w:rFonts w:asciiTheme="minorHAnsi" w:hAnsiTheme="minorHAnsi" w:cs="Arial"/>
          <w:szCs w:val="24"/>
        </w:rPr>
      </w:pPr>
      <w:bookmarkStart w:id="10" w:name="_Toc406574563"/>
      <w:r w:rsidRPr="00560D43">
        <w:rPr>
          <w:rFonts w:asciiTheme="minorHAnsi" w:hAnsiTheme="minorHAnsi" w:cs="Arial"/>
        </w:rPr>
        <w:t xml:space="preserve">Wymagania techniczne dla </w:t>
      </w:r>
      <w:r w:rsidR="00C860C6">
        <w:rPr>
          <w:rFonts w:asciiTheme="minorHAnsi" w:hAnsiTheme="minorHAnsi" w:cs="Arial"/>
        </w:rPr>
        <w:t>projektowanych systemów SSP i DSO</w:t>
      </w:r>
      <w:bookmarkEnd w:id="10"/>
    </w:p>
    <w:p w:rsidR="00C860C6" w:rsidRPr="00DC5423" w:rsidRDefault="00DC5423" w:rsidP="00F34013">
      <w:pPr>
        <w:pStyle w:val="Bezodstpw"/>
        <w:spacing w:line="360" w:lineRule="auto"/>
        <w:rPr>
          <w:rFonts w:cs="Arial"/>
          <w:color w:val="000000"/>
          <w:sz w:val="24"/>
          <w:szCs w:val="24"/>
        </w:rPr>
      </w:pPr>
      <w:r>
        <w:rPr>
          <w:rFonts w:cs="Arial"/>
          <w:color w:val="000000"/>
          <w:szCs w:val="24"/>
        </w:rPr>
        <w:tab/>
      </w:r>
      <w:r w:rsidR="00C860C6" w:rsidRPr="00DC5423">
        <w:rPr>
          <w:rFonts w:cs="Arial"/>
          <w:color w:val="000000"/>
          <w:sz w:val="24"/>
          <w:szCs w:val="24"/>
        </w:rPr>
        <w:t>System zarządzania bezpieczeństwem (</w:t>
      </w:r>
      <w:r w:rsidR="00F34013" w:rsidRPr="00DC5423">
        <w:rPr>
          <w:rFonts w:cs="Arial"/>
          <w:sz w:val="24"/>
          <w:szCs w:val="24"/>
        </w:rPr>
        <w:t xml:space="preserve">integracja systemów SSP; DSO; instalacji zabezpieczającej przed zadymieniem w klatkach schodowych i szybach windowych,  sterowania  i nadzoru nad urządzeniami związanymi z ochroną </w:t>
      </w:r>
      <w:proofErr w:type="spellStart"/>
      <w:r w:rsidR="00F34013" w:rsidRPr="00DC5423">
        <w:rPr>
          <w:rFonts w:cs="Arial"/>
          <w:sz w:val="24"/>
          <w:szCs w:val="24"/>
        </w:rPr>
        <w:t>p.poż</w:t>
      </w:r>
      <w:proofErr w:type="spellEnd"/>
      <w:r w:rsidR="00F34013" w:rsidRPr="00DC5423">
        <w:rPr>
          <w:rFonts w:cs="Arial"/>
          <w:sz w:val="24"/>
          <w:szCs w:val="24"/>
        </w:rPr>
        <w:t xml:space="preserve"> budynku)</w:t>
      </w:r>
      <w:r w:rsidR="00C860C6" w:rsidRPr="00DC5423">
        <w:rPr>
          <w:rFonts w:cs="Arial"/>
          <w:color w:val="000000"/>
          <w:sz w:val="24"/>
          <w:szCs w:val="24"/>
        </w:rPr>
        <w:t xml:space="preserve"> realizowany będzie za pomocą</w:t>
      </w:r>
      <w:r w:rsidR="00F34013" w:rsidRPr="00DC5423">
        <w:rPr>
          <w:rFonts w:cs="Arial"/>
          <w:color w:val="000000"/>
          <w:sz w:val="24"/>
          <w:szCs w:val="24"/>
        </w:rPr>
        <w:t xml:space="preserve"> istniejącego systemu zarządzania i wizualizacji GEMOS</w:t>
      </w:r>
      <w:r w:rsidR="00C860C6" w:rsidRPr="00DC5423">
        <w:rPr>
          <w:rFonts w:cs="Arial"/>
          <w:color w:val="000000"/>
          <w:sz w:val="24"/>
          <w:szCs w:val="24"/>
        </w:rPr>
        <w:t xml:space="preserve"> </w:t>
      </w:r>
      <w:r w:rsidR="00F34013" w:rsidRPr="00DC5423">
        <w:rPr>
          <w:rFonts w:cs="Arial"/>
          <w:color w:val="000000"/>
          <w:sz w:val="24"/>
          <w:szCs w:val="24"/>
        </w:rPr>
        <w:t>.</w:t>
      </w:r>
    </w:p>
    <w:p w:rsidR="00C860C6" w:rsidRPr="00DC5423" w:rsidRDefault="00C860C6" w:rsidP="00553757">
      <w:pPr>
        <w:pStyle w:val="Tekstpodstawowy"/>
        <w:ind w:firstLine="851"/>
        <w:rPr>
          <w:rFonts w:asciiTheme="minorHAnsi" w:hAnsiTheme="minorHAnsi" w:cs="Arial"/>
          <w:color w:val="000000"/>
          <w:szCs w:val="24"/>
        </w:rPr>
      </w:pPr>
    </w:p>
    <w:p w:rsidR="00370D4B" w:rsidRPr="00DC5423" w:rsidRDefault="00370D4B" w:rsidP="00794DEB">
      <w:pPr>
        <w:pStyle w:val="moje21"/>
        <w:rPr>
          <w:rFonts w:asciiTheme="minorHAnsi" w:hAnsiTheme="minorHAnsi"/>
          <w:sz w:val="24"/>
          <w:szCs w:val="24"/>
        </w:rPr>
      </w:pPr>
      <w:r w:rsidRPr="00DC5423">
        <w:rPr>
          <w:rFonts w:asciiTheme="minorHAnsi" w:hAnsiTheme="minorHAnsi"/>
          <w:sz w:val="24"/>
          <w:szCs w:val="24"/>
        </w:rPr>
        <w:lastRenderedPageBreak/>
        <w:t>Wymagania</w:t>
      </w:r>
      <w:r w:rsidR="0003197F" w:rsidRPr="00DC5423">
        <w:rPr>
          <w:rFonts w:asciiTheme="minorHAnsi" w:hAnsiTheme="minorHAnsi"/>
          <w:sz w:val="24"/>
          <w:szCs w:val="24"/>
        </w:rPr>
        <w:t xml:space="preserve"> </w:t>
      </w:r>
      <w:r w:rsidR="00225B84" w:rsidRPr="00DC5423">
        <w:rPr>
          <w:rFonts w:asciiTheme="minorHAnsi" w:hAnsiTheme="minorHAnsi"/>
          <w:sz w:val="24"/>
          <w:szCs w:val="24"/>
        </w:rPr>
        <w:t xml:space="preserve">techniczne </w:t>
      </w:r>
      <w:r w:rsidR="0003197F" w:rsidRPr="00DC5423">
        <w:rPr>
          <w:rFonts w:asciiTheme="minorHAnsi" w:hAnsiTheme="minorHAnsi"/>
          <w:sz w:val="24"/>
          <w:szCs w:val="24"/>
        </w:rPr>
        <w:t>stawiane projektowanemu systemowi</w:t>
      </w:r>
      <w:r w:rsidRPr="00DC5423">
        <w:rPr>
          <w:rFonts w:asciiTheme="minorHAnsi" w:hAnsiTheme="minorHAnsi"/>
          <w:sz w:val="24"/>
          <w:szCs w:val="24"/>
        </w:rPr>
        <w:t xml:space="preserve"> sygnalizacji pożaru:</w:t>
      </w:r>
    </w:p>
    <w:p w:rsidR="00370D4B" w:rsidRPr="00DC5423" w:rsidRDefault="00FD6D15" w:rsidP="00370D4B">
      <w:pPr>
        <w:numPr>
          <w:ilvl w:val="0"/>
          <w:numId w:val="1"/>
        </w:numPr>
        <w:tabs>
          <w:tab w:val="num" w:pos="360"/>
        </w:tabs>
        <w:spacing w:after="0" w:line="360" w:lineRule="auto"/>
        <w:jc w:val="both"/>
        <w:rPr>
          <w:rFonts w:cs="Arial"/>
          <w:color w:val="000000"/>
          <w:sz w:val="24"/>
          <w:szCs w:val="24"/>
        </w:rPr>
      </w:pPr>
      <w:r w:rsidRPr="00DC5423">
        <w:rPr>
          <w:rFonts w:cs="Arial"/>
          <w:color w:val="000000"/>
          <w:sz w:val="24"/>
          <w:szCs w:val="24"/>
        </w:rPr>
        <w:t>rozmieszczenie</w:t>
      </w:r>
      <w:r w:rsidR="00370D4B" w:rsidRPr="00DC5423">
        <w:rPr>
          <w:rFonts w:cs="Arial"/>
          <w:color w:val="000000"/>
          <w:sz w:val="24"/>
          <w:szCs w:val="24"/>
        </w:rPr>
        <w:t xml:space="preserve"> czujek dymu na każdej kondygnacji w klatkach schodowych</w:t>
      </w:r>
      <w:r w:rsidR="00794DEB" w:rsidRPr="00DC5423">
        <w:rPr>
          <w:rFonts w:cs="Arial"/>
          <w:color w:val="000000"/>
          <w:sz w:val="24"/>
          <w:szCs w:val="24"/>
        </w:rPr>
        <w:t>,</w:t>
      </w:r>
    </w:p>
    <w:p w:rsidR="00FD6D15" w:rsidRPr="00DC5423" w:rsidRDefault="00FD6D15" w:rsidP="00FD6D15">
      <w:pPr>
        <w:numPr>
          <w:ilvl w:val="0"/>
          <w:numId w:val="1"/>
        </w:numPr>
        <w:tabs>
          <w:tab w:val="num" w:pos="360"/>
        </w:tabs>
        <w:spacing w:after="0" w:line="360" w:lineRule="auto"/>
        <w:jc w:val="both"/>
        <w:rPr>
          <w:rFonts w:cs="Arial"/>
          <w:color w:val="000000"/>
          <w:sz w:val="24"/>
          <w:szCs w:val="24"/>
        </w:rPr>
      </w:pPr>
      <w:r w:rsidRPr="00DC5423">
        <w:rPr>
          <w:rFonts w:cs="Arial"/>
          <w:color w:val="000000"/>
          <w:sz w:val="24"/>
          <w:szCs w:val="24"/>
        </w:rPr>
        <w:t>rozmieszczenie</w:t>
      </w:r>
      <w:r w:rsidR="00370D4B" w:rsidRPr="00DC5423">
        <w:rPr>
          <w:rFonts w:cs="Arial"/>
          <w:color w:val="000000"/>
          <w:sz w:val="24"/>
          <w:szCs w:val="24"/>
        </w:rPr>
        <w:t xml:space="preserve"> przycisków ROP na każdej kondygnacji </w:t>
      </w:r>
      <w:r w:rsidRPr="00DC5423">
        <w:rPr>
          <w:rFonts w:cs="Arial"/>
          <w:color w:val="000000"/>
          <w:sz w:val="24"/>
          <w:szCs w:val="24"/>
        </w:rPr>
        <w:t>w odległości maksymalnie 15 metrów od siebie</w:t>
      </w:r>
      <w:r w:rsidR="00560D43" w:rsidRPr="00DC5423">
        <w:rPr>
          <w:rFonts w:cs="Arial"/>
          <w:color w:val="000000"/>
          <w:sz w:val="24"/>
          <w:szCs w:val="24"/>
        </w:rPr>
        <w:t xml:space="preserve"> (dotyczy tylko dróg ewakuacyjnych)</w:t>
      </w:r>
      <w:r w:rsidR="00794DEB" w:rsidRPr="00DC5423">
        <w:rPr>
          <w:rFonts w:cs="Arial"/>
          <w:color w:val="000000"/>
          <w:sz w:val="24"/>
          <w:szCs w:val="24"/>
        </w:rPr>
        <w:t>,</w:t>
      </w:r>
    </w:p>
    <w:p w:rsidR="00560D43" w:rsidRPr="00DC5423" w:rsidRDefault="00FD6D15" w:rsidP="00560D43">
      <w:pPr>
        <w:numPr>
          <w:ilvl w:val="0"/>
          <w:numId w:val="1"/>
        </w:numPr>
        <w:tabs>
          <w:tab w:val="num" w:pos="360"/>
        </w:tabs>
        <w:spacing w:after="0" w:line="360" w:lineRule="auto"/>
        <w:jc w:val="both"/>
        <w:rPr>
          <w:rFonts w:cs="Arial"/>
          <w:color w:val="000000"/>
          <w:sz w:val="24"/>
          <w:szCs w:val="24"/>
        </w:rPr>
      </w:pPr>
      <w:r w:rsidRPr="00DC5423">
        <w:rPr>
          <w:rFonts w:cs="Arial"/>
          <w:color w:val="000000"/>
          <w:sz w:val="24"/>
          <w:szCs w:val="24"/>
        </w:rPr>
        <w:t>wyposażenie systemu sygnalizacji pożaru w sygnalizatory optyczne znajdujące się na drogach ewakuacyjnych i w klatkach schodowych</w:t>
      </w:r>
      <w:r w:rsidR="00794DEB" w:rsidRPr="00DC5423">
        <w:rPr>
          <w:rFonts w:cs="Arial"/>
          <w:color w:val="000000"/>
          <w:sz w:val="24"/>
          <w:szCs w:val="24"/>
        </w:rPr>
        <w:t>,</w:t>
      </w:r>
    </w:p>
    <w:p w:rsidR="00A12E3E" w:rsidRPr="00DC5423" w:rsidRDefault="00A12E3E" w:rsidP="00FD6D15">
      <w:pPr>
        <w:numPr>
          <w:ilvl w:val="0"/>
          <w:numId w:val="1"/>
        </w:numPr>
        <w:tabs>
          <w:tab w:val="num" w:pos="360"/>
        </w:tabs>
        <w:spacing w:after="0" w:line="360" w:lineRule="auto"/>
        <w:jc w:val="both"/>
        <w:rPr>
          <w:rFonts w:cs="Arial"/>
          <w:color w:val="000000"/>
          <w:sz w:val="24"/>
          <w:szCs w:val="24"/>
        </w:rPr>
      </w:pPr>
      <w:r w:rsidRPr="00DC5423">
        <w:rPr>
          <w:rFonts w:cs="Arial"/>
          <w:color w:val="000000"/>
          <w:sz w:val="24"/>
          <w:szCs w:val="24"/>
        </w:rPr>
        <w:t>zastosowanie systemu czujki zasysającej w szybach windowych</w:t>
      </w:r>
      <w:r w:rsidR="00794DEB" w:rsidRPr="00DC5423">
        <w:rPr>
          <w:rFonts w:cs="Arial"/>
          <w:color w:val="000000"/>
          <w:sz w:val="24"/>
          <w:szCs w:val="24"/>
        </w:rPr>
        <w:t>,</w:t>
      </w:r>
    </w:p>
    <w:p w:rsidR="00A12E3E" w:rsidRPr="00DC5423" w:rsidRDefault="00A12E3E" w:rsidP="00FD6D15">
      <w:pPr>
        <w:numPr>
          <w:ilvl w:val="0"/>
          <w:numId w:val="1"/>
        </w:numPr>
        <w:tabs>
          <w:tab w:val="num" w:pos="360"/>
        </w:tabs>
        <w:spacing w:after="0" w:line="360" w:lineRule="auto"/>
        <w:jc w:val="both"/>
        <w:rPr>
          <w:rFonts w:cs="Arial"/>
          <w:color w:val="000000"/>
          <w:sz w:val="24"/>
          <w:szCs w:val="24"/>
        </w:rPr>
      </w:pPr>
      <w:r w:rsidRPr="00DC5423">
        <w:rPr>
          <w:rFonts w:cs="Arial"/>
          <w:color w:val="000000"/>
          <w:sz w:val="24"/>
          <w:szCs w:val="24"/>
        </w:rPr>
        <w:t xml:space="preserve">zastosowanie systemu liniowej czujki ciepła do </w:t>
      </w:r>
      <w:proofErr w:type="spellStart"/>
      <w:r w:rsidRPr="00DC5423">
        <w:rPr>
          <w:rFonts w:cs="Arial"/>
          <w:color w:val="000000"/>
          <w:sz w:val="24"/>
          <w:szCs w:val="24"/>
        </w:rPr>
        <w:t>szachtów</w:t>
      </w:r>
      <w:proofErr w:type="spellEnd"/>
      <w:r w:rsidRPr="00DC5423">
        <w:rPr>
          <w:rFonts w:cs="Arial"/>
          <w:color w:val="000000"/>
          <w:sz w:val="24"/>
          <w:szCs w:val="24"/>
        </w:rPr>
        <w:t xml:space="preserve"> kablowych</w:t>
      </w:r>
      <w:r w:rsidR="00794DEB" w:rsidRPr="00DC5423">
        <w:rPr>
          <w:rFonts w:cs="Arial"/>
          <w:color w:val="000000"/>
          <w:sz w:val="24"/>
          <w:szCs w:val="24"/>
        </w:rPr>
        <w:t>,</w:t>
      </w:r>
    </w:p>
    <w:p w:rsidR="004145D2" w:rsidRDefault="00794DEB" w:rsidP="004145D2">
      <w:pPr>
        <w:numPr>
          <w:ilvl w:val="0"/>
          <w:numId w:val="1"/>
        </w:numPr>
        <w:tabs>
          <w:tab w:val="num" w:pos="360"/>
        </w:tabs>
        <w:spacing w:after="0" w:line="360" w:lineRule="auto"/>
        <w:jc w:val="both"/>
        <w:rPr>
          <w:rFonts w:cs="Arial"/>
          <w:color w:val="000000"/>
          <w:sz w:val="24"/>
          <w:szCs w:val="24"/>
        </w:rPr>
      </w:pPr>
      <w:r w:rsidRPr="00DC5423">
        <w:rPr>
          <w:rFonts w:cs="Arial"/>
          <w:color w:val="000000"/>
          <w:sz w:val="24"/>
          <w:szCs w:val="24"/>
        </w:rPr>
        <w:t>przekazywanie sygnału z systemu wykrywania pożaru do Komendy Miejskiej PSP w Krakowie</w:t>
      </w:r>
      <w:r w:rsidR="00C860C6" w:rsidRPr="00DC5423">
        <w:rPr>
          <w:rFonts w:cs="Arial"/>
          <w:color w:val="000000"/>
          <w:sz w:val="24"/>
          <w:szCs w:val="24"/>
        </w:rPr>
        <w:t>,</w:t>
      </w:r>
    </w:p>
    <w:p w:rsidR="004145D2" w:rsidRDefault="004145D2" w:rsidP="004145D2">
      <w:pPr>
        <w:numPr>
          <w:ilvl w:val="0"/>
          <w:numId w:val="1"/>
        </w:numPr>
        <w:tabs>
          <w:tab w:val="num" w:pos="360"/>
        </w:tabs>
        <w:spacing w:after="0" w:line="360" w:lineRule="auto"/>
        <w:jc w:val="both"/>
        <w:rPr>
          <w:rFonts w:cs="Arial"/>
          <w:color w:val="000000"/>
          <w:sz w:val="24"/>
          <w:szCs w:val="24"/>
        </w:rPr>
      </w:pPr>
      <w:r w:rsidRPr="00DC5423">
        <w:rPr>
          <w:rFonts w:cs="Arial"/>
          <w:color w:val="000000"/>
          <w:sz w:val="24"/>
          <w:szCs w:val="24"/>
        </w:rPr>
        <w:t>system musi być zostać połączony z systemem oddymiania w celu zapobiegania zadymienia dróg ewakuacyjnych</w:t>
      </w:r>
    </w:p>
    <w:p w:rsidR="00225B84" w:rsidRPr="00DC5423" w:rsidRDefault="00225B84" w:rsidP="00225B84">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szCs w:val="24"/>
        </w:rPr>
        <w:t>Modułowa budowa centrali i całego systemu umożliwiająca etapowanie wykonywania prac i rozbudowę systemu.</w:t>
      </w:r>
    </w:p>
    <w:p w:rsidR="00225B84" w:rsidRPr="00DC5423" w:rsidRDefault="00225B84" w:rsidP="00225B84">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szCs w:val="24"/>
        </w:rPr>
        <w:t xml:space="preserve">Praca central w sieci minimum 25 central w układzie pełnej redundancja połączenia sieciowego z możliwością połączenia kratowego. </w:t>
      </w:r>
    </w:p>
    <w:p w:rsidR="00225B84" w:rsidRPr="00DC5423" w:rsidRDefault="00225B84" w:rsidP="00225B84">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szCs w:val="24"/>
        </w:rPr>
        <w:t>Możliwość pracy w układzie sieciowym z centralami wielostrefowymi sterującymi gaszeniem lub możliwość rozbudowy centrali sygnalizacji pożaru do sterowania stałymi urządzeniami gaśniczymi.</w:t>
      </w:r>
    </w:p>
    <w:p w:rsidR="00225B84" w:rsidRPr="00DC5423" w:rsidRDefault="00225B84" w:rsidP="00225B84">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szCs w:val="24"/>
        </w:rPr>
        <w:t>Pamięć zdarzeń minimum 60 000 zdarzeń.</w:t>
      </w:r>
    </w:p>
    <w:p w:rsidR="00225B84" w:rsidRPr="00DC5423" w:rsidRDefault="00225B84" w:rsidP="00225B84">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szCs w:val="24"/>
        </w:rPr>
        <w:t>Zewnętrzne pole obsługi zintegrowane z drukarką.</w:t>
      </w:r>
    </w:p>
    <w:p w:rsidR="00225B84" w:rsidRPr="00DC5423" w:rsidRDefault="00225B84" w:rsidP="00225B84">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szCs w:val="24"/>
        </w:rPr>
        <w:t xml:space="preserve">Moduły pętlowe wejść/wyjść umożliwiające sterowaniem urządzeniami o napięciu 230V. </w:t>
      </w:r>
    </w:p>
    <w:p w:rsidR="00225B84" w:rsidRPr="00DC5423" w:rsidRDefault="00225B84" w:rsidP="00225B84">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szCs w:val="24"/>
        </w:rPr>
        <w:t xml:space="preserve">Czujki </w:t>
      </w:r>
      <w:proofErr w:type="spellStart"/>
      <w:r w:rsidRPr="00DC5423">
        <w:rPr>
          <w:rFonts w:asciiTheme="minorHAnsi" w:hAnsiTheme="minorHAnsi"/>
          <w:szCs w:val="24"/>
        </w:rPr>
        <w:t>mulitisensorowe</w:t>
      </w:r>
      <w:proofErr w:type="spellEnd"/>
      <w:r w:rsidRPr="00DC5423">
        <w:rPr>
          <w:rFonts w:asciiTheme="minorHAnsi" w:hAnsiTheme="minorHAnsi"/>
          <w:szCs w:val="24"/>
        </w:rPr>
        <w:t xml:space="preserve"> o regulowanej czułości, detekcja w zakresie TF1-TF9.</w:t>
      </w:r>
    </w:p>
    <w:p w:rsidR="00225B84" w:rsidRPr="00DC5423" w:rsidRDefault="00225B84" w:rsidP="00225B84">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color w:val="000000"/>
          <w:szCs w:val="24"/>
        </w:rPr>
        <w:t>Każdy element pętlowy powinien być wyposażony w izolator zwarć.</w:t>
      </w:r>
    </w:p>
    <w:p w:rsidR="00225B84" w:rsidRPr="00DC5423" w:rsidRDefault="00225B84" w:rsidP="00225B84">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color w:val="000000"/>
          <w:szCs w:val="24"/>
        </w:rPr>
        <w:t>Wszystkie urządzenia powinny posiadać aktualne certyfikaty oraz dopuszczenia.</w:t>
      </w:r>
    </w:p>
    <w:p w:rsidR="00225B84" w:rsidRPr="00DC5423" w:rsidRDefault="00225B84" w:rsidP="00225B84">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color w:val="000000"/>
          <w:szCs w:val="24"/>
        </w:rPr>
        <w:t>System sygnalizacji pożaru powinien zapewnić dostęp poprzez zewnętrzny panel dostępu z dowolnego miejsca do każdej centrali za pomocą połączenia sieciowego (np. LAN).</w:t>
      </w:r>
    </w:p>
    <w:p w:rsidR="00225B84" w:rsidRPr="00DC5423" w:rsidRDefault="00225B84" w:rsidP="00225B84">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color w:val="000000"/>
          <w:szCs w:val="24"/>
        </w:rPr>
        <w:t>Pełna kompatybilność wstecz z rozwiązaniami technicznymi danego producenta.</w:t>
      </w:r>
    </w:p>
    <w:p w:rsidR="00225B84" w:rsidRPr="00DC5423" w:rsidRDefault="00225B84" w:rsidP="00225B84">
      <w:pPr>
        <w:pStyle w:val="Tekstpodstawowy"/>
        <w:ind w:left="360"/>
        <w:rPr>
          <w:szCs w:val="24"/>
        </w:rPr>
      </w:pPr>
    </w:p>
    <w:p w:rsidR="00225B84" w:rsidRPr="00DC5423" w:rsidRDefault="00225B84" w:rsidP="00225B84">
      <w:pPr>
        <w:pStyle w:val="Tekstpodstawowy"/>
        <w:ind w:left="360"/>
        <w:rPr>
          <w:szCs w:val="24"/>
        </w:rPr>
      </w:pPr>
    </w:p>
    <w:p w:rsidR="00225B84" w:rsidRPr="00DC5423" w:rsidRDefault="00225B84" w:rsidP="00225B84">
      <w:pPr>
        <w:pStyle w:val="Tekstpodstawowy"/>
        <w:ind w:left="360"/>
        <w:rPr>
          <w:szCs w:val="24"/>
        </w:rPr>
      </w:pPr>
    </w:p>
    <w:p w:rsidR="00225B84" w:rsidRPr="00DC5423" w:rsidRDefault="00225B84" w:rsidP="00225B84">
      <w:pPr>
        <w:pStyle w:val="Tekstpodstawowy"/>
        <w:ind w:left="360"/>
        <w:rPr>
          <w:szCs w:val="24"/>
        </w:rPr>
      </w:pPr>
    </w:p>
    <w:p w:rsidR="00E474B9" w:rsidRDefault="00E474B9" w:rsidP="00225B84">
      <w:pPr>
        <w:pStyle w:val="Tekstpodstawowy"/>
        <w:ind w:firstLine="567"/>
        <w:rPr>
          <w:rFonts w:asciiTheme="minorHAnsi" w:hAnsiTheme="minorHAnsi"/>
          <w:b/>
          <w:bCs/>
          <w:color w:val="000000"/>
          <w:szCs w:val="24"/>
        </w:rPr>
      </w:pPr>
    </w:p>
    <w:p w:rsidR="00225B84" w:rsidRPr="00DC5423" w:rsidRDefault="00225B84" w:rsidP="00225B84">
      <w:pPr>
        <w:pStyle w:val="Tekstpodstawowy"/>
        <w:ind w:firstLine="567"/>
        <w:rPr>
          <w:rFonts w:asciiTheme="minorHAnsi" w:hAnsiTheme="minorHAnsi"/>
          <w:b/>
          <w:bCs/>
          <w:color w:val="000000"/>
          <w:szCs w:val="24"/>
        </w:rPr>
      </w:pPr>
      <w:r w:rsidRPr="00DC5423">
        <w:rPr>
          <w:rFonts w:asciiTheme="minorHAnsi" w:hAnsiTheme="minorHAnsi"/>
          <w:b/>
          <w:bCs/>
          <w:color w:val="000000"/>
          <w:szCs w:val="24"/>
        </w:rPr>
        <w:lastRenderedPageBreak/>
        <w:t xml:space="preserve">Dla zabezpieczenia </w:t>
      </w:r>
      <w:proofErr w:type="spellStart"/>
      <w:r w:rsidRPr="00DC5423">
        <w:rPr>
          <w:rFonts w:asciiTheme="minorHAnsi" w:hAnsiTheme="minorHAnsi"/>
          <w:b/>
          <w:bCs/>
          <w:color w:val="000000"/>
          <w:szCs w:val="24"/>
        </w:rPr>
        <w:t>szachtów</w:t>
      </w:r>
      <w:proofErr w:type="spellEnd"/>
      <w:r w:rsidRPr="00DC5423">
        <w:rPr>
          <w:rFonts w:asciiTheme="minorHAnsi" w:hAnsiTheme="minorHAnsi"/>
          <w:b/>
          <w:bCs/>
          <w:color w:val="000000"/>
          <w:szCs w:val="24"/>
        </w:rPr>
        <w:t xml:space="preserve"> kablowych powinno zastosować się system, który spełni poniższe wymagania: </w:t>
      </w:r>
    </w:p>
    <w:p w:rsidR="00225B84" w:rsidRPr="00DC5423" w:rsidRDefault="00225B84" w:rsidP="00225B84">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color w:val="000000"/>
          <w:szCs w:val="24"/>
        </w:rPr>
        <w:t>System detekcji z wykorzystaniem sensorów, bazujący na elektronicznym pomiarze temp. powinien oferować ciągły monitoring temperatury na całej jego długości jak i wykryć rzeczywisty alarm w  przypadku nienaturalnego wzrostu temperatury lub w przypadku gdy w danym miejscu zostanie przekroczona zadana określona wartość temperatury</w:t>
      </w:r>
    </w:p>
    <w:p w:rsidR="00225B84" w:rsidRPr="00DC5423" w:rsidRDefault="00225B84" w:rsidP="00225B84">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color w:val="000000"/>
          <w:szCs w:val="24"/>
        </w:rPr>
        <w:t>System kabli musi oferować możliwość rozmieszczenia sensorów od 0,5- 8m. Sensory muszą zapewnić możliwość zmiany czułości o 0,1C a tolerancja/ dokładności pomiaru pomiędzy sensorami powinna się mieścić  +/-0,1C.</w:t>
      </w:r>
    </w:p>
    <w:p w:rsidR="00225B84" w:rsidRPr="00DC5423" w:rsidRDefault="00225B84" w:rsidP="00225B84">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color w:val="000000"/>
          <w:szCs w:val="24"/>
        </w:rPr>
        <w:t>Maksymalny cykl odpytywania wszystkich sensorów/ punktów pomiarowych nie może przekraczać 10s.</w:t>
      </w:r>
    </w:p>
    <w:p w:rsidR="00225B84" w:rsidRPr="00DC5423" w:rsidRDefault="00225B84" w:rsidP="00225B84">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color w:val="000000"/>
          <w:szCs w:val="24"/>
        </w:rPr>
        <w:t>rozwiązania techniczne systemu powinny umożliwić łączenia kabli o różnej odległości pomiędzy sensorami w jedną linię lub też tworzenie różnego rodzaju odgałęzień od głównego systemu.</w:t>
      </w:r>
    </w:p>
    <w:p w:rsidR="00225B84" w:rsidRPr="00DC5423" w:rsidRDefault="00225B84" w:rsidP="00225B84">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color w:val="000000"/>
          <w:szCs w:val="24"/>
        </w:rPr>
        <w:t xml:space="preserve">System z poziomu </w:t>
      </w:r>
      <w:proofErr w:type="spellStart"/>
      <w:r w:rsidRPr="00DC5423">
        <w:rPr>
          <w:rFonts w:asciiTheme="minorHAnsi" w:hAnsiTheme="minorHAnsi"/>
          <w:color w:val="000000"/>
          <w:szCs w:val="24"/>
        </w:rPr>
        <w:t>software'u</w:t>
      </w:r>
      <w:proofErr w:type="spellEnd"/>
      <w:r w:rsidRPr="00DC5423">
        <w:rPr>
          <w:rFonts w:asciiTheme="minorHAnsi" w:hAnsiTheme="minorHAnsi"/>
          <w:color w:val="000000"/>
          <w:szCs w:val="24"/>
        </w:rPr>
        <w:t xml:space="preserve"> musi umożliwić podział na dowolną ilość stref jak i  ich dowolną długość oraz zapewnić możliwość dowolnego programowania czułości każdej ze stref.</w:t>
      </w:r>
    </w:p>
    <w:p w:rsidR="00225B84" w:rsidRPr="00DC5423" w:rsidRDefault="00225B84" w:rsidP="00225B84">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color w:val="000000"/>
          <w:szCs w:val="24"/>
        </w:rPr>
        <w:t>Czułość poziomu alarmów dla stref/sensora z dokładnością do 0,1C.</w:t>
      </w:r>
    </w:p>
    <w:p w:rsidR="00225B84" w:rsidRPr="00DC5423" w:rsidRDefault="00225B84" w:rsidP="00225B84">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color w:val="000000"/>
          <w:szCs w:val="24"/>
        </w:rPr>
        <w:t>System musi zagwarantować podłączenia centralki z dowolnej strony kabla pomiarowego jak i nie wymaga wprowadzenia samego kabla bezpośrednio do centralki sterującej</w:t>
      </w:r>
    </w:p>
    <w:p w:rsidR="00225B84" w:rsidRPr="00DC5423" w:rsidRDefault="00225B84" w:rsidP="00225B84">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color w:val="000000"/>
          <w:szCs w:val="24"/>
        </w:rPr>
        <w:t>System jak i jego elementy połączeniowe muszą być odporne na: wilgoć, kurz (minimum IP65), zmiany ciśnienia, wibracje, oddziaływanie elektro-magnetyczne i posiadać stosowne dokumenty</w:t>
      </w:r>
    </w:p>
    <w:p w:rsidR="00225B84" w:rsidRPr="00DC5423" w:rsidRDefault="00225B84" w:rsidP="00225B84">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color w:val="000000"/>
          <w:szCs w:val="24"/>
        </w:rPr>
        <w:t xml:space="preserve">Osłona kabla musi być nie rozprzestrzeniająca płomienia i wolna od halogenów (halogen </w:t>
      </w:r>
      <w:proofErr w:type="spellStart"/>
      <w:r w:rsidRPr="00DC5423">
        <w:rPr>
          <w:rFonts w:asciiTheme="minorHAnsi" w:hAnsiTheme="minorHAnsi"/>
          <w:color w:val="000000"/>
          <w:szCs w:val="24"/>
        </w:rPr>
        <w:t>free</w:t>
      </w:r>
      <w:proofErr w:type="spellEnd"/>
      <w:r w:rsidRPr="00DC5423">
        <w:rPr>
          <w:rFonts w:asciiTheme="minorHAnsi" w:hAnsiTheme="minorHAnsi"/>
          <w:color w:val="000000"/>
          <w:szCs w:val="24"/>
        </w:rPr>
        <w:t>) posiadać stosowne potwierdzenie w  dokumentach/certyfikatach.</w:t>
      </w:r>
    </w:p>
    <w:p w:rsidR="00225B84" w:rsidRPr="00DC5423" w:rsidRDefault="00225B84" w:rsidP="00225B84">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color w:val="000000"/>
          <w:szCs w:val="24"/>
        </w:rPr>
        <w:t>Centralna jednostka sterująca musi zapewniać automatyczny restart po całkowitym zaniku zasilania a  wszystkie ustawienia w takiej jednostce sterującej muszą być przechowywane w pamięci głównej a nie wirtualnej.</w:t>
      </w:r>
    </w:p>
    <w:p w:rsidR="00225B84" w:rsidRPr="00DC5423" w:rsidRDefault="00225B84" w:rsidP="00225B84">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color w:val="000000"/>
          <w:szCs w:val="24"/>
        </w:rPr>
        <w:t xml:space="preserve">Zmiany naturalne temperatury otoczenia wibracje lub wykonywanie innych prac </w:t>
      </w:r>
      <w:r w:rsidRPr="00DC5423">
        <w:rPr>
          <w:rFonts w:asciiTheme="minorHAnsi" w:hAnsiTheme="minorHAnsi"/>
          <w:color w:val="000000"/>
          <w:szCs w:val="24"/>
        </w:rPr>
        <w:br/>
        <w:t>w pomieszczeniu zamontowania centralnej jednostki sterującej systemem nie mogą mieć wpływu  na jej poprawne funkcjonowanie, żywotność lub spowodować wywołanie fałszywych alarmów.</w:t>
      </w:r>
    </w:p>
    <w:p w:rsidR="00225B84" w:rsidRPr="00DC5423" w:rsidRDefault="00225B84" w:rsidP="00DC5423">
      <w:pPr>
        <w:pStyle w:val="Tekstpodstawowy"/>
        <w:numPr>
          <w:ilvl w:val="0"/>
          <w:numId w:val="1"/>
        </w:numPr>
        <w:tabs>
          <w:tab w:val="clear" w:pos="1276"/>
          <w:tab w:val="clear" w:pos="6521"/>
          <w:tab w:val="clear" w:pos="8505"/>
        </w:tabs>
        <w:rPr>
          <w:rFonts w:asciiTheme="minorHAnsi" w:hAnsiTheme="minorHAnsi"/>
          <w:szCs w:val="24"/>
        </w:rPr>
      </w:pPr>
      <w:r w:rsidRPr="00DC5423">
        <w:rPr>
          <w:rFonts w:asciiTheme="minorHAnsi" w:hAnsiTheme="minorHAnsi"/>
          <w:color w:val="000000"/>
          <w:szCs w:val="24"/>
        </w:rPr>
        <w:t>Centralna jednostka sterująca musi zapewnić odczyty zdarzeń, wartości temperatury jak i zapisywać je w sposób umożliwiający ich odczyt w dowolnym momencie.</w:t>
      </w:r>
    </w:p>
    <w:p w:rsidR="00DC029E" w:rsidRDefault="00DC029E" w:rsidP="00DC029E">
      <w:pPr>
        <w:spacing w:after="0" w:line="360" w:lineRule="auto"/>
        <w:jc w:val="both"/>
        <w:rPr>
          <w:rFonts w:cs="Arial"/>
          <w:color w:val="000000"/>
          <w:szCs w:val="24"/>
        </w:rPr>
      </w:pPr>
    </w:p>
    <w:p w:rsidR="00560D43" w:rsidRDefault="00D472B0" w:rsidP="00D472B0">
      <w:pPr>
        <w:pStyle w:val="moje21"/>
        <w:rPr>
          <w:rFonts w:asciiTheme="minorHAnsi" w:hAnsiTheme="minorHAnsi"/>
        </w:rPr>
      </w:pPr>
      <w:r>
        <w:rPr>
          <w:rFonts w:asciiTheme="minorHAnsi" w:hAnsiTheme="minorHAnsi"/>
        </w:rPr>
        <w:t>Wymagania stawiane projektowanemu dźwiękowemu systemowi ostrzegania:</w:t>
      </w:r>
    </w:p>
    <w:p w:rsidR="00D472B0" w:rsidRPr="00DC5423" w:rsidRDefault="00D472B0" w:rsidP="00D472B0">
      <w:pPr>
        <w:numPr>
          <w:ilvl w:val="0"/>
          <w:numId w:val="1"/>
        </w:numPr>
        <w:tabs>
          <w:tab w:val="num" w:pos="360"/>
        </w:tabs>
        <w:spacing w:after="0" w:line="360" w:lineRule="auto"/>
        <w:jc w:val="both"/>
        <w:rPr>
          <w:rFonts w:cs="Arial"/>
          <w:color w:val="000000"/>
          <w:sz w:val="24"/>
          <w:szCs w:val="24"/>
        </w:rPr>
      </w:pPr>
      <w:r w:rsidRPr="00DC5423">
        <w:rPr>
          <w:rFonts w:cs="Arial"/>
          <w:color w:val="000000"/>
          <w:sz w:val="24"/>
          <w:szCs w:val="24"/>
        </w:rPr>
        <w:t>system powinien przekazać do zagrożonej strefy sygnały i komunikaty o niebezpieczeństwie w sposób automatyczny lub sterowany przez uprawnioną osobę,</w:t>
      </w:r>
    </w:p>
    <w:p w:rsidR="00D472B0" w:rsidRPr="00DC5423" w:rsidRDefault="00D472B0" w:rsidP="00D472B0">
      <w:pPr>
        <w:numPr>
          <w:ilvl w:val="0"/>
          <w:numId w:val="1"/>
        </w:numPr>
        <w:tabs>
          <w:tab w:val="num" w:pos="360"/>
        </w:tabs>
        <w:spacing w:after="0" w:line="360" w:lineRule="auto"/>
        <w:jc w:val="both"/>
        <w:rPr>
          <w:rFonts w:cs="Arial"/>
          <w:color w:val="000000"/>
          <w:sz w:val="24"/>
          <w:szCs w:val="24"/>
        </w:rPr>
      </w:pPr>
      <w:r w:rsidRPr="00DC5423">
        <w:rPr>
          <w:rFonts w:cs="Arial"/>
          <w:color w:val="000000"/>
          <w:sz w:val="24"/>
          <w:szCs w:val="24"/>
        </w:rPr>
        <w:t>ciągły nadzór istotnych elementów i obwodów,</w:t>
      </w:r>
    </w:p>
    <w:p w:rsidR="00D472B0" w:rsidRPr="00DC5423" w:rsidRDefault="00D472B0" w:rsidP="00D472B0">
      <w:pPr>
        <w:numPr>
          <w:ilvl w:val="0"/>
          <w:numId w:val="1"/>
        </w:numPr>
        <w:tabs>
          <w:tab w:val="num" w:pos="360"/>
        </w:tabs>
        <w:spacing w:after="0" w:line="360" w:lineRule="auto"/>
        <w:jc w:val="both"/>
        <w:rPr>
          <w:rFonts w:cs="Arial"/>
          <w:color w:val="000000"/>
          <w:sz w:val="24"/>
          <w:szCs w:val="24"/>
        </w:rPr>
      </w:pPr>
      <w:r w:rsidRPr="00DC5423">
        <w:rPr>
          <w:rFonts w:cs="Arial"/>
          <w:color w:val="000000"/>
          <w:sz w:val="24"/>
          <w:szCs w:val="24"/>
        </w:rPr>
        <w:t>możliwość pracy w warunkach awaryjnych,</w:t>
      </w:r>
    </w:p>
    <w:p w:rsidR="00D472B0" w:rsidRPr="00DC5423" w:rsidRDefault="00D472B0" w:rsidP="00D472B0">
      <w:pPr>
        <w:numPr>
          <w:ilvl w:val="0"/>
          <w:numId w:val="1"/>
        </w:numPr>
        <w:tabs>
          <w:tab w:val="num" w:pos="360"/>
        </w:tabs>
        <w:spacing w:after="0" w:line="360" w:lineRule="auto"/>
        <w:jc w:val="both"/>
        <w:rPr>
          <w:rFonts w:cs="Arial"/>
          <w:color w:val="000000"/>
          <w:sz w:val="24"/>
          <w:szCs w:val="24"/>
        </w:rPr>
      </w:pPr>
      <w:r w:rsidRPr="00DC5423">
        <w:rPr>
          <w:rFonts w:cs="Arial"/>
          <w:color w:val="000000"/>
          <w:sz w:val="24"/>
          <w:szCs w:val="24"/>
        </w:rPr>
        <w:t>przekazywanie informacji w oparciu o określone priorytety,</w:t>
      </w:r>
    </w:p>
    <w:p w:rsidR="00D472B0" w:rsidRPr="00DC5423" w:rsidRDefault="00D472B0" w:rsidP="00D472B0">
      <w:pPr>
        <w:numPr>
          <w:ilvl w:val="0"/>
          <w:numId w:val="1"/>
        </w:numPr>
        <w:tabs>
          <w:tab w:val="num" w:pos="360"/>
        </w:tabs>
        <w:spacing w:after="0" w:line="360" w:lineRule="auto"/>
        <w:jc w:val="both"/>
        <w:rPr>
          <w:rFonts w:cs="Arial"/>
          <w:color w:val="000000"/>
          <w:sz w:val="24"/>
          <w:szCs w:val="24"/>
        </w:rPr>
      </w:pPr>
      <w:r w:rsidRPr="00DC5423">
        <w:rPr>
          <w:rFonts w:cs="Arial"/>
          <w:color w:val="000000"/>
          <w:sz w:val="24"/>
          <w:szCs w:val="24"/>
        </w:rPr>
        <w:t>odpowiednia odporność na oddziaływanie środowiska w zakresie klimatycznym, mechanicznym, elektromagnetycznym.</w:t>
      </w:r>
    </w:p>
    <w:p w:rsidR="00C860C6" w:rsidRPr="00DC5423" w:rsidRDefault="00C860C6" w:rsidP="00D472B0">
      <w:pPr>
        <w:numPr>
          <w:ilvl w:val="0"/>
          <w:numId w:val="1"/>
        </w:numPr>
        <w:tabs>
          <w:tab w:val="num" w:pos="360"/>
        </w:tabs>
        <w:spacing w:after="0" w:line="360" w:lineRule="auto"/>
        <w:jc w:val="both"/>
        <w:rPr>
          <w:rFonts w:cs="Arial"/>
          <w:color w:val="000000"/>
          <w:sz w:val="24"/>
          <w:szCs w:val="24"/>
        </w:rPr>
      </w:pPr>
      <w:r w:rsidRPr="00DC5423">
        <w:rPr>
          <w:rFonts w:cs="Arial"/>
          <w:color w:val="000000"/>
          <w:sz w:val="24"/>
          <w:szCs w:val="24"/>
        </w:rPr>
        <w:t xml:space="preserve">minimalny poziom sygnału dźwiękowego powinien wynosić 65 </w:t>
      </w:r>
      <w:proofErr w:type="spellStart"/>
      <w:r w:rsidRPr="00DC5423">
        <w:rPr>
          <w:rFonts w:cs="Arial"/>
          <w:color w:val="000000"/>
          <w:sz w:val="24"/>
          <w:szCs w:val="24"/>
        </w:rPr>
        <w:t>dBA</w:t>
      </w:r>
      <w:proofErr w:type="spellEnd"/>
    </w:p>
    <w:p w:rsidR="00C860C6" w:rsidRPr="00DC5423" w:rsidRDefault="00C860C6" w:rsidP="00D472B0">
      <w:pPr>
        <w:numPr>
          <w:ilvl w:val="0"/>
          <w:numId w:val="1"/>
        </w:numPr>
        <w:tabs>
          <w:tab w:val="num" w:pos="360"/>
        </w:tabs>
        <w:spacing w:after="0" w:line="360" w:lineRule="auto"/>
        <w:jc w:val="both"/>
        <w:rPr>
          <w:rFonts w:cs="Arial"/>
          <w:color w:val="000000"/>
          <w:sz w:val="24"/>
          <w:szCs w:val="24"/>
        </w:rPr>
      </w:pPr>
      <w:r w:rsidRPr="00DC5423">
        <w:rPr>
          <w:rFonts w:cs="Arial"/>
          <w:color w:val="000000"/>
          <w:sz w:val="24"/>
          <w:szCs w:val="24"/>
        </w:rPr>
        <w:t xml:space="preserve">słyszalność dźwięku alarmu powinna być od 6 do 20 </w:t>
      </w:r>
      <w:proofErr w:type="spellStart"/>
      <w:r w:rsidRPr="00DC5423">
        <w:rPr>
          <w:rFonts w:cs="Arial"/>
          <w:color w:val="000000"/>
          <w:sz w:val="24"/>
          <w:szCs w:val="24"/>
        </w:rPr>
        <w:t>dBA</w:t>
      </w:r>
      <w:proofErr w:type="spellEnd"/>
      <w:r w:rsidRPr="00DC5423">
        <w:rPr>
          <w:rFonts w:cs="Arial"/>
          <w:color w:val="000000"/>
          <w:sz w:val="24"/>
          <w:szCs w:val="24"/>
        </w:rPr>
        <w:t xml:space="preserve"> większa od szumu dla danego tła, nie może być jednak większa od 120 </w:t>
      </w:r>
      <w:proofErr w:type="spellStart"/>
      <w:r w:rsidRPr="00DC5423">
        <w:rPr>
          <w:rFonts w:cs="Arial"/>
          <w:color w:val="000000"/>
          <w:sz w:val="24"/>
          <w:szCs w:val="24"/>
        </w:rPr>
        <w:t>dBA</w:t>
      </w:r>
      <w:proofErr w:type="spellEnd"/>
      <w:r w:rsidRPr="00DC5423">
        <w:rPr>
          <w:rFonts w:cs="Arial"/>
          <w:color w:val="000000"/>
          <w:sz w:val="24"/>
          <w:szCs w:val="24"/>
        </w:rPr>
        <w:t>.</w:t>
      </w:r>
    </w:p>
    <w:p w:rsidR="00D472B0" w:rsidRPr="00DC5423" w:rsidRDefault="00C860C6" w:rsidP="00D472B0">
      <w:pPr>
        <w:numPr>
          <w:ilvl w:val="0"/>
          <w:numId w:val="1"/>
        </w:numPr>
        <w:tabs>
          <w:tab w:val="num" w:pos="360"/>
        </w:tabs>
        <w:spacing w:after="0" w:line="360" w:lineRule="auto"/>
        <w:jc w:val="both"/>
        <w:rPr>
          <w:rFonts w:cs="Arial"/>
          <w:color w:val="000000"/>
          <w:sz w:val="24"/>
          <w:szCs w:val="24"/>
        </w:rPr>
      </w:pPr>
      <w:r w:rsidRPr="00DC5423">
        <w:rPr>
          <w:rFonts w:cs="Arial"/>
          <w:color w:val="000000"/>
          <w:sz w:val="24"/>
          <w:szCs w:val="24"/>
        </w:rPr>
        <w:t>współczynnik zrozumiałości mowy w całym obszarze pokrycia powinien być większy lub równy 0,7 na wspólnej skali zrozumiałości (CIS) zgodnie z Polską Normą</w:t>
      </w:r>
    </w:p>
    <w:p w:rsidR="00D472B0" w:rsidRPr="00DC5423" w:rsidRDefault="00D472B0" w:rsidP="00D472B0">
      <w:pPr>
        <w:numPr>
          <w:ilvl w:val="0"/>
          <w:numId w:val="1"/>
        </w:numPr>
        <w:tabs>
          <w:tab w:val="num" w:pos="360"/>
        </w:tabs>
        <w:spacing w:after="0" w:line="360" w:lineRule="auto"/>
        <w:jc w:val="both"/>
        <w:rPr>
          <w:sz w:val="24"/>
          <w:szCs w:val="24"/>
        </w:rPr>
      </w:pPr>
      <w:r w:rsidRPr="00DC5423">
        <w:rPr>
          <w:sz w:val="24"/>
          <w:szCs w:val="24"/>
        </w:rPr>
        <w:t>projektuje się obszar rozgłaszania obejmujący wszystkie pomieszczenia, w tym sanitariaty, łazienki itp. (ze względu na możliwość występowania zagrożenia ludzi) za wyjątkiem pomieszczeń niedostępnych dla osób,</w:t>
      </w:r>
    </w:p>
    <w:p w:rsidR="00D472B0" w:rsidRPr="00DC5423" w:rsidRDefault="00D472B0" w:rsidP="00D472B0">
      <w:pPr>
        <w:numPr>
          <w:ilvl w:val="0"/>
          <w:numId w:val="1"/>
        </w:numPr>
        <w:tabs>
          <w:tab w:val="num" w:pos="360"/>
        </w:tabs>
        <w:spacing w:after="0" w:line="360" w:lineRule="auto"/>
        <w:jc w:val="both"/>
        <w:rPr>
          <w:sz w:val="24"/>
          <w:szCs w:val="24"/>
        </w:rPr>
      </w:pPr>
      <w:r w:rsidRPr="00DC5423">
        <w:rPr>
          <w:sz w:val="24"/>
          <w:szCs w:val="24"/>
        </w:rPr>
        <w:t xml:space="preserve">poziom bezpieczeństwa </w:t>
      </w:r>
      <w:r w:rsidR="004240C6" w:rsidRPr="00DC5423">
        <w:rPr>
          <w:sz w:val="24"/>
          <w:szCs w:val="24"/>
        </w:rPr>
        <w:t>- pewność działania DSO - projektuje się poziom I tj. w przypadku awarii linii głośnikowej (typu zwarcie lub przerwa) co najmniej połowa głośników będzie sprawna,</w:t>
      </w:r>
    </w:p>
    <w:p w:rsidR="004240C6" w:rsidRPr="00DC5423" w:rsidRDefault="004240C6" w:rsidP="00D472B0">
      <w:pPr>
        <w:numPr>
          <w:ilvl w:val="0"/>
          <w:numId w:val="1"/>
        </w:numPr>
        <w:tabs>
          <w:tab w:val="num" w:pos="360"/>
        </w:tabs>
        <w:spacing w:after="0" w:line="360" w:lineRule="auto"/>
        <w:jc w:val="both"/>
        <w:rPr>
          <w:sz w:val="24"/>
          <w:szCs w:val="24"/>
        </w:rPr>
      </w:pPr>
      <w:r w:rsidRPr="00DC5423">
        <w:rPr>
          <w:sz w:val="24"/>
          <w:szCs w:val="24"/>
        </w:rPr>
        <w:t>konfiguracja linii głośnikowych - projektuje się typ A/B czyli dwie konwencjonalne, promieniowe linie głośnikowe nagłaśniające tą samą przestrzeń; przerwa lub zwarcie jakiejkolwiek linii są wykrywane jako uszkodzenie,</w:t>
      </w:r>
    </w:p>
    <w:p w:rsidR="004240C6" w:rsidRPr="00DC5423" w:rsidRDefault="004240C6" w:rsidP="00D472B0">
      <w:pPr>
        <w:numPr>
          <w:ilvl w:val="0"/>
          <w:numId w:val="1"/>
        </w:numPr>
        <w:tabs>
          <w:tab w:val="num" w:pos="360"/>
        </w:tabs>
        <w:spacing w:after="0" w:line="360" w:lineRule="auto"/>
        <w:jc w:val="both"/>
        <w:rPr>
          <w:sz w:val="24"/>
          <w:szCs w:val="24"/>
        </w:rPr>
      </w:pPr>
      <w:r w:rsidRPr="00DC5423">
        <w:rPr>
          <w:sz w:val="24"/>
          <w:szCs w:val="24"/>
        </w:rPr>
        <w:t>konfiguracja dźwiękowego systemu ostrzegawczego - projektuje się system rozproszeniowy z promieniowymi liniami gło</w:t>
      </w:r>
      <w:r w:rsidR="00C860C6" w:rsidRPr="00DC5423">
        <w:rPr>
          <w:sz w:val="24"/>
          <w:szCs w:val="24"/>
        </w:rPr>
        <w:t>śnikowymi; konsola z mikrofonem dla strażaka została zaprojektowana w centrum alarmowym zlokalizowanym w pomieszczeniu BMS na parterze,</w:t>
      </w:r>
    </w:p>
    <w:p w:rsidR="004145D2" w:rsidRDefault="004145D2" w:rsidP="004145D2">
      <w:pPr>
        <w:pStyle w:val="moje21"/>
        <w:numPr>
          <w:ilvl w:val="0"/>
          <w:numId w:val="0"/>
        </w:numPr>
        <w:ind w:left="495"/>
        <w:rPr>
          <w:rFonts w:asciiTheme="minorHAnsi" w:hAnsiTheme="minorHAnsi" w:cs="Arial"/>
        </w:rPr>
      </w:pPr>
    </w:p>
    <w:p w:rsidR="00DF61C3" w:rsidRPr="00560D43" w:rsidRDefault="00DF61C3" w:rsidP="00DF61C3">
      <w:pPr>
        <w:pStyle w:val="moje21"/>
        <w:rPr>
          <w:rFonts w:asciiTheme="minorHAnsi" w:hAnsiTheme="minorHAnsi" w:cs="Arial"/>
        </w:rPr>
      </w:pPr>
      <w:r w:rsidRPr="00560D43">
        <w:rPr>
          <w:rFonts w:asciiTheme="minorHAnsi" w:hAnsiTheme="minorHAnsi" w:cs="Arial"/>
        </w:rPr>
        <w:t>Algorytm sterowań</w:t>
      </w:r>
    </w:p>
    <w:p w:rsidR="00DF61C3" w:rsidRPr="00DD7F49" w:rsidRDefault="00DF61C3" w:rsidP="00DD7F49">
      <w:pPr>
        <w:spacing w:line="360" w:lineRule="auto"/>
        <w:ind w:left="426"/>
        <w:jc w:val="both"/>
        <w:rPr>
          <w:sz w:val="24"/>
          <w:szCs w:val="24"/>
        </w:rPr>
      </w:pPr>
      <w:r w:rsidRPr="00DD7F49">
        <w:rPr>
          <w:sz w:val="24"/>
          <w:szCs w:val="24"/>
        </w:rPr>
        <w:t>Projektuje się zastosowanie poniższych algorytmów sterujących:</w:t>
      </w:r>
    </w:p>
    <w:p w:rsidR="00DF61C3" w:rsidRPr="00560D43" w:rsidRDefault="00DF61C3" w:rsidP="00F34013">
      <w:pPr>
        <w:pStyle w:val="Tekstpodstawowy"/>
        <w:numPr>
          <w:ilvl w:val="0"/>
          <w:numId w:val="7"/>
        </w:numPr>
        <w:tabs>
          <w:tab w:val="clear" w:pos="1276"/>
          <w:tab w:val="clear" w:pos="6521"/>
          <w:tab w:val="clear" w:pos="8505"/>
        </w:tabs>
        <w:rPr>
          <w:rFonts w:asciiTheme="minorHAnsi" w:hAnsiTheme="minorHAnsi" w:cs="Arial"/>
        </w:rPr>
      </w:pPr>
      <w:r w:rsidRPr="00560D43">
        <w:rPr>
          <w:rFonts w:asciiTheme="minorHAnsi" w:hAnsiTheme="minorHAnsi" w:cs="Arial"/>
        </w:rPr>
        <w:t>zamknięcia drzwi przeciwpożarowych, normalnie utrzymywanych w pozycji otwartej,</w:t>
      </w:r>
    </w:p>
    <w:p w:rsidR="00DF61C3" w:rsidRPr="00560D43" w:rsidRDefault="00DF61C3" w:rsidP="00F34013">
      <w:pPr>
        <w:pStyle w:val="Tekstpodstawowy"/>
        <w:numPr>
          <w:ilvl w:val="0"/>
          <w:numId w:val="7"/>
        </w:numPr>
        <w:tabs>
          <w:tab w:val="clear" w:pos="1276"/>
          <w:tab w:val="clear" w:pos="6521"/>
          <w:tab w:val="clear" w:pos="8505"/>
        </w:tabs>
        <w:rPr>
          <w:rFonts w:asciiTheme="minorHAnsi" w:hAnsiTheme="minorHAnsi" w:cs="Arial"/>
        </w:rPr>
      </w:pPr>
      <w:r w:rsidRPr="00560D43">
        <w:rPr>
          <w:rFonts w:asciiTheme="minorHAnsi" w:hAnsiTheme="minorHAnsi" w:cs="Arial"/>
        </w:rPr>
        <w:t>wyłączenia wentylacji mechanicznej i klimatyzacji w obiekcie,</w:t>
      </w:r>
    </w:p>
    <w:p w:rsidR="00DF61C3" w:rsidRPr="00560D43" w:rsidRDefault="00DF61C3" w:rsidP="00F34013">
      <w:pPr>
        <w:pStyle w:val="Tekstpodstawowy"/>
        <w:numPr>
          <w:ilvl w:val="0"/>
          <w:numId w:val="7"/>
        </w:numPr>
        <w:tabs>
          <w:tab w:val="clear" w:pos="1276"/>
          <w:tab w:val="clear" w:pos="6521"/>
          <w:tab w:val="clear" w:pos="8505"/>
        </w:tabs>
        <w:rPr>
          <w:rFonts w:asciiTheme="minorHAnsi" w:hAnsiTheme="minorHAnsi" w:cs="Arial"/>
        </w:rPr>
      </w:pPr>
      <w:r w:rsidRPr="00560D43">
        <w:rPr>
          <w:rFonts w:asciiTheme="minorHAnsi" w:hAnsiTheme="minorHAnsi" w:cs="Arial"/>
        </w:rPr>
        <w:lastRenderedPageBreak/>
        <w:t>uruchomienia dźwiękowego systemu ostrzegawczego,</w:t>
      </w:r>
    </w:p>
    <w:p w:rsidR="00DF61C3" w:rsidRPr="00560D43" w:rsidRDefault="00DF61C3" w:rsidP="00F34013">
      <w:pPr>
        <w:pStyle w:val="Tekstpodstawowy"/>
        <w:numPr>
          <w:ilvl w:val="0"/>
          <w:numId w:val="7"/>
        </w:numPr>
        <w:tabs>
          <w:tab w:val="clear" w:pos="1276"/>
          <w:tab w:val="clear" w:pos="6521"/>
          <w:tab w:val="clear" w:pos="8505"/>
        </w:tabs>
        <w:rPr>
          <w:rFonts w:asciiTheme="minorHAnsi" w:hAnsiTheme="minorHAnsi" w:cs="Arial"/>
        </w:rPr>
      </w:pPr>
      <w:r w:rsidRPr="00560D43">
        <w:rPr>
          <w:rFonts w:asciiTheme="minorHAnsi" w:hAnsiTheme="minorHAnsi" w:cs="Arial"/>
        </w:rPr>
        <w:t>uruchomienia instalacji nadciśnienia w obrębie klatek schodowych oraz szybach dźwigowych,</w:t>
      </w:r>
    </w:p>
    <w:p w:rsidR="00DF61C3" w:rsidRPr="00560D43" w:rsidRDefault="00DF61C3" w:rsidP="00F34013">
      <w:pPr>
        <w:pStyle w:val="Tekstpodstawowy"/>
        <w:numPr>
          <w:ilvl w:val="0"/>
          <w:numId w:val="7"/>
        </w:numPr>
        <w:tabs>
          <w:tab w:val="clear" w:pos="1276"/>
          <w:tab w:val="clear" w:pos="6521"/>
          <w:tab w:val="clear" w:pos="8505"/>
        </w:tabs>
        <w:rPr>
          <w:rFonts w:asciiTheme="minorHAnsi" w:hAnsiTheme="minorHAnsi" w:cs="Arial"/>
        </w:rPr>
      </w:pPr>
      <w:r w:rsidRPr="00560D43">
        <w:rPr>
          <w:rFonts w:asciiTheme="minorHAnsi" w:hAnsiTheme="minorHAnsi" w:cs="Arial"/>
        </w:rPr>
        <w:t>zwolnienia drzwi ewakuacyjnych objętych kontrolą dostępu,</w:t>
      </w:r>
    </w:p>
    <w:p w:rsidR="00DF61C3" w:rsidRPr="00560D43" w:rsidRDefault="00DF61C3" w:rsidP="00F34013">
      <w:pPr>
        <w:pStyle w:val="Tekstpodstawowy"/>
        <w:numPr>
          <w:ilvl w:val="0"/>
          <w:numId w:val="7"/>
        </w:numPr>
        <w:tabs>
          <w:tab w:val="clear" w:pos="1276"/>
          <w:tab w:val="clear" w:pos="6521"/>
          <w:tab w:val="clear" w:pos="8505"/>
        </w:tabs>
        <w:rPr>
          <w:rFonts w:asciiTheme="minorHAnsi" w:hAnsiTheme="minorHAnsi" w:cs="Arial"/>
        </w:rPr>
      </w:pPr>
      <w:r w:rsidRPr="00560D43">
        <w:rPr>
          <w:rFonts w:asciiTheme="minorHAnsi" w:hAnsiTheme="minorHAnsi" w:cs="Arial"/>
        </w:rPr>
        <w:t>transmisji sygnału pożarowego poprzez monitoring do PSP,</w:t>
      </w:r>
    </w:p>
    <w:p w:rsidR="00DF61C3" w:rsidRPr="00560D43" w:rsidRDefault="00DF61C3" w:rsidP="00F34013">
      <w:pPr>
        <w:pStyle w:val="Tekstpodstawowy"/>
        <w:numPr>
          <w:ilvl w:val="0"/>
          <w:numId w:val="7"/>
        </w:numPr>
        <w:tabs>
          <w:tab w:val="clear" w:pos="1276"/>
          <w:tab w:val="clear" w:pos="6521"/>
          <w:tab w:val="clear" w:pos="8505"/>
        </w:tabs>
        <w:rPr>
          <w:rFonts w:asciiTheme="minorHAnsi" w:hAnsiTheme="minorHAnsi" w:cs="Arial"/>
        </w:rPr>
      </w:pPr>
      <w:r w:rsidRPr="00560D43">
        <w:rPr>
          <w:rFonts w:asciiTheme="minorHAnsi" w:hAnsiTheme="minorHAnsi" w:cs="Arial"/>
        </w:rPr>
        <w:t>inne funkcje sterownicze związane z zapewnieniem bezpieczeństwa ludzi.</w:t>
      </w:r>
    </w:p>
    <w:p w:rsidR="00DF61C3" w:rsidRPr="00560D43" w:rsidRDefault="00DF61C3" w:rsidP="00DF61C3">
      <w:pPr>
        <w:pStyle w:val="Tekstpodstawowy"/>
        <w:tabs>
          <w:tab w:val="clear" w:pos="1276"/>
          <w:tab w:val="clear" w:pos="6521"/>
          <w:tab w:val="clear" w:pos="8505"/>
        </w:tabs>
        <w:rPr>
          <w:rFonts w:asciiTheme="minorHAnsi" w:hAnsiTheme="minorHAnsi" w:cs="Arial"/>
        </w:rPr>
      </w:pPr>
    </w:p>
    <w:p w:rsidR="00DF61C3" w:rsidRPr="00560D43" w:rsidRDefault="00DF61C3" w:rsidP="00DF61C3">
      <w:pPr>
        <w:pStyle w:val="Tekstpodstawowy"/>
        <w:tabs>
          <w:tab w:val="clear" w:pos="1276"/>
          <w:tab w:val="clear" w:pos="6521"/>
          <w:tab w:val="clear" w:pos="8505"/>
        </w:tabs>
        <w:rPr>
          <w:rFonts w:asciiTheme="minorHAnsi" w:hAnsiTheme="minorHAnsi" w:cs="Arial"/>
        </w:rPr>
      </w:pPr>
      <w:r w:rsidRPr="00560D43">
        <w:rPr>
          <w:rFonts w:asciiTheme="minorHAnsi" w:hAnsiTheme="minorHAnsi" w:cs="Arial"/>
        </w:rPr>
        <w:t>Szczegółowy algorytm sterowań zostanie opracowany w projekcie wykonawczym.</w:t>
      </w:r>
    </w:p>
    <w:p w:rsidR="00DF61C3" w:rsidRPr="00560D43" w:rsidRDefault="00DF61C3" w:rsidP="002639BB">
      <w:pPr>
        <w:rPr>
          <w:rFonts w:cs="Arial"/>
        </w:rPr>
      </w:pPr>
    </w:p>
    <w:p w:rsidR="00A82119" w:rsidRPr="00560D43" w:rsidRDefault="00A82119" w:rsidP="00A82119">
      <w:pPr>
        <w:pStyle w:val="Moje1"/>
        <w:rPr>
          <w:rFonts w:asciiTheme="minorHAnsi" w:hAnsiTheme="minorHAnsi" w:cs="Arial"/>
        </w:rPr>
      </w:pPr>
      <w:bookmarkStart w:id="11" w:name="_Toc406574564"/>
      <w:r w:rsidRPr="00560D43">
        <w:rPr>
          <w:rFonts w:asciiTheme="minorHAnsi" w:hAnsiTheme="minorHAnsi" w:cs="Arial"/>
        </w:rPr>
        <w:t>Rozwiązania techniczne – dobór urządzeń</w:t>
      </w:r>
      <w:r w:rsidR="0059114C">
        <w:rPr>
          <w:rFonts w:asciiTheme="minorHAnsi" w:hAnsiTheme="minorHAnsi" w:cs="Arial"/>
        </w:rPr>
        <w:t xml:space="preserve"> systemu sygnalizacji pożaru</w:t>
      </w:r>
      <w:bookmarkEnd w:id="11"/>
    </w:p>
    <w:p w:rsidR="00991D16" w:rsidRDefault="00DC5423" w:rsidP="002A3086">
      <w:pPr>
        <w:spacing w:line="360" w:lineRule="auto"/>
        <w:ind w:left="426"/>
        <w:jc w:val="both"/>
        <w:rPr>
          <w:rFonts w:cs="Arial"/>
          <w:sz w:val="24"/>
          <w:szCs w:val="24"/>
        </w:rPr>
      </w:pPr>
      <w:bookmarkStart w:id="12" w:name="_Toc386041411"/>
      <w:bookmarkStart w:id="13" w:name="_Toc386041527"/>
      <w:bookmarkStart w:id="14" w:name="_Toc387250596"/>
      <w:bookmarkStart w:id="15" w:name="_Toc387300475"/>
      <w:bookmarkStart w:id="16" w:name="_Toc406566962"/>
      <w:bookmarkStart w:id="17" w:name="_Toc386042132"/>
      <w:r>
        <w:rPr>
          <w:rFonts w:cs="Arial"/>
          <w:b/>
          <w:sz w:val="24"/>
          <w:szCs w:val="24"/>
        </w:rPr>
        <w:tab/>
      </w:r>
      <w:r w:rsidR="00C05319" w:rsidRPr="00DD7F49">
        <w:rPr>
          <w:rFonts w:cs="Arial"/>
          <w:sz w:val="24"/>
          <w:szCs w:val="24"/>
        </w:rPr>
        <w:t>Przedstawione poniżej parametry urządzeń są konieczne i minimalne, dopuszcza się zastosowanie urządzeń równoważnych o nie gorszych parametrach niż warunki techniczne określone w kartach katalogowych urządzeń podanych poniżej</w:t>
      </w:r>
      <w:bookmarkEnd w:id="12"/>
      <w:bookmarkEnd w:id="13"/>
      <w:r w:rsidR="00C05319" w:rsidRPr="00DD7F49">
        <w:rPr>
          <w:rFonts w:cs="Arial"/>
          <w:sz w:val="24"/>
          <w:szCs w:val="24"/>
        </w:rPr>
        <w:t>.</w:t>
      </w:r>
      <w:bookmarkEnd w:id="14"/>
      <w:bookmarkEnd w:id="15"/>
      <w:bookmarkEnd w:id="16"/>
    </w:p>
    <w:p w:rsidR="00DF3EEF" w:rsidRDefault="00DF3EEF" w:rsidP="00DF3EEF">
      <w:pPr>
        <w:pStyle w:val="moje21"/>
        <w:rPr>
          <w:rFonts w:asciiTheme="minorHAnsi" w:hAnsiTheme="minorHAnsi"/>
        </w:rPr>
      </w:pPr>
      <w:r>
        <w:rPr>
          <w:rFonts w:asciiTheme="minorHAnsi" w:hAnsiTheme="minorHAnsi"/>
        </w:rPr>
        <w:t>Centrala sygnalizacji pożarowej</w:t>
      </w:r>
    </w:p>
    <w:p w:rsidR="00DF3EEF" w:rsidRDefault="00DF3EEF" w:rsidP="00DF3EEF">
      <w:pPr>
        <w:spacing w:line="360" w:lineRule="auto"/>
        <w:ind w:left="426"/>
        <w:jc w:val="both"/>
        <w:rPr>
          <w:rFonts w:cs="Arial"/>
          <w:sz w:val="24"/>
          <w:szCs w:val="24"/>
        </w:rPr>
      </w:pPr>
      <w:bookmarkStart w:id="18" w:name="_Toc386042054"/>
      <w:bookmarkStart w:id="19" w:name="_Toc386042135"/>
      <w:r>
        <w:rPr>
          <w:rFonts w:cs="Arial"/>
          <w:sz w:val="24"/>
          <w:szCs w:val="24"/>
        </w:rPr>
        <w:tab/>
      </w:r>
      <w:r w:rsidRPr="00DF3EEF">
        <w:rPr>
          <w:rFonts w:cs="Arial"/>
          <w:sz w:val="24"/>
          <w:szCs w:val="24"/>
        </w:rPr>
        <w:t xml:space="preserve">Centrala jest modułowym systemem sygnalizacji pożaru, który w zależności od wielkości instalacji składa się od 1 do 16 central. W sieci w jednym rozległym systemie można podłączyć teoretycznie do sześćdziesięciu kilku tysięcy central. Każda z podcentral jest autonomiczną częścią systemu z własnym zasilaniem oraz akumulatorami, do której obok grup czujek, przycisków i sterowań można podłączyć również zewnętrzne pola obsługi dla użytkowników z zintegrowaną drukarką, wyniesione pola obsługi dla straży pożarnej, drukarki, etc. Dzięki temu centralę można zainstalować w dowolnym punkcie obiektu dogodnym ze względu na okablowanie, natomiast samo pole obsługi w pomieszczeniu dozoru. Dla zapewnienia pełnego bezpieczeństwa systemu wszystkie jego elementy zostały zdublowane (pełna redundancja systemu). Również połączenia pomiędzy poszczególnymi centralami realizowane są za pomocą zdublowanych kanałów transmisji danych, połączonych w systemie pętli. Dzięki temu nawet przy potrójnym uszkodzeniu okablowania system będzie działał w pełni sprawnie. Centrala ta ma możliwość pracy w sieci również z centralami sterującymi gaszeniem, można także centralę rozbudować do sterowania stałymi urządzeniami gaśniczymi. Programowanie centrali następuje przy pomocy </w:t>
      </w:r>
      <w:proofErr w:type="spellStart"/>
      <w:r w:rsidRPr="00DF3EEF">
        <w:rPr>
          <w:rFonts w:cs="Arial"/>
          <w:sz w:val="24"/>
          <w:szCs w:val="24"/>
        </w:rPr>
        <w:t>notebook’a</w:t>
      </w:r>
      <w:proofErr w:type="spellEnd"/>
      <w:r w:rsidRPr="00DF3EEF">
        <w:rPr>
          <w:rFonts w:cs="Arial"/>
          <w:sz w:val="24"/>
          <w:szCs w:val="24"/>
        </w:rPr>
        <w:t>. Opisy systemu, oraz teksty użytkownika dostępne są w 16-tu językach.</w:t>
      </w:r>
    </w:p>
    <w:p w:rsidR="00DF3EEF" w:rsidRPr="00DF3EEF" w:rsidRDefault="00DF3EEF" w:rsidP="00DF3EEF">
      <w:pPr>
        <w:spacing w:line="360" w:lineRule="auto"/>
        <w:ind w:left="426"/>
        <w:jc w:val="both"/>
        <w:rPr>
          <w:rFonts w:cs="Arial"/>
          <w:sz w:val="24"/>
          <w:szCs w:val="24"/>
        </w:rPr>
      </w:pPr>
    </w:p>
    <w:p w:rsidR="00C76AF5" w:rsidRPr="0059114C" w:rsidRDefault="0059114C" w:rsidP="0059114C">
      <w:pPr>
        <w:pStyle w:val="moje21"/>
        <w:rPr>
          <w:rFonts w:asciiTheme="minorHAnsi" w:hAnsiTheme="minorHAnsi"/>
        </w:rPr>
      </w:pPr>
      <w:bookmarkStart w:id="20" w:name="_Toc210454511"/>
      <w:bookmarkStart w:id="21" w:name="_Toc232329949"/>
      <w:bookmarkStart w:id="22" w:name="_Toc233007182"/>
      <w:bookmarkStart w:id="23" w:name="_Toc278534118"/>
      <w:bookmarkStart w:id="24" w:name="_Toc279053967"/>
      <w:bookmarkStart w:id="25" w:name="_Toc278534119"/>
      <w:bookmarkStart w:id="26" w:name="_Toc283811865"/>
      <w:bookmarkEnd w:id="17"/>
      <w:bookmarkEnd w:id="18"/>
      <w:bookmarkEnd w:id="19"/>
      <w:r w:rsidRPr="0059114C">
        <w:rPr>
          <w:rFonts w:asciiTheme="minorHAnsi" w:hAnsiTheme="minorHAnsi"/>
        </w:rPr>
        <w:lastRenderedPageBreak/>
        <w:t xml:space="preserve">Czujka </w:t>
      </w:r>
      <w:proofErr w:type="spellStart"/>
      <w:r w:rsidRPr="0059114C">
        <w:rPr>
          <w:rFonts w:asciiTheme="minorHAnsi" w:hAnsiTheme="minorHAnsi"/>
        </w:rPr>
        <w:t>multisensorowa</w:t>
      </w:r>
      <w:proofErr w:type="spellEnd"/>
    </w:p>
    <w:p w:rsidR="0059114C" w:rsidRDefault="00DC5423" w:rsidP="00991D16">
      <w:pPr>
        <w:pStyle w:val="Moje1"/>
        <w:numPr>
          <w:ilvl w:val="0"/>
          <w:numId w:val="0"/>
        </w:numPr>
        <w:ind w:left="360"/>
        <w:rPr>
          <w:rFonts w:asciiTheme="minorHAnsi" w:hAnsiTheme="minorHAnsi" w:cs="Arial"/>
          <w:b w:val="0"/>
          <w:sz w:val="24"/>
          <w:szCs w:val="24"/>
        </w:rPr>
      </w:pPr>
      <w:bookmarkStart w:id="27" w:name="_Toc406566963"/>
      <w:r>
        <w:rPr>
          <w:rFonts w:asciiTheme="minorHAnsi" w:hAnsiTheme="minorHAnsi" w:cs="Arial"/>
          <w:b w:val="0"/>
          <w:sz w:val="24"/>
          <w:szCs w:val="24"/>
        </w:rPr>
        <w:tab/>
      </w:r>
      <w:bookmarkStart w:id="28" w:name="_Toc406574565"/>
      <w:proofErr w:type="spellStart"/>
      <w:r w:rsidR="0059114C" w:rsidRPr="0059114C">
        <w:rPr>
          <w:rFonts w:asciiTheme="minorHAnsi" w:hAnsiTheme="minorHAnsi" w:cs="Arial"/>
          <w:b w:val="0"/>
          <w:sz w:val="24"/>
          <w:szCs w:val="24"/>
        </w:rPr>
        <w:t>Multisensorowa</w:t>
      </w:r>
      <w:proofErr w:type="spellEnd"/>
      <w:r w:rsidR="0059114C" w:rsidRPr="0059114C">
        <w:rPr>
          <w:rFonts w:asciiTheme="minorHAnsi" w:hAnsiTheme="minorHAnsi" w:cs="Arial"/>
          <w:b w:val="0"/>
          <w:sz w:val="24"/>
          <w:szCs w:val="24"/>
        </w:rPr>
        <w:t xml:space="preserve"> czujka wykrywa pożary </w:t>
      </w:r>
      <w:proofErr w:type="spellStart"/>
      <w:r w:rsidR="0059114C" w:rsidRPr="0059114C">
        <w:rPr>
          <w:rFonts w:asciiTheme="minorHAnsi" w:hAnsiTheme="minorHAnsi" w:cs="Arial"/>
          <w:b w:val="0"/>
          <w:sz w:val="24"/>
          <w:szCs w:val="24"/>
        </w:rPr>
        <w:t>tlewne</w:t>
      </w:r>
      <w:proofErr w:type="spellEnd"/>
      <w:r w:rsidR="0059114C" w:rsidRPr="0059114C">
        <w:rPr>
          <w:rFonts w:asciiTheme="minorHAnsi" w:hAnsiTheme="minorHAnsi" w:cs="Arial"/>
          <w:b w:val="0"/>
          <w:sz w:val="24"/>
          <w:szCs w:val="24"/>
        </w:rPr>
        <w:t xml:space="preserve"> i otwarte w ich wczesnym stadium rozwoju dzięki możliwości wykrycia i opracowania charakterystyki pożaru na podstawie analizy dymu Detektor może być zastosowany jako czujka dymu, czujka ciepła lub jako czujka dualna dymu/ciepła; jest specjalnie programowana i uruchamiana w celu dopasowania do warunków otoczenia w których pracuje. Dodatkowo posiada dynamiczny filtr alarmów, który rozpoznaje i eliminuje alarmy mylne. Jeżeli zaistnieje potrzeba można wykorzystać funkcję </w:t>
      </w:r>
      <w:proofErr w:type="spellStart"/>
      <w:r w:rsidR="0059114C" w:rsidRPr="0059114C">
        <w:rPr>
          <w:rFonts w:asciiTheme="minorHAnsi" w:hAnsiTheme="minorHAnsi" w:cs="Arial"/>
          <w:b w:val="0"/>
          <w:sz w:val="24"/>
          <w:szCs w:val="24"/>
        </w:rPr>
        <w:t>prealarmu</w:t>
      </w:r>
      <w:proofErr w:type="spellEnd"/>
      <w:r w:rsidR="0059114C" w:rsidRPr="0059114C">
        <w:rPr>
          <w:rFonts w:asciiTheme="minorHAnsi" w:hAnsiTheme="minorHAnsi" w:cs="Arial"/>
          <w:b w:val="0"/>
          <w:sz w:val="24"/>
          <w:szCs w:val="24"/>
        </w:rPr>
        <w:t>. Aby skompensować wpływ zmieniających się warunków środowiskowych czujka stale dopasowuje się do swojego otoczenia. Czujka jest wyposażona w zintegrowany izolator zwarć, który w przypadku wystąpienia zwarcia lub przerwania przewodu zapewnia szybką lokalizację uszkodzenia i gwarantuje, że wszystkie elementy pętli dozorowej w pełni zachowują swoje funkcje. Zalecane jest stosowanie przewodów ekranowanych szczególnie w obszarach, w</w:t>
      </w:r>
      <w:r w:rsidR="002A3086">
        <w:rPr>
          <w:rFonts w:asciiTheme="minorHAnsi" w:hAnsiTheme="minorHAnsi" w:cs="Arial"/>
          <w:b w:val="0"/>
          <w:sz w:val="24"/>
          <w:szCs w:val="24"/>
        </w:rPr>
        <w:t xml:space="preserve"> </w:t>
      </w:r>
      <w:r w:rsidR="0059114C" w:rsidRPr="0059114C">
        <w:rPr>
          <w:rFonts w:asciiTheme="minorHAnsi" w:hAnsiTheme="minorHAnsi" w:cs="Arial"/>
          <w:b w:val="0"/>
          <w:sz w:val="24"/>
          <w:szCs w:val="24"/>
        </w:rPr>
        <w:t>których stale występują zakłócenia elektromagnetyczne lub tam, gdzie mogą one występować okresowo.</w:t>
      </w:r>
      <w:bookmarkEnd w:id="27"/>
      <w:bookmarkEnd w:id="28"/>
      <w:r w:rsidR="0059114C" w:rsidRPr="0059114C">
        <w:rPr>
          <w:rFonts w:asciiTheme="minorHAnsi" w:hAnsiTheme="minorHAnsi" w:cs="Arial"/>
          <w:b w:val="0"/>
          <w:sz w:val="24"/>
          <w:szCs w:val="24"/>
        </w:rPr>
        <w:t xml:space="preserve"> </w:t>
      </w:r>
    </w:p>
    <w:p w:rsidR="00991D16" w:rsidRPr="00991D16" w:rsidRDefault="00991D16" w:rsidP="00991D16">
      <w:pPr>
        <w:pStyle w:val="Moje1"/>
        <w:numPr>
          <w:ilvl w:val="0"/>
          <w:numId w:val="0"/>
        </w:numPr>
        <w:ind w:left="360"/>
        <w:rPr>
          <w:rFonts w:asciiTheme="minorHAnsi" w:hAnsiTheme="minorHAnsi" w:cs="Arial"/>
          <w:b w:val="0"/>
          <w:sz w:val="24"/>
          <w:szCs w:val="24"/>
        </w:rPr>
      </w:pPr>
    </w:p>
    <w:p w:rsidR="0059114C" w:rsidRPr="0059114C" w:rsidRDefault="0059114C" w:rsidP="0059114C">
      <w:pPr>
        <w:pStyle w:val="moje21"/>
        <w:rPr>
          <w:rFonts w:asciiTheme="minorHAnsi" w:hAnsiTheme="minorHAnsi"/>
        </w:rPr>
      </w:pPr>
      <w:r w:rsidRPr="0059114C">
        <w:rPr>
          <w:rFonts w:asciiTheme="minorHAnsi" w:hAnsiTheme="minorHAnsi"/>
        </w:rPr>
        <w:t>Gniazdo czujki</w:t>
      </w:r>
    </w:p>
    <w:p w:rsidR="00991D16" w:rsidRPr="00991D16" w:rsidRDefault="00DC5423" w:rsidP="00991D16">
      <w:pPr>
        <w:spacing w:line="360" w:lineRule="auto"/>
        <w:ind w:left="426"/>
        <w:jc w:val="both"/>
        <w:rPr>
          <w:sz w:val="24"/>
          <w:szCs w:val="24"/>
        </w:rPr>
      </w:pPr>
      <w:r>
        <w:rPr>
          <w:sz w:val="24"/>
          <w:szCs w:val="24"/>
        </w:rPr>
        <w:tab/>
      </w:r>
      <w:r w:rsidR="0059114C" w:rsidRPr="0059114C">
        <w:rPr>
          <w:sz w:val="24"/>
          <w:szCs w:val="24"/>
        </w:rPr>
        <w:t>Gniazda służą do podłączenia wszystkich automatycznych czujek dymu. Gniazda przeznaczone są dla automatycznych czujek pracujących w technice pętlowej i umożliwiają poprzez swoją konstrukcję dowolny sposób układania kabli linii dozorowych zarówno pod jak i natynkowo.</w:t>
      </w:r>
    </w:p>
    <w:p w:rsidR="00C76AF5" w:rsidRPr="0059114C" w:rsidRDefault="0059114C" w:rsidP="0059114C">
      <w:pPr>
        <w:pStyle w:val="moje21"/>
        <w:rPr>
          <w:rFonts w:asciiTheme="minorHAnsi" w:hAnsiTheme="minorHAnsi"/>
        </w:rPr>
      </w:pPr>
      <w:r w:rsidRPr="0059114C">
        <w:rPr>
          <w:rFonts w:asciiTheme="minorHAnsi" w:hAnsiTheme="minorHAnsi"/>
        </w:rPr>
        <w:t>Ręczny ostrzegacz pożarowy</w:t>
      </w:r>
    </w:p>
    <w:p w:rsidR="00991D16" w:rsidRPr="00991D16" w:rsidRDefault="00DC5423" w:rsidP="00991D16">
      <w:pPr>
        <w:spacing w:line="360" w:lineRule="auto"/>
        <w:ind w:left="426"/>
        <w:jc w:val="both"/>
        <w:rPr>
          <w:sz w:val="24"/>
          <w:szCs w:val="24"/>
        </w:rPr>
      </w:pPr>
      <w:r>
        <w:rPr>
          <w:sz w:val="24"/>
          <w:szCs w:val="24"/>
        </w:rPr>
        <w:tab/>
      </w:r>
      <w:r w:rsidR="00991D16" w:rsidRPr="00991D16">
        <w:rPr>
          <w:sz w:val="24"/>
          <w:szCs w:val="24"/>
        </w:rPr>
        <w:t>Przyciski posiadają zintegrowany izolator zwarć oraz wbudowaną czerwoną diodę LED wskazującą alarm. Alarm jest wywoływany bezpośrednio po zbiciu szybki lub poprzez wciśnięcie panelu wykonanego z tworzywa sztucznego. Stan alarmowy utrzymuje się, do momentu wymiany szybki na nową lub skasowania. Dla przeprowadzenia testów działania, dostępny je</w:t>
      </w:r>
      <w:r w:rsidR="00991D16">
        <w:rPr>
          <w:sz w:val="24"/>
          <w:szCs w:val="24"/>
        </w:rPr>
        <w:t>st kluczyk testowy. Przyciski mogą być wykonane</w:t>
      </w:r>
      <w:r w:rsidR="00991D16" w:rsidRPr="00991D16">
        <w:rPr>
          <w:sz w:val="24"/>
          <w:szCs w:val="24"/>
        </w:rPr>
        <w:t xml:space="preserve"> w czterech wersjach, różnią się one jedynie rodzajem obudowy (stopień ochrony IP). </w:t>
      </w:r>
    </w:p>
    <w:p w:rsidR="00D83D6E" w:rsidRPr="00991D16" w:rsidRDefault="00991D16" w:rsidP="00991D16">
      <w:pPr>
        <w:pStyle w:val="moje21"/>
        <w:rPr>
          <w:rFonts w:asciiTheme="minorHAnsi" w:hAnsiTheme="minorHAnsi"/>
        </w:rPr>
      </w:pPr>
      <w:r w:rsidRPr="00991D16">
        <w:rPr>
          <w:rFonts w:asciiTheme="minorHAnsi" w:hAnsiTheme="minorHAnsi"/>
        </w:rPr>
        <w:t xml:space="preserve">Sygnalizator optyczny </w:t>
      </w:r>
    </w:p>
    <w:p w:rsidR="00D83D6E" w:rsidRDefault="00DC5423" w:rsidP="00DC029E">
      <w:pPr>
        <w:spacing w:line="360" w:lineRule="auto"/>
        <w:ind w:left="426"/>
        <w:jc w:val="both"/>
        <w:rPr>
          <w:sz w:val="24"/>
          <w:szCs w:val="24"/>
        </w:rPr>
      </w:pPr>
      <w:r>
        <w:rPr>
          <w:sz w:val="24"/>
          <w:szCs w:val="24"/>
        </w:rPr>
        <w:tab/>
      </w:r>
      <w:r w:rsidR="00991D16" w:rsidRPr="00991D16">
        <w:rPr>
          <w:sz w:val="24"/>
          <w:szCs w:val="24"/>
        </w:rPr>
        <w:t xml:space="preserve">Sygnalizator posiada obudowę wykonaną z tworzywa niepalnego (korpus i podstawa ABS, soczewka PC), w której znajdują się podzespoły elektroniczne. W górnej części obudowy znajduje się źródło światła – diody LED. </w:t>
      </w:r>
      <w:r w:rsidR="00991D16">
        <w:rPr>
          <w:sz w:val="24"/>
          <w:szCs w:val="24"/>
        </w:rPr>
        <w:t xml:space="preserve">Sygnalizatory </w:t>
      </w:r>
      <w:r w:rsidR="00991D16" w:rsidRPr="00991D16">
        <w:rPr>
          <w:sz w:val="24"/>
          <w:szCs w:val="24"/>
        </w:rPr>
        <w:t xml:space="preserve">mają umieszczone w swojej pokrywie </w:t>
      </w:r>
      <w:r w:rsidR="00991D16" w:rsidRPr="00991D16">
        <w:rPr>
          <w:sz w:val="24"/>
          <w:szCs w:val="24"/>
        </w:rPr>
        <w:lastRenderedPageBreak/>
        <w:t>złącze zasilające oraz czteropozycyjny mikroprzełącznik (tylko w wersji z wbudowanym modułem synchronizacji), za pomocą którego możliwe jest wybranie trybu pracy sygnalizatora oraz czasu opóźnienia względem sygnalizatora „master” (tylko podczas pracy w trybie „</w:t>
      </w:r>
      <w:proofErr w:type="spellStart"/>
      <w:r w:rsidR="00991D16" w:rsidRPr="00991D16">
        <w:rPr>
          <w:sz w:val="24"/>
          <w:szCs w:val="24"/>
        </w:rPr>
        <w:t>slave</w:t>
      </w:r>
      <w:proofErr w:type="spellEnd"/>
      <w:r w:rsidR="00991D16" w:rsidRPr="00991D16">
        <w:rPr>
          <w:sz w:val="24"/>
          <w:szCs w:val="24"/>
        </w:rPr>
        <w:t>”).</w:t>
      </w:r>
    </w:p>
    <w:p w:rsidR="00DC5423" w:rsidRPr="00DC5423" w:rsidRDefault="00DC5423" w:rsidP="00DC5423">
      <w:pPr>
        <w:pStyle w:val="moje21"/>
        <w:rPr>
          <w:rFonts w:asciiTheme="minorHAnsi" w:hAnsiTheme="minorHAnsi"/>
        </w:rPr>
      </w:pPr>
      <w:r w:rsidRPr="00DC5423">
        <w:rPr>
          <w:rFonts w:asciiTheme="minorHAnsi" w:hAnsiTheme="minorHAnsi"/>
        </w:rPr>
        <w:t>Centralna jednostka sterująca dla liniowej czujki ciepła</w:t>
      </w:r>
    </w:p>
    <w:p w:rsidR="00DC5423" w:rsidRPr="00DD7F49" w:rsidRDefault="00DC5423" w:rsidP="00DD7F49">
      <w:pPr>
        <w:spacing w:line="360" w:lineRule="auto"/>
        <w:ind w:left="426"/>
        <w:jc w:val="both"/>
        <w:rPr>
          <w:sz w:val="24"/>
          <w:szCs w:val="24"/>
        </w:rPr>
      </w:pPr>
      <w:r w:rsidRPr="00DD7F49">
        <w:rPr>
          <w:sz w:val="24"/>
          <w:szCs w:val="24"/>
        </w:rPr>
        <w:tab/>
        <w:t>Centralna Jednostka Sterująca jest elementem nadzorującym dla kabli sensorycznych, które podłączać m</w:t>
      </w:r>
      <w:r w:rsidR="00DD7F49">
        <w:rPr>
          <w:sz w:val="24"/>
          <w:szCs w:val="24"/>
        </w:rPr>
        <w:t>ożna z dowolnej strony oraz nie</w:t>
      </w:r>
      <w:r w:rsidRPr="00DD7F49">
        <w:rPr>
          <w:sz w:val="24"/>
          <w:szCs w:val="24"/>
        </w:rPr>
        <w:t xml:space="preserve">koniecznie bezpośrednio do jednostki, dodatkowo każdy z kabli może posiadać sensory o różnym rozstawie. Jednostka centralna zapewnia odczyt zdarzeń, wartości temperatury i zapis w sposób umożliwiający odczyt w dowolnym momencie, po całkowitym zaniku zasilania automatycznie restartuje system bez utraty wcześniejszych ustawień, dodatkowo kalibracja systemu odbywa się cyklicznie i bezinwazyjnie. Z poziomu </w:t>
      </w:r>
      <w:proofErr w:type="spellStart"/>
      <w:r w:rsidRPr="00DD7F49">
        <w:rPr>
          <w:sz w:val="24"/>
          <w:szCs w:val="24"/>
        </w:rPr>
        <w:t>softwar</w:t>
      </w:r>
      <w:r w:rsidR="00DD7F49">
        <w:rPr>
          <w:sz w:val="24"/>
          <w:szCs w:val="24"/>
        </w:rPr>
        <w:t>e'u</w:t>
      </w:r>
      <w:proofErr w:type="spellEnd"/>
      <w:r w:rsidRPr="00DD7F49">
        <w:rPr>
          <w:sz w:val="24"/>
          <w:szCs w:val="24"/>
        </w:rPr>
        <w:t xml:space="preserve"> możliwe jest programowanie dowolnych ilości stref jak i ich długości oraz dowolnego programowania czułości każdej strefy. Centralka wykonuje cykliczne odczyty, co 10 sekund adresowanych czujników. Uzyskane w ten sposób wartości zmierzonej temperatury, analizuje w odniesieniu do różnych kryteriów alarmowych. Jej zadaniem jest  również zasilanie w energię elektryczną kabli sensorycznych.</w:t>
      </w:r>
    </w:p>
    <w:p w:rsidR="00DC5423" w:rsidRPr="00DD7F49" w:rsidRDefault="00DC5423" w:rsidP="00DD7F49">
      <w:pPr>
        <w:spacing w:line="360" w:lineRule="auto"/>
        <w:ind w:left="426"/>
        <w:jc w:val="both"/>
        <w:rPr>
          <w:sz w:val="24"/>
          <w:szCs w:val="24"/>
        </w:rPr>
      </w:pPr>
      <w:r w:rsidRPr="00DD7F49">
        <w:rPr>
          <w:sz w:val="24"/>
          <w:szCs w:val="24"/>
        </w:rPr>
        <w:t>Alarm  pożarowy  jest generowany w przypadku przekroczenia progu maksymalnego lub wzrostu temperatury w określonej jednostce czasu (analiza różniczkowa). Oba parametry mogą być ustawione  indywidualnie dla każdego z podłączonych kabli sensorycznych lub ich stref.</w:t>
      </w:r>
    </w:p>
    <w:p w:rsidR="00DC5423" w:rsidRPr="00DD7F49" w:rsidRDefault="00DC5423" w:rsidP="00DD7F49">
      <w:pPr>
        <w:spacing w:line="360" w:lineRule="auto"/>
        <w:ind w:left="426"/>
        <w:jc w:val="both"/>
        <w:rPr>
          <w:sz w:val="24"/>
          <w:szCs w:val="24"/>
        </w:rPr>
      </w:pPr>
      <w:r w:rsidRPr="00DD7F49">
        <w:rPr>
          <w:sz w:val="24"/>
          <w:szCs w:val="24"/>
        </w:rPr>
        <w:t xml:space="preserve">Dokładność pomiaru, wynosząca 0,1ºC, tolerancja dokładności pomiaru pomiędzy sensorami 0,1ºC oraz czułość poziomu alarmów dla strefy/sensora do 0,1ºC, powoduje, że system jest bardzo czuły. Wypróbowane i przetestowane algorytmy, które są stosowane </w:t>
      </w:r>
      <w:r w:rsidRPr="00DD7F49">
        <w:rPr>
          <w:sz w:val="24"/>
          <w:szCs w:val="24"/>
        </w:rPr>
        <w:br/>
        <w:t xml:space="preserve">w analizie, eliminują fałszywe alarmy wywoływane  przez naturalne zmiany temperatury </w:t>
      </w:r>
      <w:r w:rsidRPr="00DD7F49">
        <w:rPr>
          <w:sz w:val="24"/>
          <w:szCs w:val="24"/>
        </w:rPr>
        <w:br/>
        <w:t>i inne czynniki atmosferyczne związane np.: ze zmianami pór roku.</w:t>
      </w:r>
    </w:p>
    <w:p w:rsidR="00DC5423" w:rsidRDefault="00DC5423" w:rsidP="00DC5423">
      <w:pPr>
        <w:spacing w:line="360" w:lineRule="auto"/>
        <w:ind w:left="426"/>
        <w:jc w:val="both"/>
      </w:pPr>
      <w:r w:rsidRPr="00DD7F49">
        <w:rPr>
          <w:sz w:val="24"/>
          <w:szCs w:val="24"/>
        </w:rPr>
        <w:t xml:space="preserve">Alarmy są sygnalizowane za pomocą diod LED na panelu przednim. Informacje alarmowe poprzez styk </w:t>
      </w:r>
      <w:proofErr w:type="spellStart"/>
      <w:r w:rsidRPr="00DD7F49">
        <w:rPr>
          <w:sz w:val="24"/>
          <w:szCs w:val="24"/>
        </w:rPr>
        <w:t>bezpotencjałowy</w:t>
      </w:r>
      <w:proofErr w:type="spellEnd"/>
      <w:r w:rsidRPr="00DD7F49">
        <w:rPr>
          <w:sz w:val="24"/>
          <w:szCs w:val="24"/>
        </w:rPr>
        <w:t xml:space="preserve"> mogą być wysyłane do innych central ppoż., komputerów głównych (hostów) lub innych systemów</w:t>
      </w:r>
      <w:r>
        <w:t xml:space="preserve"> transmisyjnych. Każdy z kabli sensorycznych generuje i sygnalizuje alarm pożarowy indywidualnie</w:t>
      </w:r>
    </w:p>
    <w:p w:rsidR="00DD7F49" w:rsidRPr="00DD7F49" w:rsidRDefault="00DD7F49" w:rsidP="00DD7F49">
      <w:pPr>
        <w:pStyle w:val="moje21"/>
        <w:rPr>
          <w:rFonts w:asciiTheme="minorHAnsi" w:hAnsiTheme="minorHAnsi"/>
        </w:rPr>
      </w:pPr>
      <w:r>
        <w:rPr>
          <w:rFonts w:asciiTheme="minorHAnsi" w:hAnsiTheme="minorHAnsi"/>
        </w:rPr>
        <w:t>Kabel sensoryczny</w:t>
      </w:r>
    </w:p>
    <w:p w:rsidR="00DD7F49" w:rsidRPr="00023C91" w:rsidRDefault="00DD7F49" w:rsidP="00DD7F49">
      <w:pPr>
        <w:spacing w:line="360" w:lineRule="auto"/>
        <w:ind w:firstLine="567"/>
        <w:jc w:val="both"/>
        <w:rPr>
          <w:sz w:val="24"/>
          <w:szCs w:val="24"/>
        </w:rPr>
      </w:pPr>
      <w:r w:rsidRPr="00023C91">
        <w:rPr>
          <w:sz w:val="24"/>
          <w:szCs w:val="24"/>
        </w:rPr>
        <w:lastRenderedPageBreak/>
        <w:tab/>
        <w:t xml:space="preserve">Kabel sensoryczny jest szczelnie zamkniętym przewodem odpornym na wilgoć, kurz, zmiany ciśnienia, wibracje i oddziaływanie elektromagnetyczne. Kabel zawiera precyzyjne czujniki temperatury, które w zależności od  zastosowania, są rozmieszczone w wybieralnych odstępach z zakresu od 0,5 do 8m. Czujnik połączone są elektrycznie za pomocą płaskiego i giętkiego kabla, wraz z czujnikami temperatury zatopiony jest on w masie plastycznej (wypełnienie), która otoczona jest aluminiowym ekranem chroniącym przed zakłóceniami elektromagnetycznymi. </w:t>
      </w:r>
      <w:proofErr w:type="spellStart"/>
      <w:r w:rsidRPr="00023C91">
        <w:rPr>
          <w:sz w:val="24"/>
          <w:szCs w:val="24"/>
        </w:rPr>
        <w:t>Bezhalogenowa</w:t>
      </w:r>
      <w:proofErr w:type="spellEnd"/>
      <w:r w:rsidRPr="00023C91">
        <w:rPr>
          <w:sz w:val="24"/>
          <w:szCs w:val="24"/>
        </w:rPr>
        <w:t xml:space="preserve"> powłoka kabla nierozprzestrzeniająca płomienia, uzupełnia szczelną strukturę kabla sensorycznego. </w:t>
      </w:r>
    </w:p>
    <w:p w:rsidR="00DD7F49" w:rsidRPr="00023C91" w:rsidRDefault="00DD7F49" w:rsidP="00DD7F49">
      <w:pPr>
        <w:spacing w:line="360" w:lineRule="auto"/>
        <w:ind w:firstLine="567"/>
        <w:jc w:val="both"/>
        <w:rPr>
          <w:sz w:val="24"/>
          <w:szCs w:val="24"/>
        </w:rPr>
      </w:pPr>
      <w:r w:rsidRPr="00023C91">
        <w:rPr>
          <w:sz w:val="24"/>
          <w:szCs w:val="24"/>
        </w:rPr>
        <w:t>Kabel może mierzyć temperatury w przedziale – 40 ºC do + 85 ºC (przez krótkie okresy czasu do +120 ºC), z dokładnością do 0,1 ºC oraz wykazuje reakcję zarówno na konwencjonalne ogrzewanie jak i z wykorzystaniem radiatora</w:t>
      </w:r>
    </w:p>
    <w:p w:rsidR="00023C91" w:rsidRPr="00023C91" w:rsidRDefault="00023C91" w:rsidP="00023C91">
      <w:pPr>
        <w:pStyle w:val="moje21"/>
        <w:rPr>
          <w:rFonts w:asciiTheme="minorHAnsi" w:hAnsiTheme="minorHAnsi"/>
        </w:rPr>
      </w:pPr>
      <w:r>
        <w:rPr>
          <w:rFonts w:asciiTheme="minorHAnsi" w:hAnsiTheme="minorHAnsi"/>
        </w:rPr>
        <w:t>Detektor systemu zasysającego</w:t>
      </w:r>
    </w:p>
    <w:p w:rsidR="00023C91" w:rsidRPr="00023C91" w:rsidRDefault="00023C91" w:rsidP="00023C91">
      <w:pPr>
        <w:spacing w:line="360" w:lineRule="auto"/>
        <w:ind w:left="426"/>
        <w:jc w:val="both"/>
        <w:rPr>
          <w:sz w:val="24"/>
          <w:szCs w:val="24"/>
        </w:rPr>
      </w:pPr>
      <w:r>
        <w:rPr>
          <w:sz w:val="24"/>
          <w:szCs w:val="24"/>
        </w:rPr>
        <w:tab/>
      </w:r>
      <w:r w:rsidRPr="00023C91">
        <w:rPr>
          <w:sz w:val="24"/>
          <w:szCs w:val="24"/>
        </w:rPr>
        <w:t>Detektor został zaprojektowany aby umożliwić zastosowanie systemu bardzo wczesnej detekcji dymu w obszarach chronionych o małej powierzchni. Zostało to osiągnięte poprzez połączenie sprawdzonej tec</w:t>
      </w:r>
      <w:r>
        <w:rPr>
          <w:sz w:val="24"/>
          <w:szCs w:val="24"/>
        </w:rPr>
        <w:t xml:space="preserve">hnologii wczesnej detekcji dymu, </w:t>
      </w:r>
      <w:r w:rsidRPr="00023C91">
        <w:rPr>
          <w:sz w:val="24"/>
          <w:szCs w:val="24"/>
        </w:rPr>
        <w:t>technologii dwustopniowego filtrowania powietrza oraz modyfikację pompy ssącej. Wszystkie te komponenty zostały zawarte w jednej, małej obudowie wyposażonej w wyświetlacz. Detektor jest dostępny w dwóch wersjach</w:t>
      </w:r>
      <w:r>
        <w:rPr>
          <w:sz w:val="24"/>
          <w:szCs w:val="24"/>
        </w:rPr>
        <w:t>: z interfejsem przekaźnikowym lub z możliwością pracy w sieci.</w:t>
      </w:r>
    </w:p>
    <w:p w:rsidR="004145D2" w:rsidRDefault="00023C91" w:rsidP="00023C91">
      <w:pPr>
        <w:spacing w:line="360" w:lineRule="auto"/>
        <w:ind w:left="426"/>
        <w:jc w:val="both"/>
      </w:pPr>
      <w:r w:rsidRPr="00023C91">
        <w:rPr>
          <w:sz w:val="24"/>
          <w:szCs w:val="24"/>
        </w:rPr>
        <w:t>Detektor składa się z dwóch części: obudowy głównej oraz przedniej płyty czołowej. Obudowa główna zawiera wszystkie kluczowe komponenty detektora. Elementy takiej jak: płyta główna, głowica detekcyjna nie wymagające obsługi i są zamontowane z dala od karty terminalowej dostępnej dla instalatora. Rozwiązanie to zabezpiecza główne elementy detektora</w:t>
      </w:r>
      <w:r>
        <w:t>.</w:t>
      </w:r>
    </w:p>
    <w:p w:rsidR="008A185E" w:rsidRDefault="008A185E" w:rsidP="008A185E">
      <w:pPr>
        <w:pStyle w:val="moje21"/>
        <w:rPr>
          <w:rFonts w:asciiTheme="minorHAnsi" w:hAnsiTheme="minorHAnsi"/>
        </w:rPr>
      </w:pPr>
      <w:r>
        <w:rPr>
          <w:rFonts w:asciiTheme="minorHAnsi" w:hAnsiTheme="minorHAnsi"/>
        </w:rPr>
        <w:t>Mikrofon strażaka</w:t>
      </w:r>
    </w:p>
    <w:p w:rsidR="008A185E" w:rsidRPr="008A185E" w:rsidRDefault="008A185E" w:rsidP="008A185E">
      <w:pPr>
        <w:spacing w:line="360" w:lineRule="auto"/>
        <w:ind w:left="426"/>
        <w:jc w:val="both"/>
        <w:rPr>
          <w:sz w:val="24"/>
          <w:szCs w:val="24"/>
        </w:rPr>
      </w:pPr>
      <w:r>
        <w:rPr>
          <w:sz w:val="24"/>
          <w:szCs w:val="24"/>
        </w:rPr>
        <w:tab/>
      </w:r>
      <w:r w:rsidRPr="008A185E">
        <w:rPr>
          <w:sz w:val="24"/>
          <w:szCs w:val="24"/>
        </w:rPr>
        <w:t xml:space="preserve">Dźwiękowy system ostrzegawczy wyposażony będzie  w mikrofon strażaka, który wyposażony zostanie </w:t>
      </w:r>
      <w:r>
        <w:rPr>
          <w:sz w:val="24"/>
          <w:szCs w:val="24"/>
        </w:rPr>
        <w:t>w odpowiednią liczbę rozszerzeń,</w:t>
      </w:r>
      <w:r w:rsidR="000D6687">
        <w:rPr>
          <w:sz w:val="24"/>
          <w:szCs w:val="24"/>
        </w:rPr>
        <w:t xml:space="preserve"> </w:t>
      </w:r>
      <w:r w:rsidRPr="008A185E">
        <w:rPr>
          <w:sz w:val="24"/>
          <w:szCs w:val="24"/>
        </w:rPr>
        <w:t>które umożliwią:</w:t>
      </w:r>
    </w:p>
    <w:p w:rsidR="008A185E" w:rsidRPr="008A185E" w:rsidRDefault="008A185E" w:rsidP="008A185E">
      <w:pPr>
        <w:pStyle w:val="Tekstpodstawowy"/>
        <w:numPr>
          <w:ilvl w:val="0"/>
          <w:numId w:val="7"/>
        </w:numPr>
        <w:tabs>
          <w:tab w:val="clear" w:pos="1276"/>
          <w:tab w:val="clear" w:pos="6521"/>
          <w:tab w:val="clear" w:pos="8505"/>
        </w:tabs>
        <w:rPr>
          <w:rFonts w:asciiTheme="minorHAnsi" w:hAnsiTheme="minorHAnsi"/>
          <w:szCs w:val="24"/>
        </w:rPr>
      </w:pPr>
      <w:r w:rsidRPr="008A185E">
        <w:rPr>
          <w:rFonts w:asciiTheme="minorHAnsi" w:hAnsiTheme="minorHAnsi"/>
          <w:szCs w:val="24"/>
        </w:rPr>
        <w:t>wyzwalanie komunikatu o ewakuacji (ręcznie),</w:t>
      </w:r>
    </w:p>
    <w:p w:rsidR="008A185E" w:rsidRPr="008A185E" w:rsidRDefault="008A185E" w:rsidP="008A185E">
      <w:pPr>
        <w:pStyle w:val="Tekstpodstawowy"/>
        <w:numPr>
          <w:ilvl w:val="0"/>
          <w:numId w:val="7"/>
        </w:numPr>
        <w:tabs>
          <w:tab w:val="clear" w:pos="1276"/>
          <w:tab w:val="clear" w:pos="6521"/>
          <w:tab w:val="clear" w:pos="8505"/>
        </w:tabs>
        <w:rPr>
          <w:rFonts w:asciiTheme="minorHAnsi" w:hAnsiTheme="minorHAnsi"/>
          <w:szCs w:val="24"/>
        </w:rPr>
      </w:pPr>
      <w:r w:rsidRPr="008A185E">
        <w:rPr>
          <w:rFonts w:asciiTheme="minorHAnsi" w:hAnsiTheme="minorHAnsi"/>
          <w:szCs w:val="24"/>
        </w:rPr>
        <w:t>wyzwalanie komunikatu ostrzegawczego (ręcznie),</w:t>
      </w:r>
    </w:p>
    <w:p w:rsidR="008A185E" w:rsidRPr="008A185E" w:rsidRDefault="008A185E" w:rsidP="008A185E">
      <w:pPr>
        <w:pStyle w:val="Tekstpodstawowy"/>
        <w:numPr>
          <w:ilvl w:val="0"/>
          <w:numId w:val="7"/>
        </w:numPr>
        <w:tabs>
          <w:tab w:val="clear" w:pos="1276"/>
          <w:tab w:val="clear" w:pos="6521"/>
          <w:tab w:val="clear" w:pos="8505"/>
        </w:tabs>
        <w:rPr>
          <w:rFonts w:asciiTheme="minorHAnsi" w:hAnsiTheme="minorHAnsi"/>
          <w:szCs w:val="24"/>
        </w:rPr>
      </w:pPr>
      <w:r w:rsidRPr="008A185E">
        <w:rPr>
          <w:rFonts w:asciiTheme="minorHAnsi" w:hAnsiTheme="minorHAnsi"/>
          <w:szCs w:val="24"/>
        </w:rPr>
        <w:t>kasowania alarmu,</w:t>
      </w:r>
    </w:p>
    <w:p w:rsidR="008A185E" w:rsidRPr="008A185E" w:rsidRDefault="008A185E" w:rsidP="008A185E">
      <w:pPr>
        <w:pStyle w:val="Tekstpodstawowy"/>
        <w:numPr>
          <w:ilvl w:val="0"/>
          <w:numId w:val="7"/>
        </w:numPr>
        <w:tabs>
          <w:tab w:val="clear" w:pos="1276"/>
          <w:tab w:val="clear" w:pos="6521"/>
          <w:tab w:val="clear" w:pos="8505"/>
        </w:tabs>
        <w:rPr>
          <w:rFonts w:asciiTheme="minorHAnsi" w:hAnsiTheme="minorHAnsi"/>
          <w:szCs w:val="24"/>
        </w:rPr>
      </w:pPr>
      <w:r w:rsidRPr="008A185E">
        <w:rPr>
          <w:rFonts w:asciiTheme="minorHAnsi" w:hAnsiTheme="minorHAnsi"/>
          <w:szCs w:val="24"/>
        </w:rPr>
        <w:t>wybór stref rozgłaszania,</w:t>
      </w:r>
    </w:p>
    <w:p w:rsidR="008A185E" w:rsidRPr="008A185E" w:rsidRDefault="008A185E" w:rsidP="008A185E">
      <w:pPr>
        <w:pStyle w:val="Tekstpodstawowy"/>
        <w:numPr>
          <w:ilvl w:val="0"/>
          <w:numId w:val="7"/>
        </w:numPr>
        <w:tabs>
          <w:tab w:val="clear" w:pos="1276"/>
          <w:tab w:val="clear" w:pos="6521"/>
          <w:tab w:val="clear" w:pos="8505"/>
        </w:tabs>
        <w:rPr>
          <w:rFonts w:asciiTheme="minorHAnsi" w:hAnsiTheme="minorHAnsi"/>
          <w:szCs w:val="24"/>
        </w:rPr>
      </w:pPr>
      <w:r w:rsidRPr="008A185E">
        <w:rPr>
          <w:rFonts w:asciiTheme="minorHAnsi" w:hAnsiTheme="minorHAnsi"/>
          <w:szCs w:val="24"/>
        </w:rPr>
        <w:lastRenderedPageBreak/>
        <w:t>sygnalizację gotowości i stanów (w tym sygnalizacja rodzaju nadawanego komunikatu)</w:t>
      </w:r>
    </w:p>
    <w:p w:rsidR="008A185E" w:rsidRDefault="008A185E" w:rsidP="00023C91">
      <w:pPr>
        <w:spacing w:line="360" w:lineRule="auto"/>
        <w:ind w:left="426"/>
        <w:jc w:val="both"/>
      </w:pPr>
    </w:p>
    <w:p w:rsidR="008A185E" w:rsidRDefault="008A185E" w:rsidP="008A185E">
      <w:pPr>
        <w:pStyle w:val="moje21"/>
        <w:rPr>
          <w:rFonts w:asciiTheme="minorHAnsi" w:hAnsiTheme="minorHAnsi"/>
        </w:rPr>
      </w:pPr>
      <w:r>
        <w:rPr>
          <w:rFonts w:asciiTheme="minorHAnsi" w:hAnsiTheme="minorHAnsi"/>
        </w:rPr>
        <w:t>Jednostka centralna systemu DSO</w:t>
      </w:r>
    </w:p>
    <w:p w:rsidR="008A185E" w:rsidRDefault="008A185E" w:rsidP="008A185E">
      <w:pPr>
        <w:spacing w:line="360" w:lineRule="auto"/>
        <w:ind w:left="426"/>
        <w:jc w:val="both"/>
        <w:rPr>
          <w:sz w:val="24"/>
          <w:szCs w:val="24"/>
        </w:rPr>
      </w:pPr>
      <w:r w:rsidRPr="008A185E">
        <w:rPr>
          <w:sz w:val="24"/>
          <w:szCs w:val="24"/>
        </w:rPr>
        <w:tab/>
        <w:t xml:space="preserve">Jest to menadżer systemu realizujący funkcje sterowania urządzeniami peryferyjnymi oraz matrycowania/adresowania sygnałów audio. </w:t>
      </w:r>
      <w:r>
        <w:rPr>
          <w:sz w:val="24"/>
          <w:szCs w:val="24"/>
        </w:rPr>
        <w:t>U</w:t>
      </w:r>
      <w:r w:rsidRPr="008A185E">
        <w:rPr>
          <w:sz w:val="24"/>
          <w:szCs w:val="24"/>
        </w:rPr>
        <w:t>możliwia zarządzanie priorytetami, podziałem systemu na strefy nagłośnienia oraz matrycowanie sygnału audio. Pozwala on kontrolować odtwarzanie automatycznych komunikatów zgromadzonych w banku pamięci systemu oraz nadzorować odbieraniem sygnałów z konsoli mikrofonu strażaka. Menadżer pozwala archiwizować do 2000 zdarzeń systemowych i usterek z możliwością wyświetlania dziennika na komputerze PC. Komputer PC może być również wykorzystany do konfiguracji systemu.</w:t>
      </w:r>
    </w:p>
    <w:p w:rsidR="008A185E" w:rsidRPr="008A185E" w:rsidRDefault="008A185E" w:rsidP="008A185E">
      <w:pPr>
        <w:pStyle w:val="moje21"/>
        <w:rPr>
          <w:rFonts w:asciiTheme="minorHAnsi" w:hAnsiTheme="minorHAnsi"/>
        </w:rPr>
      </w:pPr>
      <w:r w:rsidRPr="008A185E">
        <w:rPr>
          <w:rFonts w:asciiTheme="minorHAnsi" w:hAnsiTheme="minorHAnsi"/>
        </w:rPr>
        <w:t xml:space="preserve">  Pożarowy głośnik sufitowy</w:t>
      </w:r>
    </w:p>
    <w:p w:rsidR="008A185E" w:rsidRPr="008A185E" w:rsidRDefault="008A185E" w:rsidP="008A185E">
      <w:pPr>
        <w:spacing w:line="360" w:lineRule="auto"/>
        <w:ind w:left="426"/>
        <w:jc w:val="both"/>
        <w:rPr>
          <w:sz w:val="24"/>
          <w:szCs w:val="24"/>
        </w:rPr>
      </w:pPr>
      <w:r>
        <w:rPr>
          <w:sz w:val="24"/>
          <w:szCs w:val="24"/>
        </w:rPr>
        <w:t>P</w:t>
      </w:r>
      <w:r w:rsidRPr="008A185E">
        <w:rPr>
          <w:sz w:val="24"/>
          <w:szCs w:val="24"/>
        </w:rPr>
        <w:t xml:space="preserve">ożarowy głośnik sufitowy charakteryzujący się pasmem przenoszenia od 150Hz do 20 </w:t>
      </w:r>
      <w:proofErr w:type="spellStart"/>
      <w:r w:rsidRPr="008A185E">
        <w:rPr>
          <w:sz w:val="24"/>
          <w:szCs w:val="24"/>
        </w:rPr>
        <w:t>kHz</w:t>
      </w:r>
      <w:proofErr w:type="spellEnd"/>
      <w:r w:rsidRPr="008A185E">
        <w:rPr>
          <w:sz w:val="24"/>
          <w:szCs w:val="24"/>
        </w:rPr>
        <w:t xml:space="preserve"> oraz wysoką sprawnością rzędu 96 </w:t>
      </w:r>
      <w:proofErr w:type="spellStart"/>
      <w:r w:rsidRPr="008A185E">
        <w:rPr>
          <w:sz w:val="24"/>
          <w:szCs w:val="24"/>
        </w:rPr>
        <w:t>dB</w:t>
      </w:r>
      <w:proofErr w:type="spellEnd"/>
      <w:r w:rsidRPr="008A185E">
        <w:rPr>
          <w:sz w:val="24"/>
          <w:szCs w:val="24"/>
        </w:rPr>
        <w:t xml:space="preserve"> SPL. Przy mocy znamionowej 10 Watt pozwala uzyskać poziom ciśnienia akustycznego rzędu 106 </w:t>
      </w:r>
      <w:proofErr w:type="spellStart"/>
      <w:r w:rsidRPr="008A185E">
        <w:rPr>
          <w:sz w:val="24"/>
          <w:szCs w:val="24"/>
        </w:rPr>
        <w:t>dB</w:t>
      </w:r>
      <w:proofErr w:type="spellEnd"/>
      <w:r w:rsidRPr="008A185E">
        <w:rPr>
          <w:sz w:val="24"/>
          <w:szCs w:val="24"/>
        </w:rPr>
        <w:t xml:space="preserve"> SPL. Stopień ochrony IP32.</w:t>
      </w:r>
    </w:p>
    <w:p w:rsidR="008A185E" w:rsidRPr="008A185E" w:rsidRDefault="008A185E" w:rsidP="008A185E">
      <w:pPr>
        <w:pStyle w:val="moje21"/>
        <w:rPr>
          <w:rFonts w:asciiTheme="minorHAnsi" w:hAnsiTheme="minorHAnsi"/>
        </w:rPr>
      </w:pPr>
      <w:r w:rsidRPr="008A185E">
        <w:rPr>
          <w:rFonts w:asciiTheme="minorHAnsi" w:hAnsiTheme="minorHAnsi"/>
        </w:rPr>
        <w:t>Pożarowy głośnik naścienny</w:t>
      </w:r>
    </w:p>
    <w:p w:rsidR="008A185E" w:rsidRPr="008A185E" w:rsidRDefault="008A185E" w:rsidP="008A185E">
      <w:pPr>
        <w:spacing w:line="360" w:lineRule="auto"/>
        <w:ind w:left="426"/>
        <w:jc w:val="both"/>
        <w:rPr>
          <w:sz w:val="24"/>
          <w:szCs w:val="24"/>
        </w:rPr>
      </w:pPr>
      <w:r>
        <w:rPr>
          <w:sz w:val="24"/>
          <w:szCs w:val="24"/>
        </w:rPr>
        <w:tab/>
        <w:t>P</w:t>
      </w:r>
      <w:r w:rsidRPr="008A185E">
        <w:rPr>
          <w:sz w:val="24"/>
          <w:szCs w:val="24"/>
        </w:rPr>
        <w:t>ożarowy głośnik naścienny łatwy i szybki w montażu. Dzięki obudowie w</w:t>
      </w:r>
      <w:r w:rsidR="00027F21">
        <w:rPr>
          <w:sz w:val="24"/>
          <w:szCs w:val="24"/>
        </w:rPr>
        <w:t xml:space="preserve">ykonanej ze stali jest </w:t>
      </w:r>
      <w:proofErr w:type="spellStart"/>
      <w:r w:rsidR="00027F21">
        <w:rPr>
          <w:sz w:val="24"/>
          <w:szCs w:val="24"/>
        </w:rPr>
        <w:t>wandalo</w:t>
      </w:r>
      <w:r w:rsidRPr="008A185E">
        <w:rPr>
          <w:sz w:val="24"/>
          <w:szCs w:val="24"/>
        </w:rPr>
        <w:t>odporny</w:t>
      </w:r>
      <w:proofErr w:type="spellEnd"/>
      <w:r w:rsidRPr="008A185E">
        <w:rPr>
          <w:sz w:val="24"/>
          <w:szCs w:val="24"/>
        </w:rPr>
        <w:t xml:space="preserve">, a także bardziej wytrzymały na wszelkie uszkodzenia mechaniczne. Głośnik charakteryzuje się pasmem przenoszenia idealnym do reprodukcji sygnału mowy oraz szeroką dyspersją w płaszczyźnie poziomej.  </w:t>
      </w:r>
    </w:p>
    <w:p w:rsidR="00DC5423" w:rsidRDefault="00023C91" w:rsidP="00023C91">
      <w:pPr>
        <w:pStyle w:val="moje21"/>
        <w:rPr>
          <w:rFonts w:asciiTheme="minorHAnsi" w:hAnsiTheme="minorHAnsi"/>
        </w:rPr>
      </w:pPr>
      <w:r>
        <w:rPr>
          <w:rFonts w:asciiTheme="minorHAnsi" w:hAnsiTheme="minorHAnsi"/>
        </w:rPr>
        <w:t xml:space="preserve">System </w:t>
      </w:r>
      <w:r w:rsidR="00104B9A">
        <w:rPr>
          <w:rFonts w:asciiTheme="minorHAnsi" w:hAnsiTheme="minorHAnsi"/>
        </w:rPr>
        <w:t xml:space="preserve">zarządzania bezpieczeństwem </w:t>
      </w:r>
      <w:bookmarkStart w:id="29" w:name="_GoBack"/>
      <w:bookmarkEnd w:id="29"/>
      <w:r>
        <w:rPr>
          <w:rFonts w:asciiTheme="minorHAnsi" w:hAnsiTheme="minorHAnsi"/>
        </w:rPr>
        <w:t>GEMOS</w:t>
      </w:r>
    </w:p>
    <w:p w:rsidR="00023C91" w:rsidRPr="00023C91" w:rsidRDefault="00023C91" w:rsidP="00023C91">
      <w:pPr>
        <w:spacing w:line="360" w:lineRule="auto"/>
        <w:ind w:left="426"/>
        <w:jc w:val="both"/>
        <w:rPr>
          <w:sz w:val="24"/>
          <w:szCs w:val="24"/>
        </w:rPr>
      </w:pPr>
      <w:r>
        <w:rPr>
          <w:sz w:val="24"/>
          <w:szCs w:val="24"/>
        </w:rPr>
        <w:tab/>
      </w:r>
      <w:r w:rsidRPr="00023C91">
        <w:rPr>
          <w:sz w:val="24"/>
          <w:szCs w:val="24"/>
        </w:rPr>
        <w:t>To wysoce zaawansowane technologicznie rozwiązanie pozwala na połączenie w integralną sieć wszystkich zamontowanych w budynku systemów oraz instalacji, dzięki czemu kontrola, sterowanie oraz zarządzanie nimi przebiega w sposób efektywny oraz ekonomiczny.</w:t>
      </w:r>
    </w:p>
    <w:p w:rsidR="00023C91" w:rsidRPr="00023C91" w:rsidRDefault="00023C91" w:rsidP="00023C91">
      <w:pPr>
        <w:spacing w:line="360" w:lineRule="auto"/>
        <w:ind w:left="426"/>
        <w:jc w:val="both"/>
        <w:rPr>
          <w:sz w:val="24"/>
          <w:szCs w:val="24"/>
        </w:rPr>
      </w:pPr>
      <w:r w:rsidRPr="00023C91">
        <w:rPr>
          <w:sz w:val="24"/>
          <w:szCs w:val="24"/>
        </w:rPr>
        <w:t xml:space="preserve">System GEMOS posiada ujednolicony, identyczny dla wszystkich zintegrowanych instalacji, interfejs. Cecha ta sprawia, iż codzienna praca jego użytkowników staje się łatwiejsza, jak również skuteczniejsza. Atutem systemu jest także to, iż może on zostać połączony z każdym typem urządzeń, niezależnie od ich marki. Możliwość zastosowania dowolnych sprzętów końcowych, takich jak np. laptop czy tablet, zapewnia wygodę obsługi układu. Dopasowanie </w:t>
      </w:r>
      <w:r w:rsidRPr="00023C91">
        <w:rPr>
          <w:sz w:val="24"/>
          <w:szCs w:val="24"/>
        </w:rPr>
        <w:lastRenderedPageBreak/>
        <w:t>systemu do indywidualnych preferencji użytkownika dodatkowo usprawnia i ułatwia zarządzanie obiektem.</w:t>
      </w:r>
    </w:p>
    <w:p w:rsidR="00023C91" w:rsidRDefault="00023C91" w:rsidP="00DC029E">
      <w:pPr>
        <w:spacing w:line="360" w:lineRule="auto"/>
        <w:ind w:left="426"/>
        <w:jc w:val="both"/>
        <w:rPr>
          <w:sz w:val="24"/>
          <w:szCs w:val="24"/>
        </w:rPr>
      </w:pPr>
    </w:p>
    <w:p w:rsidR="00D05611" w:rsidRPr="00560D43" w:rsidRDefault="00D05611" w:rsidP="00D05611">
      <w:pPr>
        <w:pStyle w:val="Moje1"/>
        <w:rPr>
          <w:rFonts w:asciiTheme="minorHAnsi" w:hAnsiTheme="minorHAnsi" w:cs="Arial"/>
        </w:rPr>
      </w:pPr>
      <w:bookmarkStart w:id="30" w:name="_Toc406574566"/>
      <w:bookmarkEnd w:id="20"/>
      <w:bookmarkEnd w:id="21"/>
      <w:bookmarkEnd w:id="22"/>
      <w:r w:rsidRPr="00560D43">
        <w:rPr>
          <w:rFonts w:asciiTheme="minorHAnsi" w:hAnsiTheme="minorHAnsi" w:cs="Arial"/>
        </w:rPr>
        <w:t>Eksploatacja systemu</w:t>
      </w:r>
      <w:bookmarkEnd w:id="23"/>
      <w:bookmarkEnd w:id="24"/>
      <w:bookmarkEnd w:id="30"/>
    </w:p>
    <w:p w:rsidR="00D05611" w:rsidRPr="00560D43" w:rsidRDefault="00D05611" w:rsidP="00D05611">
      <w:pPr>
        <w:tabs>
          <w:tab w:val="left" w:pos="851"/>
          <w:tab w:val="left" w:pos="1276"/>
          <w:tab w:val="left" w:pos="6521"/>
          <w:tab w:val="left" w:pos="8505"/>
        </w:tabs>
        <w:spacing w:line="360" w:lineRule="auto"/>
        <w:jc w:val="both"/>
        <w:rPr>
          <w:rFonts w:cs="Arial"/>
          <w:b/>
          <w:sz w:val="24"/>
          <w:szCs w:val="24"/>
        </w:rPr>
      </w:pPr>
      <w:r w:rsidRPr="00560D43">
        <w:rPr>
          <w:rFonts w:cs="Arial"/>
          <w:b/>
          <w:sz w:val="24"/>
          <w:szCs w:val="24"/>
        </w:rPr>
        <w:t xml:space="preserve">Elementy informacyjne </w:t>
      </w:r>
    </w:p>
    <w:p w:rsidR="00D05611" w:rsidRPr="00560D43" w:rsidRDefault="00D05611" w:rsidP="00D05611">
      <w:pPr>
        <w:tabs>
          <w:tab w:val="left" w:pos="1276"/>
          <w:tab w:val="left" w:pos="6521"/>
          <w:tab w:val="left" w:pos="8505"/>
        </w:tabs>
        <w:spacing w:line="360" w:lineRule="auto"/>
        <w:jc w:val="both"/>
        <w:rPr>
          <w:rFonts w:cs="Arial"/>
          <w:sz w:val="24"/>
          <w:szCs w:val="24"/>
        </w:rPr>
      </w:pPr>
      <w:r w:rsidRPr="00560D43">
        <w:rPr>
          <w:rFonts w:cs="Arial"/>
          <w:sz w:val="24"/>
          <w:szCs w:val="24"/>
        </w:rPr>
        <w:t xml:space="preserve">Przy centrali należy </w:t>
      </w:r>
      <w:r w:rsidR="00FF182E" w:rsidRPr="00560D43">
        <w:rPr>
          <w:rFonts w:cs="Arial"/>
          <w:sz w:val="24"/>
          <w:szCs w:val="24"/>
        </w:rPr>
        <w:t xml:space="preserve">umieścić: </w:t>
      </w:r>
    </w:p>
    <w:p w:rsidR="00D05611" w:rsidRPr="00560D43" w:rsidRDefault="00FF182E" w:rsidP="00F34013">
      <w:pPr>
        <w:numPr>
          <w:ilvl w:val="0"/>
          <w:numId w:val="5"/>
        </w:numPr>
        <w:tabs>
          <w:tab w:val="clear" w:pos="360"/>
          <w:tab w:val="num" w:pos="1068"/>
          <w:tab w:val="left" w:pos="1276"/>
          <w:tab w:val="left" w:pos="6521"/>
          <w:tab w:val="left" w:pos="8505"/>
        </w:tabs>
        <w:spacing w:after="0" w:line="360" w:lineRule="auto"/>
        <w:ind w:left="1068"/>
        <w:jc w:val="both"/>
        <w:rPr>
          <w:rFonts w:cs="Arial"/>
          <w:sz w:val="24"/>
          <w:szCs w:val="24"/>
        </w:rPr>
      </w:pPr>
      <w:r w:rsidRPr="00560D43">
        <w:rPr>
          <w:rFonts w:cs="Arial"/>
          <w:sz w:val="24"/>
          <w:szCs w:val="24"/>
        </w:rPr>
        <w:t>Schemat</w:t>
      </w:r>
      <w:r w:rsidR="00D05611" w:rsidRPr="00560D43">
        <w:rPr>
          <w:rFonts w:cs="Arial"/>
          <w:sz w:val="24"/>
          <w:szCs w:val="24"/>
        </w:rPr>
        <w:t xml:space="preserve"> linii dozorowych</w:t>
      </w:r>
    </w:p>
    <w:p w:rsidR="00D05611" w:rsidRPr="00560D43" w:rsidRDefault="00FF182E" w:rsidP="00F34013">
      <w:pPr>
        <w:numPr>
          <w:ilvl w:val="0"/>
          <w:numId w:val="5"/>
        </w:numPr>
        <w:tabs>
          <w:tab w:val="clear" w:pos="360"/>
          <w:tab w:val="num" w:pos="1068"/>
          <w:tab w:val="left" w:pos="1276"/>
          <w:tab w:val="left" w:pos="6521"/>
          <w:tab w:val="left" w:pos="8505"/>
        </w:tabs>
        <w:spacing w:after="0" w:line="360" w:lineRule="auto"/>
        <w:ind w:left="1068"/>
        <w:jc w:val="both"/>
        <w:rPr>
          <w:rFonts w:cs="Arial"/>
          <w:sz w:val="24"/>
          <w:szCs w:val="24"/>
        </w:rPr>
      </w:pPr>
      <w:r w:rsidRPr="00560D43">
        <w:rPr>
          <w:rFonts w:cs="Arial"/>
          <w:sz w:val="24"/>
          <w:szCs w:val="24"/>
        </w:rPr>
        <w:t>Instrukcję</w:t>
      </w:r>
      <w:r w:rsidR="00D05611" w:rsidRPr="00560D43">
        <w:rPr>
          <w:rFonts w:cs="Arial"/>
          <w:sz w:val="24"/>
          <w:szCs w:val="24"/>
        </w:rPr>
        <w:t xml:space="preserve"> obsługi centralki</w:t>
      </w:r>
    </w:p>
    <w:p w:rsidR="00D05611" w:rsidRPr="00560D43" w:rsidRDefault="00FF182E" w:rsidP="00F34013">
      <w:pPr>
        <w:numPr>
          <w:ilvl w:val="0"/>
          <w:numId w:val="5"/>
        </w:numPr>
        <w:tabs>
          <w:tab w:val="clear" w:pos="360"/>
          <w:tab w:val="num" w:pos="1068"/>
          <w:tab w:val="left" w:pos="1276"/>
          <w:tab w:val="left" w:pos="6521"/>
          <w:tab w:val="left" w:pos="8505"/>
        </w:tabs>
        <w:spacing w:after="0" w:line="360" w:lineRule="auto"/>
        <w:ind w:left="1068"/>
        <w:jc w:val="both"/>
        <w:rPr>
          <w:rFonts w:cs="Arial"/>
          <w:sz w:val="24"/>
          <w:szCs w:val="24"/>
        </w:rPr>
      </w:pPr>
      <w:r w:rsidRPr="00560D43">
        <w:rPr>
          <w:rFonts w:cs="Arial"/>
          <w:sz w:val="24"/>
          <w:szCs w:val="24"/>
        </w:rPr>
        <w:t>Zeszyt</w:t>
      </w:r>
      <w:r w:rsidR="00D05611" w:rsidRPr="00560D43">
        <w:rPr>
          <w:rFonts w:cs="Arial"/>
          <w:sz w:val="24"/>
          <w:szCs w:val="24"/>
        </w:rPr>
        <w:t xml:space="preserve"> kontrolny</w:t>
      </w:r>
    </w:p>
    <w:p w:rsidR="00D05611" w:rsidRPr="00560D43" w:rsidRDefault="00FF182E" w:rsidP="00F34013">
      <w:pPr>
        <w:numPr>
          <w:ilvl w:val="0"/>
          <w:numId w:val="5"/>
        </w:numPr>
        <w:tabs>
          <w:tab w:val="clear" w:pos="360"/>
          <w:tab w:val="num" w:pos="1068"/>
          <w:tab w:val="left" w:pos="1276"/>
          <w:tab w:val="left" w:pos="6521"/>
          <w:tab w:val="left" w:pos="8505"/>
        </w:tabs>
        <w:spacing w:after="0" w:line="360" w:lineRule="auto"/>
        <w:ind w:left="1068"/>
        <w:jc w:val="both"/>
        <w:rPr>
          <w:rFonts w:cs="Arial"/>
          <w:sz w:val="24"/>
          <w:szCs w:val="24"/>
        </w:rPr>
      </w:pPr>
      <w:r w:rsidRPr="00560D43">
        <w:rPr>
          <w:rFonts w:cs="Arial"/>
          <w:sz w:val="24"/>
          <w:szCs w:val="24"/>
        </w:rPr>
        <w:t>Instrukcję</w:t>
      </w:r>
      <w:r w:rsidR="00D05611" w:rsidRPr="00560D43">
        <w:rPr>
          <w:rFonts w:cs="Arial"/>
          <w:sz w:val="24"/>
          <w:szCs w:val="24"/>
        </w:rPr>
        <w:t xml:space="preserve"> postępowania w wypadku alarmu pożaru lub alarmu uszkodzenia</w:t>
      </w:r>
    </w:p>
    <w:p w:rsidR="00D05611" w:rsidRPr="00560D43" w:rsidRDefault="00FF182E" w:rsidP="00F34013">
      <w:pPr>
        <w:numPr>
          <w:ilvl w:val="0"/>
          <w:numId w:val="5"/>
        </w:numPr>
        <w:tabs>
          <w:tab w:val="clear" w:pos="360"/>
          <w:tab w:val="num" w:pos="1068"/>
          <w:tab w:val="left" w:pos="1276"/>
          <w:tab w:val="left" w:pos="6521"/>
          <w:tab w:val="left" w:pos="8505"/>
        </w:tabs>
        <w:spacing w:after="0" w:line="360" w:lineRule="auto"/>
        <w:ind w:left="1068"/>
        <w:jc w:val="both"/>
        <w:rPr>
          <w:rFonts w:cs="Arial"/>
          <w:sz w:val="24"/>
          <w:szCs w:val="24"/>
        </w:rPr>
      </w:pPr>
      <w:r w:rsidRPr="00560D43">
        <w:rPr>
          <w:rFonts w:cs="Arial"/>
          <w:sz w:val="24"/>
          <w:szCs w:val="24"/>
        </w:rPr>
        <w:t>Tabliczkę</w:t>
      </w:r>
      <w:r w:rsidR="00D05611" w:rsidRPr="00560D43">
        <w:rPr>
          <w:rFonts w:cs="Arial"/>
          <w:sz w:val="24"/>
          <w:szCs w:val="24"/>
        </w:rPr>
        <w:t xml:space="preserve"> z numerami </w:t>
      </w:r>
      <w:r w:rsidRPr="00560D43">
        <w:rPr>
          <w:rFonts w:cs="Arial"/>
          <w:sz w:val="24"/>
          <w:szCs w:val="24"/>
        </w:rPr>
        <w:t>telefonów:</w:t>
      </w:r>
    </w:p>
    <w:p w:rsidR="00D05611" w:rsidRPr="00560D43" w:rsidRDefault="00D05611" w:rsidP="00F34013">
      <w:pPr>
        <w:numPr>
          <w:ilvl w:val="0"/>
          <w:numId w:val="6"/>
        </w:numPr>
        <w:tabs>
          <w:tab w:val="left" w:pos="1276"/>
          <w:tab w:val="left" w:pos="6521"/>
          <w:tab w:val="left" w:pos="8505"/>
        </w:tabs>
        <w:spacing w:after="0" w:line="360" w:lineRule="auto"/>
        <w:jc w:val="both"/>
        <w:rPr>
          <w:rFonts w:cs="Arial"/>
          <w:sz w:val="24"/>
          <w:szCs w:val="24"/>
        </w:rPr>
      </w:pPr>
      <w:r w:rsidRPr="00560D43">
        <w:rPr>
          <w:rFonts w:cs="Arial"/>
          <w:sz w:val="24"/>
          <w:szCs w:val="24"/>
        </w:rPr>
        <w:t>Straży Pożarnej</w:t>
      </w:r>
    </w:p>
    <w:p w:rsidR="00D05611" w:rsidRPr="00560D43" w:rsidRDefault="00D05611" w:rsidP="00F34013">
      <w:pPr>
        <w:numPr>
          <w:ilvl w:val="0"/>
          <w:numId w:val="6"/>
        </w:numPr>
        <w:tabs>
          <w:tab w:val="left" w:pos="1276"/>
          <w:tab w:val="left" w:pos="6521"/>
          <w:tab w:val="left" w:pos="8505"/>
        </w:tabs>
        <w:spacing w:after="0" w:line="360" w:lineRule="auto"/>
        <w:jc w:val="both"/>
        <w:rPr>
          <w:rFonts w:cs="Arial"/>
          <w:sz w:val="24"/>
          <w:szCs w:val="24"/>
        </w:rPr>
      </w:pPr>
      <w:r w:rsidRPr="00560D43">
        <w:rPr>
          <w:rFonts w:cs="Arial"/>
          <w:sz w:val="24"/>
          <w:szCs w:val="24"/>
        </w:rPr>
        <w:t>Kierownika Jednostki</w:t>
      </w:r>
    </w:p>
    <w:p w:rsidR="00D05611" w:rsidRDefault="00D05611" w:rsidP="00F34013">
      <w:pPr>
        <w:numPr>
          <w:ilvl w:val="0"/>
          <w:numId w:val="6"/>
        </w:numPr>
        <w:tabs>
          <w:tab w:val="left" w:pos="1276"/>
          <w:tab w:val="left" w:pos="6521"/>
          <w:tab w:val="left" w:pos="8505"/>
        </w:tabs>
        <w:spacing w:after="0" w:line="360" w:lineRule="auto"/>
        <w:jc w:val="both"/>
        <w:rPr>
          <w:rFonts w:cs="Arial"/>
          <w:sz w:val="24"/>
          <w:szCs w:val="24"/>
        </w:rPr>
      </w:pPr>
      <w:r w:rsidRPr="00560D43">
        <w:rPr>
          <w:rFonts w:cs="Arial"/>
          <w:sz w:val="24"/>
          <w:szCs w:val="24"/>
        </w:rPr>
        <w:t>Konserwatora systemu</w:t>
      </w:r>
    </w:p>
    <w:p w:rsidR="00DC029E" w:rsidRPr="00560D43" w:rsidRDefault="00DC029E" w:rsidP="00DC029E">
      <w:pPr>
        <w:tabs>
          <w:tab w:val="left" w:pos="1276"/>
          <w:tab w:val="left" w:pos="6521"/>
          <w:tab w:val="left" w:pos="8505"/>
        </w:tabs>
        <w:spacing w:after="0" w:line="360" w:lineRule="auto"/>
        <w:jc w:val="both"/>
        <w:rPr>
          <w:rFonts w:cs="Arial"/>
          <w:sz w:val="24"/>
          <w:szCs w:val="24"/>
        </w:rPr>
      </w:pPr>
    </w:p>
    <w:p w:rsidR="00A82119" w:rsidRPr="00560D43" w:rsidRDefault="00A82119" w:rsidP="00A82119">
      <w:pPr>
        <w:pStyle w:val="Moje1"/>
        <w:rPr>
          <w:rFonts w:asciiTheme="minorHAnsi" w:hAnsiTheme="minorHAnsi" w:cs="Arial"/>
        </w:rPr>
      </w:pPr>
      <w:bookmarkStart w:id="31" w:name="_Toc406574567"/>
      <w:r w:rsidRPr="00560D43">
        <w:rPr>
          <w:rFonts w:asciiTheme="minorHAnsi" w:hAnsiTheme="minorHAnsi" w:cs="Arial"/>
        </w:rPr>
        <w:t>Uwagi końcowe</w:t>
      </w:r>
      <w:bookmarkEnd w:id="25"/>
      <w:bookmarkEnd w:id="26"/>
      <w:bookmarkEnd w:id="31"/>
    </w:p>
    <w:p w:rsidR="00A12E3E" w:rsidRDefault="00A12E3E" w:rsidP="00A82119">
      <w:pPr>
        <w:pStyle w:val="Akapitzlist"/>
        <w:numPr>
          <w:ilvl w:val="0"/>
          <w:numId w:val="4"/>
        </w:numPr>
        <w:autoSpaceDE w:val="0"/>
        <w:autoSpaceDN w:val="0"/>
        <w:adjustRightInd w:val="0"/>
        <w:spacing w:line="360" w:lineRule="auto"/>
        <w:jc w:val="both"/>
        <w:rPr>
          <w:rFonts w:asciiTheme="minorHAnsi" w:hAnsiTheme="minorHAnsi" w:cs="Arial"/>
        </w:rPr>
      </w:pPr>
      <w:r w:rsidRPr="00560D43">
        <w:rPr>
          <w:rFonts w:asciiTheme="minorHAnsi" w:hAnsiTheme="minorHAnsi" w:cs="Arial"/>
        </w:rPr>
        <w:t xml:space="preserve">Przed przystąpieniem do montażu urządzeń należy zweryfikować ich rozmieszczenie zgodnie z normą </w:t>
      </w:r>
      <w:proofErr w:type="spellStart"/>
      <w:r w:rsidRPr="00560D43">
        <w:rPr>
          <w:rFonts w:asciiTheme="minorHAnsi" w:hAnsiTheme="minorHAnsi" w:cs="Arial"/>
        </w:rPr>
        <w:t>PKN-CEN</w:t>
      </w:r>
      <w:proofErr w:type="spellEnd"/>
      <w:r w:rsidRPr="00560D43">
        <w:rPr>
          <w:rFonts w:asciiTheme="minorHAnsi" w:hAnsiTheme="minorHAnsi" w:cs="Arial"/>
        </w:rPr>
        <w:t>/TS 54-14 (dla systemu sygnalizacji pożaru), oraz normą PN-EN 60849 (dla dźwiękowego systemu ostrzegawczego).</w:t>
      </w:r>
    </w:p>
    <w:p w:rsidR="00727F20" w:rsidRPr="00560D43" w:rsidRDefault="00727F20" w:rsidP="00A82119">
      <w:pPr>
        <w:pStyle w:val="Akapitzlist"/>
        <w:numPr>
          <w:ilvl w:val="0"/>
          <w:numId w:val="4"/>
        </w:numPr>
        <w:autoSpaceDE w:val="0"/>
        <w:autoSpaceDN w:val="0"/>
        <w:adjustRightInd w:val="0"/>
        <w:spacing w:line="360" w:lineRule="auto"/>
        <w:jc w:val="both"/>
        <w:rPr>
          <w:rFonts w:asciiTheme="minorHAnsi" w:hAnsiTheme="minorHAnsi" w:cs="Arial"/>
        </w:rPr>
      </w:pPr>
      <w:r>
        <w:rPr>
          <w:rFonts w:asciiTheme="minorHAnsi" w:hAnsiTheme="minorHAnsi" w:cs="Arial"/>
        </w:rPr>
        <w:t xml:space="preserve">Na etapie wykonawczym należy przewidzieć czujki zainstalowane w przestrzeni </w:t>
      </w:r>
      <w:proofErr w:type="spellStart"/>
      <w:r>
        <w:rPr>
          <w:rFonts w:asciiTheme="minorHAnsi" w:hAnsiTheme="minorHAnsi" w:cs="Arial"/>
        </w:rPr>
        <w:t>międzystropowej</w:t>
      </w:r>
      <w:proofErr w:type="spellEnd"/>
      <w:r>
        <w:rPr>
          <w:rFonts w:asciiTheme="minorHAnsi" w:hAnsiTheme="minorHAnsi" w:cs="Arial"/>
        </w:rPr>
        <w:t xml:space="preserve"> wraz z wskaźnikami zadziałania zamontowanymi bezpośrednio na suficie podwieszonym.</w:t>
      </w:r>
    </w:p>
    <w:p w:rsidR="00A82119" w:rsidRPr="00560D43" w:rsidRDefault="00A82119" w:rsidP="00A82119">
      <w:pPr>
        <w:pStyle w:val="Akapitzlist"/>
        <w:numPr>
          <w:ilvl w:val="0"/>
          <w:numId w:val="4"/>
        </w:numPr>
        <w:autoSpaceDE w:val="0"/>
        <w:autoSpaceDN w:val="0"/>
        <w:adjustRightInd w:val="0"/>
        <w:spacing w:line="360" w:lineRule="auto"/>
        <w:jc w:val="both"/>
        <w:rPr>
          <w:rFonts w:asciiTheme="minorHAnsi" w:hAnsiTheme="minorHAnsi" w:cs="Arial"/>
        </w:rPr>
      </w:pPr>
      <w:r w:rsidRPr="00560D43">
        <w:rPr>
          <w:rFonts w:asciiTheme="minorHAnsi" w:hAnsiTheme="minorHAnsi" w:cs="Arial"/>
        </w:rPr>
        <w:t>Przed oddaniem do eksploatacji zainstalowanych urządzeń należy wykonać pomiary uziemienia, skuteczności ochrony przeciwporażeniowej, działania wyłączników różnicowoprądowych, ciągłości izolacji, itd. oraz sporządzić wymagane protokoły pomiarowe.</w:t>
      </w:r>
    </w:p>
    <w:p w:rsidR="00A82119" w:rsidRPr="00560D43" w:rsidRDefault="00A82119" w:rsidP="00A82119">
      <w:pPr>
        <w:numPr>
          <w:ilvl w:val="0"/>
          <w:numId w:val="3"/>
        </w:numPr>
        <w:spacing w:after="0" w:line="360" w:lineRule="auto"/>
        <w:jc w:val="both"/>
        <w:rPr>
          <w:rFonts w:cs="Arial"/>
          <w:sz w:val="24"/>
          <w:szCs w:val="24"/>
        </w:rPr>
      </w:pPr>
      <w:r w:rsidRPr="00560D43">
        <w:rPr>
          <w:rFonts w:cs="Arial"/>
          <w:sz w:val="24"/>
          <w:szCs w:val="24"/>
        </w:rPr>
        <w:t>Wszystkie prace wykonać zgodnie z obowiązującymi przepisami i normami.</w:t>
      </w:r>
    </w:p>
    <w:p w:rsidR="00A82119" w:rsidRPr="00560D43" w:rsidRDefault="00A82119" w:rsidP="00A82119">
      <w:pPr>
        <w:numPr>
          <w:ilvl w:val="0"/>
          <w:numId w:val="3"/>
        </w:numPr>
        <w:spacing w:after="0" w:line="360" w:lineRule="auto"/>
        <w:jc w:val="both"/>
        <w:rPr>
          <w:rFonts w:cs="Arial"/>
          <w:sz w:val="24"/>
          <w:szCs w:val="24"/>
        </w:rPr>
      </w:pPr>
      <w:r w:rsidRPr="00560D43">
        <w:rPr>
          <w:rFonts w:cs="Arial"/>
          <w:sz w:val="24"/>
          <w:szCs w:val="24"/>
        </w:rPr>
        <w:t xml:space="preserve">Przed oddaniem instalacji do eksploatacji przeprowadzić próby sprawności działania całości urządzeń i instalacji. </w:t>
      </w:r>
    </w:p>
    <w:p w:rsidR="00A82119" w:rsidRPr="00560D43" w:rsidRDefault="00A82119" w:rsidP="00A82119">
      <w:pPr>
        <w:numPr>
          <w:ilvl w:val="0"/>
          <w:numId w:val="3"/>
        </w:numPr>
        <w:spacing w:after="0" w:line="360" w:lineRule="auto"/>
        <w:jc w:val="both"/>
        <w:rPr>
          <w:rFonts w:cs="Arial"/>
          <w:sz w:val="24"/>
          <w:szCs w:val="24"/>
        </w:rPr>
      </w:pPr>
      <w:r w:rsidRPr="00560D43">
        <w:rPr>
          <w:rFonts w:cs="Arial"/>
          <w:sz w:val="24"/>
          <w:szCs w:val="24"/>
        </w:rPr>
        <w:lastRenderedPageBreak/>
        <w:t>Po przekazaniu instalacji do eksploatacji należy zlecić jej konserwacje firmie uprawnionej</w:t>
      </w:r>
      <w:r w:rsidR="00107729" w:rsidRPr="00560D43">
        <w:rPr>
          <w:rFonts w:cs="Arial"/>
          <w:sz w:val="24"/>
          <w:szCs w:val="24"/>
        </w:rPr>
        <w:t xml:space="preserve"> </w:t>
      </w:r>
      <w:r w:rsidRPr="00560D43">
        <w:rPr>
          <w:rFonts w:cs="Arial"/>
          <w:sz w:val="24"/>
          <w:szCs w:val="24"/>
        </w:rPr>
        <w:t xml:space="preserve">i autoryzowanej. Przeglądy instalacji sygnalizacji pożaru powinny być wykonywane nie rzadziej niż raz na kwartał. </w:t>
      </w:r>
    </w:p>
    <w:p w:rsidR="00A82119" w:rsidRPr="00560D43" w:rsidRDefault="00A82119" w:rsidP="00A82119">
      <w:pPr>
        <w:numPr>
          <w:ilvl w:val="0"/>
          <w:numId w:val="3"/>
        </w:numPr>
        <w:spacing w:after="0" w:line="360" w:lineRule="auto"/>
        <w:jc w:val="both"/>
        <w:rPr>
          <w:rFonts w:cs="Arial"/>
          <w:sz w:val="24"/>
          <w:szCs w:val="24"/>
        </w:rPr>
      </w:pPr>
      <w:r w:rsidRPr="00560D43">
        <w:rPr>
          <w:rFonts w:cs="Arial"/>
          <w:sz w:val="24"/>
          <w:szCs w:val="24"/>
        </w:rPr>
        <w:t>Po przekazaniu systemu do eksploatacji Wykonawca przeszkoli w obsługę oraz pracowników dozoru odpowiedzialnych za obsługę systemu.</w:t>
      </w:r>
    </w:p>
    <w:p w:rsidR="00A12E3E" w:rsidRPr="00560D43" w:rsidRDefault="00A82119" w:rsidP="00A12E3E">
      <w:pPr>
        <w:numPr>
          <w:ilvl w:val="0"/>
          <w:numId w:val="3"/>
        </w:numPr>
        <w:spacing w:after="0" w:line="360" w:lineRule="auto"/>
        <w:jc w:val="both"/>
        <w:rPr>
          <w:rFonts w:cs="Arial"/>
          <w:color w:val="000000"/>
          <w:sz w:val="24"/>
          <w:szCs w:val="24"/>
        </w:rPr>
      </w:pPr>
      <w:r w:rsidRPr="00560D43">
        <w:rPr>
          <w:rFonts w:cs="Arial"/>
          <w:color w:val="000000"/>
          <w:sz w:val="24"/>
          <w:szCs w:val="24"/>
        </w:rPr>
        <w:t>Wszelkie zmiany projektu powinny być zatwierdzone przez osobę prowadzącą nadzór autorski nad niniejszym projektem.</w:t>
      </w:r>
    </w:p>
    <w:p w:rsidR="00A12E3E" w:rsidRPr="00560D43" w:rsidRDefault="00A12E3E" w:rsidP="00A12E3E">
      <w:pPr>
        <w:numPr>
          <w:ilvl w:val="0"/>
          <w:numId w:val="3"/>
        </w:numPr>
        <w:spacing w:after="0" w:line="360" w:lineRule="auto"/>
        <w:jc w:val="both"/>
        <w:rPr>
          <w:rFonts w:cs="Arial"/>
          <w:color w:val="000000"/>
          <w:sz w:val="24"/>
          <w:szCs w:val="24"/>
        </w:rPr>
      </w:pPr>
      <w:r w:rsidRPr="00560D43">
        <w:rPr>
          <w:rFonts w:cs="Arial"/>
          <w:color w:val="000000"/>
          <w:sz w:val="24"/>
          <w:szCs w:val="24"/>
        </w:rPr>
        <w:t>Szczegółowe rozwiązania techniczne zostaną opracowane w dokumentacji wykonawczej</w:t>
      </w:r>
    </w:p>
    <w:p w:rsidR="00A12E3E" w:rsidRPr="00560D43" w:rsidRDefault="00A12E3E" w:rsidP="00A12E3E">
      <w:pPr>
        <w:spacing w:after="0" w:line="360" w:lineRule="auto"/>
        <w:ind w:left="720"/>
        <w:jc w:val="both"/>
        <w:rPr>
          <w:rFonts w:cs="Arial"/>
          <w:color w:val="000000"/>
          <w:sz w:val="24"/>
          <w:szCs w:val="24"/>
        </w:rPr>
      </w:pPr>
    </w:p>
    <w:p w:rsidR="00A82119" w:rsidRPr="00560D43" w:rsidRDefault="00A82119" w:rsidP="00A82119">
      <w:pPr>
        <w:pStyle w:val="Moje1"/>
        <w:rPr>
          <w:rFonts w:asciiTheme="minorHAnsi" w:hAnsiTheme="minorHAnsi" w:cs="Arial"/>
        </w:rPr>
      </w:pPr>
      <w:bookmarkStart w:id="32" w:name="_Toc278534120"/>
      <w:bookmarkStart w:id="33" w:name="_Toc283811866"/>
      <w:bookmarkStart w:id="34" w:name="_Toc406574568"/>
      <w:r w:rsidRPr="00560D43">
        <w:rPr>
          <w:rFonts w:asciiTheme="minorHAnsi" w:hAnsiTheme="minorHAnsi" w:cs="Arial"/>
        </w:rPr>
        <w:t>Zalecenia dla Inwestora</w:t>
      </w:r>
      <w:bookmarkEnd w:id="32"/>
      <w:bookmarkEnd w:id="33"/>
      <w:bookmarkEnd w:id="34"/>
    </w:p>
    <w:p w:rsidR="00F94668" w:rsidRPr="00560D43" w:rsidRDefault="00A82119" w:rsidP="00DC5423">
      <w:pPr>
        <w:spacing w:line="360" w:lineRule="auto"/>
        <w:ind w:left="426"/>
        <w:jc w:val="both"/>
        <w:rPr>
          <w:rFonts w:cs="Arial"/>
          <w:sz w:val="24"/>
          <w:szCs w:val="24"/>
        </w:rPr>
      </w:pPr>
      <w:r w:rsidRPr="00560D43">
        <w:rPr>
          <w:rFonts w:cs="Arial"/>
          <w:b/>
          <w:sz w:val="24"/>
          <w:szCs w:val="24"/>
        </w:rPr>
        <w:tab/>
      </w:r>
      <w:r w:rsidRPr="00560D43">
        <w:rPr>
          <w:rFonts w:cs="Arial"/>
          <w:sz w:val="24"/>
          <w:szCs w:val="24"/>
        </w:rPr>
        <w:t xml:space="preserve">Wszelkie prace w zakresie projektowania, instalacji, programowania systemów powinny być wykonywane przez wykonawców posiadających kompetencje, doświadczenie, kwalifikacje zgodnie z </w:t>
      </w:r>
      <w:proofErr w:type="spellStart"/>
      <w:r w:rsidRPr="00560D43">
        <w:rPr>
          <w:rFonts w:cs="Arial"/>
          <w:sz w:val="24"/>
          <w:szCs w:val="24"/>
        </w:rPr>
        <w:t>PKN-CEN</w:t>
      </w:r>
      <w:proofErr w:type="spellEnd"/>
      <w:r w:rsidRPr="00560D43">
        <w:rPr>
          <w:rFonts w:cs="Arial"/>
          <w:sz w:val="24"/>
          <w:szCs w:val="24"/>
        </w:rPr>
        <w:t xml:space="preserve">/TS 54-14 potwierdzone przez jednostkę posiadającą uprawnienia do wydawania certyfikatów wynikające z ustawy Dz. U. nr 166 poz. 1360 z dnia 30.08.2002 </w:t>
      </w:r>
      <w:r w:rsidR="00560D43" w:rsidRPr="00560D43">
        <w:rPr>
          <w:rFonts w:cs="Arial"/>
          <w:sz w:val="24"/>
          <w:szCs w:val="24"/>
        </w:rPr>
        <w:t>r</w:t>
      </w:r>
      <w:r w:rsidRPr="00560D43">
        <w:rPr>
          <w:rFonts w:cs="Arial"/>
          <w:sz w:val="24"/>
          <w:szCs w:val="24"/>
        </w:rPr>
        <w:t>. i poprzez autoryzo</w:t>
      </w:r>
      <w:r w:rsidR="00A12E3E" w:rsidRPr="00560D43">
        <w:rPr>
          <w:rFonts w:cs="Arial"/>
          <w:sz w:val="24"/>
          <w:szCs w:val="24"/>
        </w:rPr>
        <w:t>wane firmy producentów urządzeń</w:t>
      </w:r>
      <w:r w:rsidR="006361D4" w:rsidRPr="00560D43">
        <w:rPr>
          <w:rFonts w:cs="Arial"/>
          <w:sz w:val="24"/>
          <w:szCs w:val="24"/>
        </w:rPr>
        <w:t>.</w:t>
      </w:r>
    </w:p>
    <w:p w:rsidR="00560D43" w:rsidRPr="00560D43" w:rsidRDefault="00560D43" w:rsidP="00560D43">
      <w:pPr>
        <w:pStyle w:val="Moje1"/>
        <w:rPr>
          <w:rFonts w:asciiTheme="minorHAnsi" w:hAnsiTheme="minorHAnsi"/>
        </w:rPr>
      </w:pPr>
      <w:bookmarkStart w:id="35" w:name="_Toc278534121"/>
      <w:bookmarkStart w:id="36" w:name="_Toc400017653"/>
      <w:bookmarkStart w:id="37" w:name="_Toc406574569"/>
      <w:r w:rsidRPr="00560D43">
        <w:rPr>
          <w:rFonts w:asciiTheme="minorHAnsi" w:hAnsiTheme="minorHAnsi"/>
        </w:rPr>
        <w:t>Zalecenia dla Użytkownika</w:t>
      </w:r>
      <w:bookmarkEnd w:id="35"/>
      <w:bookmarkEnd w:id="36"/>
      <w:bookmarkEnd w:id="37"/>
    </w:p>
    <w:p w:rsidR="00560D43" w:rsidRPr="00560D43" w:rsidRDefault="00560D43" w:rsidP="00F34013">
      <w:pPr>
        <w:numPr>
          <w:ilvl w:val="0"/>
          <w:numId w:val="8"/>
        </w:numPr>
        <w:spacing w:after="0" w:line="360" w:lineRule="auto"/>
        <w:jc w:val="both"/>
      </w:pPr>
      <w:r w:rsidRPr="00560D43">
        <w:t xml:space="preserve">Konserwacja zainstalowanych urządzeń powinna odbywać się zgodnie z Rozporządzeniem </w:t>
      </w:r>
      <w:proofErr w:type="spellStart"/>
      <w:r w:rsidRPr="00560D43">
        <w:t>MSWiA</w:t>
      </w:r>
      <w:proofErr w:type="spellEnd"/>
      <w:r w:rsidRPr="00560D43">
        <w:t xml:space="preserve"> z dnia 21 kwietnia 2006 r. w sprawie ochrony przeciwpożarowej budynków, innych obiektów budowlanych i terenów (Dz. U, Nr 80, poz. 563 z dnia 11.05.2006 r.)</w:t>
      </w:r>
    </w:p>
    <w:p w:rsidR="00560D43" w:rsidRPr="00560D43" w:rsidRDefault="00560D43" w:rsidP="00F34013">
      <w:pPr>
        <w:pStyle w:val="Tekstpodstawowy"/>
        <w:numPr>
          <w:ilvl w:val="0"/>
          <w:numId w:val="8"/>
        </w:numPr>
        <w:tabs>
          <w:tab w:val="clear" w:pos="1276"/>
          <w:tab w:val="clear" w:pos="6521"/>
          <w:tab w:val="left" w:pos="426"/>
          <w:tab w:val="left" w:pos="709"/>
        </w:tabs>
        <w:rPr>
          <w:rFonts w:asciiTheme="minorHAnsi" w:hAnsiTheme="minorHAnsi"/>
        </w:rPr>
      </w:pPr>
      <w:r w:rsidRPr="00560D43">
        <w:rPr>
          <w:rFonts w:asciiTheme="minorHAnsi" w:hAnsiTheme="minorHAnsi"/>
        </w:rPr>
        <w:t xml:space="preserve">Konserwacja zainstalowanych urządzeń powinna odbywać się zgodnie ze Specyfikacją Techniczną </w:t>
      </w:r>
      <w:proofErr w:type="spellStart"/>
      <w:r w:rsidRPr="00560D43">
        <w:rPr>
          <w:rFonts w:asciiTheme="minorHAnsi" w:hAnsiTheme="minorHAnsi"/>
        </w:rPr>
        <w:t>PKN-CEN</w:t>
      </w:r>
      <w:proofErr w:type="spellEnd"/>
      <w:r w:rsidRPr="00560D43">
        <w:rPr>
          <w:rFonts w:asciiTheme="minorHAnsi" w:hAnsiTheme="minorHAnsi"/>
        </w:rPr>
        <w:t>/TS 54-14 „Systemy sygnalizacji pożarowej. Część 14: Wytyczne planowania, projektowania, instalacji, odbioru, eksploatacji i konserwacji.”</w:t>
      </w:r>
      <w:r w:rsidR="00727F20">
        <w:rPr>
          <w:rFonts w:asciiTheme="minorHAnsi" w:hAnsiTheme="minorHAnsi"/>
        </w:rPr>
        <w:t xml:space="preserve"> oraz zgodnie z Polską Normą PN-EN 60849: "Dźwiękowe systemy ostrzegawcze"</w:t>
      </w:r>
    </w:p>
    <w:p w:rsidR="00560D43" w:rsidRPr="00560D43" w:rsidRDefault="00560D43" w:rsidP="00F34013">
      <w:pPr>
        <w:pStyle w:val="Tekstpodstawowy"/>
        <w:numPr>
          <w:ilvl w:val="0"/>
          <w:numId w:val="8"/>
        </w:numPr>
        <w:tabs>
          <w:tab w:val="clear" w:pos="1276"/>
          <w:tab w:val="clear" w:pos="6521"/>
          <w:tab w:val="left" w:pos="426"/>
          <w:tab w:val="left" w:pos="709"/>
        </w:tabs>
        <w:rPr>
          <w:rFonts w:asciiTheme="minorHAnsi" w:hAnsiTheme="minorHAnsi"/>
          <w:color w:val="000000"/>
        </w:rPr>
      </w:pPr>
      <w:r w:rsidRPr="00560D43">
        <w:rPr>
          <w:rFonts w:asciiTheme="minorHAnsi" w:hAnsiTheme="minorHAnsi"/>
          <w:color w:val="000000"/>
        </w:rPr>
        <w:t xml:space="preserve">Wszelkie prace związane z wykonaniem instalacji zawartych w tym opracowaniu powinny wykonać firmy posiadające kompetencje, doświadczenie, kwalifikacje zgodnie z </w:t>
      </w:r>
      <w:proofErr w:type="spellStart"/>
      <w:r w:rsidRPr="00560D43">
        <w:rPr>
          <w:rFonts w:asciiTheme="minorHAnsi" w:hAnsiTheme="minorHAnsi"/>
          <w:color w:val="000000"/>
        </w:rPr>
        <w:t>PKN-CEN</w:t>
      </w:r>
      <w:proofErr w:type="spellEnd"/>
      <w:r w:rsidRPr="00560D43">
        <w:rPr>
          <w:rFonts w:asciiTheme="minorHAnsi" w:hAnsiTheme="minorHAnsi"/>
          <w:color w:val="000000"/>
        </w:rPr>
        <w:t>/TS 54-14 potwierdzone przez jednostkę posiadającą uprawnienia do wydawania certyfikatów wynikające z ustawy nr 166 poz. 1360 z dnia 30.08.2002 r.</w:t>
      </w:r>
    </w:p>
    <w:p w:rsidR="00A82119" w:rsidRPr="00560D43" w:rsidRDefault="00A82119" w:rsidP="00A82119">
      <w:pPr>
        <w:pStyle w:val="Moje1"/>
        <w:tabs>
          <w:tab w:val="clear" w:pos="851"/>
          <w:tab w:val="left" w:pos="567"/>
        </w:tabs>
        <w:rPr>
          <w:rFonts w:asciiTheme="minorHAnsi" w:hAnsiTheme="minorHAnsi" w:cs="Arial"/>
        </w:rPr>
      </w:pPr>
      <w:bookmarkStart w:id="38" w:name="_Toc406574570"/>
      <w:r w:rsidRPr="00560D43">
        <w:rPr>
          <w:rFonts w:asciiTheme="minorHAnsi" w:hAnsiTheme="minorHAnsi" w:cs="Arial"/>
        </w:rPr>
        <w:lastRenderedPageBreak/>
        <w:t>Rysunki</w:t>
      </w:r>
      <w:bookmarkEnd w:id="38"/>
    </w:p>
    <w:p w:rsidR="00A82119" w:rsidRPr="00560D43" w:rsidRDefault="00A82119" w:rsidP="00A82119">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sidRPr="00560D43">
        <w:rPr>
          <w:rFonts w:asciiTheme="minorHAnsi" w:hAnsiTheme="minorHAnsi" w:cs="Arial"/>
          <w:b w:val="0"/>
          <w:sz w:val="24"/>
          <w:szCs w:val="24"/>
        </w:rPr>
        <w:tab/>
      </w:r>
    </w:p>
    <w:tbl>
      <w:tblPr>
        <w:tblStyle w:val="Tabela-Siatka"/>
        <w:tblW w:w="0" w:type="auto"/>
        <w:tblLook w:val="04A0"/>
      </w:tblPr>
      <w:tblGrid>
        <w:gridCol w:w="817"/>
        <w:gridCol w:w="7655"/>
        <w:gridCol w:w="1306"/>
      </w:tblGrid>
      <w:tr w:rsidR="00A82119" w:rsidRPr="00560D43" w:rsidTr="00A82119">
        <w:tc>
          <w:tcPr>
            <w:tcW w:w="817" w:type="dxa"/>
            <w:vAlign w:val="center"/>
          </w:tcPr>
          <w:p w:rsidR="00A82119" w:rsidRPr="00560D43" w:rsidRDefault="00A82119" w:rsidP="00A82119">
            <w:pPr>
              <w:pStyle w:val="Moje1"/>
              <w:numPr>
                <w:ilvl w:val="0"/>
                <w:numId w:val="0"/>
              </w:numPr>
              <w:tabs>
                <w:tab w:val="clear" w:pos="851"/>
                <w:tab w:val="clear" w:pos="6521"/>
                <w:tab w:val="left" w:pos="426"/>
                <w:tab w:val="left" w:pos="6946"/>
                <w:tab w:val="left" w:pos="7230"/>
              </w:tabs>
              <w:jc w:val="left"/>
              <w:rPr>
                <w:rFonts w:asciiTheme="minorHAnsi" w:hAnsiTheme="minorHAnsi" w:cs="Arial"/>
                <w:sz w:val="24"/>
                <w:szCs w:val="24"/>
              </w:rPr>
            </w:pPr>
            <w:bookmarkStart w:id="39" w:name="_Toc386042065"/>
            <w:bookmarkStart w:id="40" w:name="_Toc386042145"/>
            <w:bookmarkStart w:id="41" w:name="_Toc387250608"/>
            <w:bookmarkStart w:id="42" w:name="_Toc387300487"/>
            <w:r w:rsidRPr="00560D43">
              <w:rPr>
                <w:rFonts w:asciiTheme="minorHAnsi" w:hAnsiTheme="minorHAnsi" w:cs="Arial"/>
                <w:sz w:val="24"/>
                <w:szCs w:val="24"/>
              </w:rPr>
              <w:t>Lp.</w:t>
            </w:r>
            <w:bookmarkEnd w:id="39"/>
            <w:bookmarkEnd w:id="40"/>
            <w:bookmarkEnd w:id="41"/>
            <w:bookmarkEnd w:id="42"/>
          </w:p>
        </w:tc>
        <w:tc>
          <w:tcPr>
            <w:tcW w:w="7655" w:type="dxa"/>
            <w:vAlign w:val="center"/>
          </w:tcPr>
          <w:p w:rsidR="00A82119" w:rsidRPr="00560D43" w:rsidRDefault="00A82119" w:rsidP="00A82119">
            <w:pPr>
              <w:pStyle w:val="Moje1"/>
              <w:numPr>
                <w:ilvl w:val="0"/>
                <w:numId w:val="0"/>
              </w:numPr>
              <w:tabs>
                <w:tab w:val="clear" w:pos="851"/>
                <w:tab w:val="clear" w:pos="6521"/>
                <w:tab w:val="left" w:pos="426"/>
                <w:tab w:val="left" w:pos="6946"/>
                <w:tab w:val="left" w:pos="7230"/>
              </w:tabs>
              <w:jc w:val="left"/>
              <w:rPr>
                <w:rFonts w:asciiTheme="minorHAnsi" w:hAnsiTheme="minorHAnsi" w:cs="Arial"/>
                <w:sz w:val="24"/>
                <w:szCs w:val="24"/>
              </w:rPr>
            </w:pPr>
            <w:bookmarkStart w:id="43" w:name="_Toc386042066"/>
            <w:bookmarkStart w:id="44" w:name="_Toc386042146"/>
            <w:bookmarkStart w:id="45" w:name="_Toc387250609"/>
            <w:bookmarkStart w:id="46" w:name="_Toc387300488"/>
            <w:r w:rsidRPr="00560D43">
              <w:rPr>
                <w:rFonts w:asciiTheme="minorHAnsi" w:hAnsiTheme="minorHAnsi" w:cs="Arial"/>
                <w:sz w:val="24"/>
                <w:szCs w:val="24"/>
              </w:rPr>
              <w:t>Nazwa rysunku</w:t>
            </w:r>
            <w:bookmarkEnd w:id="43"/>
            <w:bookmarkEnd w:id="44"/>
            <w:bookmarkEnd w:id="45"/>
            <w:bookmarkEnd w:id="46"/>
          </w:p>
        </w:tc>
        <w:tc>
          <w:tcPr>
            <w:tcW w:w="1306" w:type="dxa"/>
            <w:vAlign w:val="center"/>
          </w:tcPr>
          <w:p w:rsidR="00A82119" w:rsidRPr="00560D43" w:rsidRDefault="00A82119" w:rsidP="00A82119">
            <w:pPr>
              <w:pStyle w:val="Moje1"/>
              <w:numPr>
                <w:ilvl w:val="0"/>
                <w:numId w:val="0"/>
              </w:numPr>
              <w:tabs>
                <w:tab w:val="clear" w:pos="851"/>
                <w:tab w:val="clear" w:pos="6521"/>
                <w:tab w:val="left" w:pos="426"/>
                <w:tab w:val="left" w:pos="6946"/>
                <w:tab w:val="left" w:pos="7230"/>
              </w:tabs>
              <w:jc w:val="left"/>
              <w:rPr>
                <w:rFonts w:asciiTheme="minorHAnsi" w:hAnsiTheme="minorHAnsi" w:cs="Arial"/>
                <w:sz w:val="24"/>
                <w:szCs w:val="24"/>
              </w:rPr>
            </w:pPr>
            <w:bookmarkStart w:id="47" w:name="_Toc386042067"/>
            <w:bookmarkStart w:id="48" w:name="_Toc386042147"/>
            <w:bookmarkStart w:id="49" w:name="_Toc387250610"/>
            <w:bookmarkStart w:id="50" w:name="_Toc387300489"/>
            <w:r w:rsidRPr="00560D43">
              <w:rPr>
                <w:rFonts w:asciiTheme="minorHAnsi" w:hAnsiTheme="minorHAnsi" w:cs="Arial"/>
                <w:sz w:val="24"/>
                <w:szCs w:val="24"/>
              </w:rPr>
              <w:t>Nr</w:t>
            </w:r>
            <w:bookmarkEnd w:id="47"/>
            <w:bookmarkEnd w:id="48"/>
            <w:bookmarkEnd w:id="49"/>
            <w:bookmarkEnd w:id="50"/>
          </w:p>
        </w:tc>
      </w:tr>
      <w:tr w:rsidR="00A82119" w:rsidRPr="00560D43" w:rsidTr="00A82119">
        <w:tc>
          <w:tcPr>
            <w:tcW w:w="817" w:type="dxa"/>
          </w:tcPr>
          <w:p w:rsidR="00A82119" w:rsidRPr="00560D43" w:rsidRDefault="00A82119" w:rsidP="00A82119">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bookmarkStart w:id="51" w:name="_Toc386042068"/>
            <w:bookmarkStart w:id="52" w:name="_Toc386042148"/>
            <w:bookmarkStart w:id="53" w:name="_Toc387250611"/>
            <w:bookmarkStart w:id="54" w:name="_Toc387300490"/>
            <w:r w:rsidRPr="00560D43">
              <w:rPr>
                <w:rFonts w:asciiTheme="minorHAnsi" w:hAnsiTheme="minorHAnsi" w:cs="Arial"/>
                <w:b w:val="0"/>
                <w:sz w:val="24"/>
                <w:szCs w:val="24"/>
              </w:rPr>
              <w:t>1</w:t>
            </w:r>
            <w:bookmarkEnd w:id="51"/>
            <w:bookmarkEnd w:id="52"/>
            <w:bookmarkEnd w:id="53"/>
            <w:bookmarkEnd w:id="54"/>
          </w:p>
        </w:tc>
        <w:tc>
          <w:tcPr>
            <w:tcW w:w="7655" w:type="dxa"/>
          </w:tcPr>
          <w:p w:rsidR="00A82119" w:rsidRPr="00560D43" w:rsidRDefault="004C389A" w:rsidP="00A82119">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Instalacja systemu sygnalizacji pożaru - piwnica</w:t>
            </w:r>
          </w:p>
        </w:tc>
        <w:tc>
          <w:tcPr>
            <w:tcW w:w="1306" w:type="dxa"/>
          </w:tcPr>
          <w:p w:rsidR="00A82119" w:rsidRPr="00560D43" w:rsidRDefault="004C389A" w:rsidP="00A82119">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PB 1.1</w:t>
            </w:r>
          </w:p>
        </w:tc>
      </w:tr>
      <w:tr w:rsidR="00A82119" w:rsidRPr="00560D43" w:rsidTr="00A82119">
        <w:tc>
          <w:tcPr>
            <w:tcW w:w="817" w:type="dxa"/>
          </w:tcPr>
          <w:p w:rsidR="00A82119" w:rsidRPr="00560D43" w:rsidRDefault="00A82119" w:rsidP="00A82119">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bookmarkStart w:id="55" w:name="_Toc386042071"/>
            <w:bookmarkStart w:id="56" w:name="_Toc386042151"/>
            <w:bookmarkStart w:id="57" w:name="_Toc387250614"/>
            <w:bookmarkStart w:id="58" w:name="_Toc387300493"/>
            <w:r w:rsidRPr="00560D43">
              <w:rPr>
                <w:rFonts w:asciiTheme="minorHAnsi" w:hAnsiTheme="minorHAnsi" w:cs="Arial"/>
                <w:b w:val="0"/>
                <w:sz w:val="24"/>
                <w:szCs w:val="24"/>
              </w:rPr>
              <w:t>2</w:t>
            </w:r>
            <w:bookmarkEnd w:id="55"/>
            <w:bookmarkEnd w:id="56"/>
            <w:bookmarkEnd w:id="57"/>
            <w:bookmarkEnd w:id="58"/>
          </w:p>
        </w:tc>
        <w:tc>
          <w:tcPr>
            <w:tcW w:w="7655" w:type="dxa"/>
          </w:tcPr>
          <w:p w:rsidR="00A82119" w:rsidRPr="00560D43" w:rsidRDefault="004C389A" w:rsidP="00A82119">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Instalacja systemu sygnalizacji pożaru - parter</w:t>
            </w:r>
          </w:p>
        </w:tc>
        <w:tc>
          <w:tcPr>
            <w:tcW w:w="1306" w:type="dxa"/>
          </w:tcPr>
          <w:p w:rsidR="00A82119" w:rsidRPr="00560D43" w:rsidRDefault="004C389A" w:rsidP="00A82119">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PB 1.2</w:t>
            </w:r>
          </w:p>
        </w:tc>
      </w:tr>
      <w:tr w:rsidR="00A82119" w:rsidRPr="00560D43" w:rsidTr="00A82119">
        <w:tc>
          <w:tcPr>
            <w:tcW w:w="817" w:type="dxa"/>
          </w:tcPr>
          <w:p w:rsidR="00A82119" w:rsidRPr="00560D43" w:rsidRDefault="00A82119" w:rsidP="00A82119">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bookmarkStart w:id="59" w:name="_Toc386042074"/>
            <w:bookmarkStart w:id="60" w:name="_Toc386042154"/>
            <w:bookmarkStart w:id="61" w:name="_Toc387250617"/>
            <w:bookmarkStart w:id="62" w:name="_Toc387300496"/>
            <w:r w:rsidRPr="00560D43">
              <w:rPr>
                <w:rFonts w:asciiTheme="minorHAnsi" w:hAnsiTheme="minorHAnsi" w:cs="Arial"/>
                <w:b w:val="0"/>
                <w:sz w:val="24"/>
                <w:szCs w:val="24"/>
              </w:rPr>
              <w:t>3</w:t>
            </w:r>
            <w:bookmarkEnd w:id="59"/>
            <w:bookmarkEnd w:id="60"/>
            <w:bookmarkEnd w:id="61"/>
            <w:bookmarkEnd w:id="62"/>
          </w:p>
        </w:tc>
        <w:tc>
          <w:tcPr>
            <w:tcW w:w="7655" w:type="dxa"/>
          </w:tcPr>
          <w:p w:rsidR="00A82119" w:rsidRPr="00560D43" w:rsidRDefault="004C389A" w:rsidP="00A82119">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Instalacja systemu sygnalizacji pożaru</w:t>
            </w:r>
            <w:r w:rsidR="00F4707C">
              <w:rPr>
                <w:rFonts w:asciiTheme="minorHAnsi" w:hAnsiTheme="minorHAnsi" w:cs="Arial"/>
                <w:b w:val="0"/>
                <w:sz w:val="24"/>
                <w:szCs w:val="24"/>
              </w:rPr>
              <w:t xml:space="preserve"> - poziom I</w:t>
            </w:r>
          </w:p>
        </w:tc>
        <w:tc>
          <w:tcPr>
            <w:tcW w:w="1306" w:type="dxa"/>
          </w:tcPr>
          <w:p w:rsidR="00A82119" w:rsidRPr="00560D43" w:rsidRDefault="00F4707C" w:rsidP="00A82119">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PB 1.3</w:t>
            </w:r>
          </w:p>
        </w:tc>
      </w:tr>
      <w:tr w:rsidR="00A82119" w:rsidRPr="00560D43" w:rsidTr="00A82119">
        <w:tc>
          <w:tcPr>
            <w:tcW w:w="817" w:type="dxa"/>
          </w:tcPr>
          <w:p w:rsidR="00A82119" w:rsidRPr="00560D43" w:rsidRDefault="00A82119" w:rsidP="00A82119">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bookmarkStart w:id="63" w:name="_Toc386042077"/>
            <w:bookmarkStart w:id="64" w:name="_Toc386042157"/>
            <w:bookmarkStart w:id="65" w:name="_Toc387250620"/>
            <w:bookmarkStart w:id="66" w:name="_Toc387300499"/>
            <w:r w:rsidRPr="00560D43">
              <w:rPr>
                <w:rFonts w:asciiTheme="minorHAnsi" w:hAnsiTheme="minorHAnsi" w:cs="Arial"/>
                <w:b w:val="0"/>
                <w:sz w:val="24"/>
                <w:szCs w:val="24"/>
              </w:rPr>
              <w:t>4</w:t>
            </w:r>
            <w:bookmarkEnd w:id="63"/>
            <w:bookmarkEnd w:id="64"/>
            <w:bookmarkEnd w:id="65"/>
            <w:bookmarkEnd w:id="66"/>
          </w:p>
        </w:tc>
        <w:tc>
          <w:tcPr>
            <w:tcW w:w="7655" w:type="dxa"/>
          </w:tcPr>
          <w:p w:rsidR="00A82119" w:rsidRPr="00560D43" w:rsidRDefault="00F4707C" w:rsidP="00A82119">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Instalacja systemu sygnalizacji pożaru - poziom II</w:t>
            </w:r>
          </w:p>
        </w:tc>
        <w:tc>
          <w:tcPr>
            <w:tcW w:w="1306" w:type="dxa"/>
          </w:tcPr>
          <w:p w:rsidR="001B4356" w:rsidRPr="00560D43" w:rsidRDefault="00F4707C" w:rsidP="00A82119">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PB 1.4</w:t>
            </w:r>
          </w:p>
        </w:tc>
      </w:tr>
      <w:tr w:rsidR="001B4356" w:rsidRPr="00560D43" w:rsidTr="00A82119">
        <w:tc>
          <w:tcPr>
            <w:tcW w:w="817" w:type="dxa"/>
          </w:tcPr>
          <w:p w:rsidR="001B4356" w:rsidRPr="00560D43" w:rsidRDefault="001B4356" w:rsidP="00A82119">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bookmarkStart w:id="67" w:name="_Toc387250623"/>
            <w:bookmarkStart w:id="68" w:name="_Toc387300502"/>
            <w:r w:rsidRPr="00560D43">
              <w:rPr>
                <w:rFonts w:asciiTheme="minorHAnsi" w:hAnsiTheme="minorHAnsi" w:cs="Arial"/>
                <w:b w:val="0"/>
                <w:sz w:val="24"/>
                <w:szCs w:val="24"/>
              </w:rPr>
              <w:t>5</w:t>
            </w:r>
            <w:bookmarkEnd w:id="67"/>
            <w:bookmarkEnd w:id="68"/>
          </w:p>
        </w:tc>
        <w:tc>
          <w:tcPr>
            <w:tcW w:w="7655" w:type="dxa"/>
          </w:tcPr>
          <w:p w:rsidR="001B4356" w:rsidRPr="00560D43" w:rsidRDefault="00F4707C" w:rsidP="001B4356">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Instalacja systemu sygnalizacji pożaru - poziom III</w:t>
            </w:r>
          </w:p>
        </w:tc>
        <w:tc>
          <w:tcPr>
            <w:tcW w:w="1306" w:type="dxa"/>
          </w:tcPr>
          <w:p w:rsidR="001B4356" w:rsidRPr="00560D43" w:rsidRDefault="00F4707C" w:rsidP="001B4356">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PB 1.5</w:t>
            </w:r>
          </w:p>
        </w:tc>
      </w:tr>
      <w:tr w:rsidR="00F4707C" w:rsidRPr="00560D43" w:rsidTr="00A82119">
        <w:tc>
          <w:tcPr>
            <w:tcW w:w="817" w:type="dxa"/>
          </w:tcPr>
          <w:p w:rsidR="00F4707C" w:rsidRPr="00560D43"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6</w:t>
            </w:r>
          </w:p>
        </w:tc>
        <w:tc>
          <w:tcPr>
            <w:tcW w:w="7655"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Instalacja systemu sygnalizacji pożaru - poziom IV</w:t>
            </w:r>
          </w:p>
        </w:tc>
        <w:tc>
          <w:tcPr>
            <w:tcW w:w="1306"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PB 1.6</w:t>
            </w:r>
          </w:p>
        </w:tc>
      </w:tr>
      <w:tr w:rsidR="00F4707C" w:rsidRPr="00560D43" w:rsidTr="00A82119">
        <w:tc>
          <w:tcPr>
            <w:tcW w:w="817" w:type="dxa"/>
          </w:tcPr>
          <w:p w:rsidR="00F4707C" w:rsidRPr="00560D43" w:rsidRDefault="00F4707C" w:rsidP="00A82119">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7</w:t>
            </w:r>
          </w:p>
        </w:tc>
        <w:tc>
          <w:tcPr>
            <w:tcW w:w="7655" w:type="dxa"/>
          </w:tcPr>
          <w:p w:rsidR="00F4707C" w:rsidRPr="00560D43"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Instalacja systemu sygnalizacji pożaru - poziom V</w:t>
            </w:r>
          </w:p>
        </w:tc>
        <w:tc>
          <w:tcPr>
            <w:tcW w:w="1306"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PB 1.7</w:t>
            </w:r>
          </w:p>
        </w:tc>
      </w:tr>
      <w:tr w:rsidR="00F4707C" w:rsidTr="00F4707C">
        <w:tc>
          <w:tcPr>
            <w:tcW w:w="817" w:type="dxa"/>
          </w:tcPr>
          <w:p w:rsidR="00F4707C" w:rsidRPr="00560D43"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8</w:t>
            </w:r>
          </w:p>
        </w:tc>
        <w:tc>
          <w:tcPr>
            <w:tcW w:w="7655"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Instalacja systemu sygnalizacji pożaru - poziom VI</w:t>
            </w:r>
          </w:p>
        </w:tc>
        <w:tc>
          <w:tcPr>
            <w:tcW w:w="1306"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PB 1.8</w:t>
            </w:r>
          </w:p>
        </w:tc>
      </w:tr>
      <w:tr w:rsidR="00F4707C" w:rsidTr="00F4707C">
        <w:tc>
          <w:tcPr>
            <w:tcW w:w="817" w:type="dxa"/>
          </w:tcPr>
          <w:p w:rsidR="00F4707C" w:rsidRPr="00560D43"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9</w:t>
            </w:r>
          </w:p>
        </w:tc>
        <w:tc>
          <w:tcPr>
            <w:tcW w:w="7655"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Instalacja systemu sygnalizacji pożaru - poziom VII</w:t>
            </w:r>
          </w:p>
        </w:tc>
        <w:tc>
          <w:tcPr>
            <w:tcW w:w="1306"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PB 1.9</w:t>
            </w:r>
          </w:p>
        </w:tc>
      </w:tr>
      <w:tr w:rsidR="00F4707C" w:rsidTr="00F4707C">
        <w:tc>
          <w:tcPr>
            <w:tcW w:w="817" w:type="dxa"/>
          </w:tcPr>
          <w:p w:rsidR="00F4707C" w:rsidRPr="00560D43"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10</w:t>
            </w:r>
          </w:p>
        </w:tc>
        <w:tc>
          <w:tcPr>
            <w:tcW w:w="7655"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Instalacja systemu sygnalizacji pożaru - poziom VIII</w:t>
            </w:r>
          </w:p>
        </w:tc>
        <w:tc>
          <w:tcPr>
            <w:tcW w:w="1306"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PB 1.10</w:t>
            </w:r>
          </w:p>
        </w:tc>
      </w:tr>
      <w:tr w:rsidR="00F4707C" w:rsidTr="00F4707C">
        <w:tc>
          <w:tcPr>
            <w:tcW w:w="817" w:type="dxa"/>
          </w:tcPr>
          <w:p w:rsidR="00F4707C" w:rsidRPr="00560D43"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11</w:t>
            </w:r>
          </w:p>
        </w:tc>
        <w:tc>
          <w:tcPr>
            <w:tcW w:w="7655"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Instalacja systemu sygnalizacji pożaru - dach</w:t>
            </w:r>
          </w:p>
        </w:tc>
        <w:tc>
          <w:tcPr>
            <w:tcW w:w="1306"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PB 1.11</w:t>
            </w:r>
          </w:p>
        </w:tc>
      </w:tr>
      <w:tr w:rsidR="00F4707C" w:rsidTr="00F4707C">
        <w:tc>
          <w:tcPr>
            <w:tcW w:w="817" w:type="dxa"/>
          </w:tcPr>
          <w:p w:rsidR="00F4707C" w:rsidRPr="00560D43"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12</w:t>
            </w:r>
          </w:p>
        </w:tc>
        <w:tc>
          <w:tcPr>
            <w:tcW w:w="7655"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Instalacja dźwiękowego systemu ostrzegawczego - piwnica</w:t>
            </w:r>
          </w:p>
        </w:tc>
        <w:tc>
          <w:tcPr>
            <w:tcW w:w="1306"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PB 2.1</w:t>
            </w:r>
          </w:p>
        </w:tc>
      </w:tr>
      <w:tr w:rsidR="00F4707C" w:rsidTr="00F4707C">
        <w:tc>
          <w:tcPr>
            <w:tcW w:w="817" w:type="dxa"/>
          </w:tcPr>
          <w:p w:rsidR="00F4707C" w:rsidRPr="00560D43"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13</w:t>
            </w:r>
          </w:p>
        </w:tc>
        <w:tc>
          <w:tcPr>
            <w:tcW w:w="7655"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Instalacja dźwiękowego systemu ostrzegawczego - parter</w:t>
            </w:r>
          </w:p>
        </w:tc>
        <w:tc>
          <w:tcPr>
            <w:tcW w:w="1306"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PB 2.2</w:t>
            </w:r>
          </w:p>
        </w:tc>
      </w:tr>
      <w:tr w:rsidR="00F4707C" w:rsidTr="00F4707C">
        <w:tc>
          <w:tcPr>
            <w:tcW w:w="817" w:type="dxa"/>
          </w:tcPr>
          <w:p w:rsidR="00F4707C" w:rsidRPr="00560D43"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 xml:space="preserve">14 </w:t>
            </w:r>
          </w:p>
        </w:tc>
        <w:tc>
          <w:tcPr>
            <w:tcW w:w="7655"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Instalacja dźwiękowego systemu ostrzegawczego - poziom I</w:t>
            </w:r>
          </w:p>
        </w:tc>
        <w:tc>
          <w:tcPr>
            <w:tcW w:w="1306"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PB 2.3</w:t>
            </w:r>
          </w:p>
        </w:tc>
      </w:tr>
      <w:tr w:rsidR="00F4707C" w:rsidTr="00F4707C">
        <w:tc>
          <w:tcPr>
            <w:tcW w:w="817" w:type="dxa"/>
          </w:tcPr>
          <w:p w:rsidR="00F4707C" w:rsidRPr="00560D43"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15</w:t>
            </w:r>
          </w:p>
        </w:tc>
        <w:tc>
          <w:tcPr>
            <w:tcW w:w="7655"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Instalacja dźwiękowego systemu ostrzegawczego - poziom II</w:t>
            </w:r>
          </w:p>
        </w:tc>
        <w:tc>
          <w:tcPr>
            <w:tcW w:w="1306"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PB 2.4</w:t>
            </w:r>
          </w:p>
        </w:tc>
      </w:tr>
      <w:tr w:rsidR="00F4707C" w:rsidTr="00F4707C">
        <w:tc>
          <w:tcPr>
            <w:tcW w:w="817" w:type="dxa"/>
          </w:tcPr>
          <w:p w:rsidR="00F4707C" w:rsidRPr="00560D43"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16</w:t>
            </w:r>
          </w:p>
        </w:tc>
        <w:tc>
          <w:tcPr>
            <w:tcW w:w="7655"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Instalacja dźwiękowego systemu ostrzegawczego - poziom III</w:t>
            </w:r>
          </w:p>
        </w:tc>
        <w:tc>
          <w:tcPr>
            <w:tcW w:w="1306"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PB 2.5</w:t>
            </w:r>
          </w:p>
        </w:tc>
      </w:tr>
      <w:tr w:rsidR="00F4707C" w:rsidTr="00F4707C">
        <w:tc>
          <w:tcPr>
            <w:tcW w:w="817" w:type="dxa"/>
          </w:tcPr>
          <w:p w:rsidR="00F4707C" w:rsidRPr="00560D43"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17</w:t>
            </w:r>
          </w:p>
        </w:tc>
        <w:tc>
          <w:tcPr>
            <w:tcW w:w="7655"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Instalacja dźwiękowego systemu ostrzegawczego - poziom IV</w:t>
            </w:r>
          </w:p>
        </w:tc>
        <w:tc>
          <w:tcPr>
            <w:tcW w:w="1306"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PB 2.6</w:t>
            </w:r>
          </w:p>
        </w:tc>
      </w:tr>
      <w:tr w:rsidR="00F4707C" w:rsidTr="00F4707C">
        <w:tc>
          <w:tcPr>
            <w:tcW w:w="817" w:type="dxa"/>
          </w:tcPr>
          <w:p w:rsidR="00F4707C" w:rsidRPr="00560D43"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18</w:t>
            </w:r>
          </w:p>
        </w:tc>
        <w:tc>
          <w:tcPr>
            <w:tcW w:w="7655"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Instalacja dźwiękowego systemu ostrzegawczego - poziom V</w:t>
            </w:r>
          </w:p>
        </w:tc>
        <w:tc>
          <w:tcPr>
            <w:tcW w:w="1306"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PB 2.7</w:t>
            </w:r>
          </w:p>
        </w:tc>
      </w:tr>
      <w:tr w:rsidR="00F4707C" w:rsidTr="00F4707C">
        <w:tc>
          <w:tcPr>
            <w:tcW w:w="817" w:type="dxa"/>
          </w:tcPr>
          <w:p w:rsidR="00F4707C" w:rsidRPr="00560D43"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19</w:t>
            </w:r>
          </w:p>
        </w:tc>
        <w:tc>
          <w:tcPr>
            <w:tcW w:w="7655"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Instalacja dźwiękowego systemu ostrzegawczego - poziom VI</w:t>
            </w:r>
          </w:p>
        </w:tc>
        <w:tc>
          <w:tcPr>
            <w:tcW w:w="1306"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PB 2.8</w:t>
            </w:r>
          </w:p>
        </w:tc>
      </w:tr>
      <w:tr w:rsidR="00F4707C" w:rsidTr="00F4707C">
        <w:tc>
          <w:tcPr>
            <w:tcW w:w="817" w:type="dxa"/>
          </w:tcPr>
          <w:p w:rsidR="00F4707C" w:rsidRPr="00560D43"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20</w:t>
            </w:r>
          </w:p>
        </w:tc>
        <w:tc>
          <w:tcPr>
            <w:tcW w:w="7655"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Instalacja dźwiękowego systemu ostrzegawczego - poziom VII</w:t>
            </w:r>
          </w:p>
        </w:tc>
        <w:tc>
          <w:tcPr>
            <w:tcW w:w="1306"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PB 2.9</w:t>
            </w:r>
          </w:p>
        </w:tc>
      </w:tr>
      <w:tr w:rsidR="00F4707C" w:rsidTr="00F4707C">
        <w:tc>
          <w:tcPr>
            <w:tcW w:w="817" w:type="dxa"/>
          </w:tcPr>
          <w:p w:rsidR="00F4707C" w:rsidRPr="00560D43"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21</w:t>
            </w:r>
          </w:p>
        </w:tc>
        <w:tc>
          <w:tcPr>
            <w:tcW w:w="7655"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Instalacja dźwiękowego systemu ostrzegawczego - poziom VIII</w:t>
            </w:r>
          </w:p>
        </w:tc>
        <w:tc>
          <w:tcPr>
            <w:tcW w:w="1306"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PB 2.10</w:t>
            </w:r>
          </w:p>
        </w:tc>
      </w:tr>
      <w:tr w:rsidR="00F4707C" w:rsidTr="00F4707C">
        <w:tc>
          <w:tcPr>
            <w:tcW w:w="817" w:type="dxa"/>
          </w:tcPr>
          <w:p w:rsidR="00F4707C" w:rsidRPr="00560D43"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22</w:t>
            </w:r>
          </w:p>
        </w:tc>
        <w:tc>
          <w:tcPr>
            <w:tcW w:w="7655"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Instalacja dźwiękowego systemu ostrzegawczego - dach</w:t>
            </w:r>
          </w:p>
        </w:tc>
        <w:tc>
          <w:tcPr>
            <w:tcW w:w="1306" w:type="dxa"/>
          </w:tcPr>
          <w:p w:rsidR="00F4707C" w:rsidRDefault="00F4707C" w:rsidP="0059114C">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r>
              <w:rPr>
                <w:rFonts w:asciiTheme="minorHAnsi" w:hAnsiTheme="minorHAnsi" w:cs="Arial"/>
                <w:b w:val="0"/>
                <w:sz w:val="24"/>
                <w:szCs w:val="24"/>
              </w:rPr>
              <w:t>PB 2.11</w:t>
            </w:r>
          </w:p>
        </w:tc>
      </w:tr>
    </w:tbl>
    <w:p w:rsidR="00A82119" w:rsidRPr="00560D43" w:rsidRDefault="00A82119" w:rsidP="00A82119">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p>
    <w:p w:rsidR="00A82119" w:rsidRPr="00560D43" w:rsidRDefault="00A82119" w:rsidP="00A82119">
      <w:pPr>
        <w:pStyle w:val="Moje1"/>
        <w:numPr>
          <w:ilvl w:val="0"/>
          <w:numId w:val="0"/>
        </w:numPr>
        <w:tabs>
          <w:tab w:val="clear" w:pos="851"/>
          <w:tab w:val="clear" w:pos="6521"/>
          <w:tab w:val="left" w:pos="426"/>
          <w:tab w:val="left" w:pos="6946"/>
          <w:tab w:val="left" w:pos="7230"/>
        </w:tabs>
        <w:rPr>
          <w:rFonts w:asciiTheme="minorHAnsi" w:hAnsiTheme="minorHAnsi" w:cs="Arial"/>
          <w:b w:val="0"/>
          <w:sz w:val="24"/>
          <w:szCs w:val="24"/>
        </w:rPr>
      </w:pPr>
    </w:p>
    <w:p w:rsidR="00A82119" w:rsidRPr="004145D2" w:rsidRDefault="00A82119" w:rsidP="004145D2">
      <w:pPr>
        <w:rPr>
          <w:rFonts w:eastAsia="Times New Roman" w:cs="Arial"/>
          <w:color w:val="000000"/>
          <w:sz w:val="24"/>
          <w:szCs w:val="24"/>
        </w:rPr>
      </w:pPr>
    </w:p>
    <w:sectPr w:rsidR="00A82119" w:rsidRPr="004145D2" w:rsidSect="00200A29">
      <w:footerReference w:type="even" r:id="rId8"/>
      <w:footerReference w:type="default" r:id="rId9"/>
      <w:pgSz w:w="11906" w:h="16838" w:code="9"/>
      <w:pgMar w:top="1134" w:right="1134" w:bottom="1134" w:left="1134" w:header="510" w:footer="686" w:gutter="0"/>
      <w:pgNumType w:start="1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A29" w:rsidRDefault="00200A29" w:rsidP="00EF3033">
      <w:pPr>
        <w:spacing w:after="0" w:line="240" w:lineRule="auto"/>
      </w:pPr>
      <w:r>
        <w:separator/>
      </w:r>
    </w:p>
  </w:endnote>
  <w:endnote w:type="continuationSeparator" w:id="0">
    <w:p w:rsidR="00200A29" w:rsidRDefault="00200A29" w:rsidP="00EF30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meriGarmndPL">
    <w:altName w:val="AmeriGarmndPL"/>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A29" w:rsidRDefault="00200A2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rsidR="00200A29" w:rsidRDefault="00200A29">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A29" w:rsidRDefault="00200A29">
    <w:pPr>
      <w:pStyle w:val="Stopka"/>
      <w:framePr w:wrap="around" w:vAnchor="text" w:hAnchor="margin" w:xAlign="center" w:y="1"/>
      <w:ind w:left="426"/>
      <w:rPr>
        <w:rStyle w:val="Numerstrony"/>
      </w:rPr>
    </w:pPr>
  </w:p>
  <w:p w:rsidR="00200A29" w:rsidRDefault="00200A29">
    <w:pPr>
      <w:pStyle w:val="Stopka"/>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A29" w:rsidRDefault="00200A29" w:rsidP="00EF3033">
      <w:pPr>
        <w:spacing w:after="0" w:line="240" w:lineRule="auto"/>
      </w:pPr>
      <w:r>
        <w:separator/>
      </w:r>
    </w:p>
  </w:footnote>
  <w:footnote w:type="continuationSeparator" w:id="0">
    <w:p w:rsidR="00200A29" w:rsidRDefault="00200A29" w:rsidP="00EF303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60390"/>
    <w:multiLevelType w:val="hybridMultilevel"/>
    <w:tmpl w:val="BD420062"/>
    <w:lvl w:ilvl="0" w:tplc="FFFFFFFF">
      <w:start w:val="3"/>
      <w:numFmt w:val="bullet"/>
      <w:lvlText w:val="-"/>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
    <w:nsid w:val="0FD62D54"/>
    <w:multiLevelType w:val="hybridMultilevel"/>
    <w:tmpl w:val="D03877B0"/>
    <w:lvl w:ilvl="0" w:tplc="B066CB8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nsid w:val="2DB3769A"/>
    <w:multiLevelType w:val="multilevel"/>
    <w:tmpl w:val="5EE256E8"/>
    <w:lvl w:ilvl="0">
      <w:start w:val="1"/>
      <w:numFmt w:val="decimal"/>
      <w:pStyle w:val="Moje1"/>
      <w:lvlText w:val="%1."/>
      <w:lvlJc w:val="left"/>
      <w:pPr>
        <w:tabs>
          <w:tab w:val="num" w:pos="360"/>
        </w:tabs>
        <w:ind w:left="360" w:hanging="360"/>
      </w:pPr>
      <w:rPr>
        <w:rFonts w:hint="default"/>
        <w:b/>
      </w:rPr>
    </w:lvl>
    <w:lvl w:ilvl="1">
      <w:start w:val="1"/>
      <w:numFmt w:val="decimal"/>
      <w:pStyle w:val="moje21"/>
      <w:isLgl/>
      <w:lvlText w:val="%1.%2."/>
      <w:lvlJc w:val="left"/>
      <w:pPr>
        <w:tabs>
          <w:tab w:val="num" w:pos="495"/>
        </w:tabs>
        <w:ind w:left="495" w:hanging="495"/>
      </w:pPr>
      <w:rPr>
        <w:rFonts w:hint="default"/>
        <w:b/>
      </w:rPr>
    </w:lvl>
    <w:lvl w:ilvl="2">
      <w:start w:val="1"/>
      <w:numFmt w:val="decimal"/>
      <w:pStyle w:val="Moje222"/>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3079589E"/>
    <w:multiLevelType w:val="hybridMultilevel"/>
    <w:tmpl w:val="913C43F2"/>
    <w:lvl w:ilvl="0" w:tplc="0330BF56">
      <w:start w:val="1"/>
      <w:numFmt w:val="bullet"/>
      <w:lvlText w:val=""/>
      <w:lvlJc w:val="left"/>
      <w:pPr>
        <w:tabs>
          <w:tab w:val="num" w:pos="357"/>
        </w:tabs>
        <w:ind w:left="643" w:hanging="283"/>
      </w:pPr>
      <w:rPr>
        <w:rFonts w:ascii="Symbol" w:hAnsi="Symbol" w:hint="default"/>
        <w:sz w:val="16"/>
        <w:szCs w:val="16"/>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
    <w:nsid w:val="5588795E"/>
    <w:multiLevelType w:val="singleLevel"/>
    <w:tmpl w:val="B5422E30"/>
    <w:lvl w:ilvl="0">
      <w:start w:val="1"/>
      <w:numFmt w:val="bullet"/>
      <w:lvlText w:val=""/>
      <w:lvlJc w:val="left"/>
      <w:pPr>
        <w:tabs>
          <w:tab w:val="num" w:pos="360"/>
        </w:tabs>
        <w:ind w:left="360" w:hanging="360"/>
      </w:pPr>
      <w:rPr>
        <w:rFonts w:ascii="Symbol" w:hAnsi="Symbol" w:hint="default"/>
      </w:rPr>
    </w:lvl>
  </w:abstractNum>
  <w:abstractNum w:abstractNumId="5">
    <w:nsid w:val="583E08B8"/>
    <w:multiLevelType w:val="singleLevel"/>
    <w:tmpl w:val="579EA584"/>
    <w:lvl w:ilvl="0">
      <w:start w:val="3"/>
      <w:numFmt w:val="bullet"/>
      <w:lvlText w:val="-"/>
      <w:lvlJc w:val="left"/>
      <w:pPr>
        <w:tabs>
          <w:tab w:val="num" w:pos="1638"/>
        </w:tabs>
        <w:ind w:left="1638" w:hanging="360"/>
      </w:pPr>
      <w:rPr>
        <w:rFonts w:hint="default"/>
      </w:rPr>
    </w:lvl>
  </w:abstractNum>
  <w:abstractNum w:abstractNumId="6">
    <w:nsid w:val="62854BB0"/>
    <w:multiLevelType w:val="hybridMultilevel"/>
    <w:tmpl w:val="DBE09D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646F4430"/>
    <w:multiLevelType w:val="singleLevel"/>
    <w:tmpl w:val="B066CB82"/>
    <w:lvl w:ilvl="0">
      <w:start w:val="1"/>
      <w:numFmt w:val="bullet"/>
      <w:lvlText w:val=""/>
      <w:lvlJc w:val="left"/>
      <w:pPr>
        <w:ind w:left="360" w:hanging="360"/>
      </w:pPr>
      <w:rPr>
        <w:rFonts w:ascii="Symbol" w:hAnsi="Symbol" w:hint="default"/>
      </w:rPr>
    </w:lvl>
  </w:abstractNum>
  <w:abstractNum w:abstractNumId="8">
    <w:nsid w:val="722E197D"/>
    <w:multiLevelType w:val="hybridMultilevel"/>
    <w:tmpl w:val="FB7C69B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8"/>
  </w:num>
  <w:num w:numId="4">
    <w:abstractNumId w:val="6"/>
  </w:num>
  <w:num w:numId="5">
    <w:abstractNumId w:val="4"/>
  </w:num>
  <w:num w:numId="6">
    <w:abstractNumId w:val="5"/>
  </w:num>
  <w:num w:numId="7">
    <w:abstractNumId w:val="1"/>
  </w:num>
  <w:num w:numId="8">
    <w:abstractNumId w:val="0"/>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3"/>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footnotePr>
    <w:footnote w:id="-1"/>
    <w:footnote w:id="0"/>
  </w:footnotePr>
  <w:endnotePr>
    <w:endnote w:id="-1"/>
    <w:endnote w:id="0"/>
  </w:endnotePr>
  <w:compat>
    <w:useFELayout/>
  </w:compat>
  <w:rsids>
    <w:rsidRoot w:val="00A82119"/>
    <w:rsid w:val="00014914"/>
    <w:rsid w:val="00023C91"/>
    <w:rsid w:val="00027F21"/>
    <w:rsid w:val="0003197F"/>
    <w:rsid w:val="00031E5B"/>
    <w:rsid w:val="0004400F"/>
    <w:rsid w:val="000A727C"/>
    <w:rsid w:val="000D6687"/>
    <w:rsid w:val="00104B9A"/>
    <w:rsid w:val="00107729"/>
    <w:rsid w:val="001276CB"/>
    <w:rsid w:val="001B1A37"/>
    <w:rsid w:val="001B4356"/>
    <w:rsid w:val="001C1652"/>
    <w:rsid w:val="001C2455"/>
    <w:rsid w:val="001C6733"/>
    <w:rsid w:val="001E455F"/>
    <w:rsid w:val="001F4DE7"/>
    <w:rsid w:val="00200A29"/>
    <w:rsid w:val="0020637C"/>
    <w:rsid w:val="002242D2"/>
    <w:rsid w:val="00225B84"/>
    <w:rsid w:val="00242551"/>
    <w:rsid w:val="00252005"/>
    <w:rsid w:val="002639BB"/>
    <w:rsid w:val="00272AE0"/>
    <w:rsid w:val="002A0A44"/>
    <w:rsid w:val="002A3086"/>
    <w:rsid w:val="002B0558"/>
    <w:rsid w:val="002C0660"/>
    <w:rsid w:val="002D782B"/>
    <w:rsid w:val="002E5861"/>
    <w:rsid w:val="00320D92"/>
    <w:rsid w:val="0036514C"/>
    <w:rsid w:val="00370D4B"/>
    <w:rsid w:val="00383E4B"/>
    <w:rsid w:val="003D5DBA"/>
    <w:rsid w:val="003E0B77"/>
    <w:rsid w:val="003F15DD"/>
    <w:rsid w:val="004033D2"/>
    <w:rsid w:val="004145D2"/>
    <w:rsid w:val="004240C6"/>
    <w:rsid w:val="004370DD"/>
    <w:rsid w:val="00440F97"/>
    <w:rsid w:val="004517A3"/>
    <w:rsid w:val="004618DF"/>
    <w:rsid w:val="00466688"/>
    <w:rsid w:val="0049119D"/>
    <w:rsid w:val="004A0C5F"/>
    <w:rsid w:val="004C389A"/>
    <w:rsid w:val="004D0667"/>
    <w:rsid w:val="004E66E0"/>
    <w:rsid w:val="00541667"/>
    <w:rsid w:val="00553757"/>
    <w:rsid w:val="00560D43"/>
    <w:rsid w:val="00577E5F"/>
    <w:rsid w:val="00585A60"/>
    <w:rsid w:val="0059114C"/>
    <w:rsid w:val="005B5996"/>
    <w:rsid w:val="005C244C"/>
    <w:rsid w:val="005D02F4"/>
    <w:rsid w:val="005F6672"/>
    <w:rsid w:val="005F6C48"/>
    <w:rsid w:val="00626764"/>
    <w:rsid w:val="00635805"/>
    <w:rsid w:val="006361D4"/>
    <w:rsid w:val="00645153"/>
    <w:rsid w:val="0065260F"/>
    <w:rsid w:val="0065525D"/>
    <w:rsid w:val="0065577E"/>
    <w:rsid w:val="006708B7"/>
    <w:rsid w:val="00690E1F"/>
    <w:rsid w:val="006B5ECF"/>
    <w:rsid w:val="006C2D1E"/>
    <w:rsid w:val="006E7A17"/>
    <w:rsid w:val="006F3458"/>
    <w:rsid w:val="006F7B86"/>
    <w:rsid w:val="00706120"/>
    <w:rsid w:val="00727F20"/>
    <w:rsid w:val="00741A5B"/>
    <w:rsid w:val="00755AFA"/>
    <w:rsid w:val="007757A2"/>
    <w:rsid w:val="00794DEB"/>
    <w:rsid w:val="007C71B6"/>
    <w:rsid w:val="007D7067"/>
    <w:rsid w:val="007E2474"/>
    <w:rsid w:val="008106D9"/>
    <w:rsid w:val="008118F0"/>
    <w:rsid w:val="00812670"/>
    <w:rsid w:val="00840AB0"/>
    <w:rsid w:val="008871CF"/>
    <w:rsid w:val="008A185E"/>
    <w:rsid w:val="008B63F1"/>
    <w:rsid w:val="0092500F"/>
    <w:rsid w:val="009909BB"/>
    <w:rsid w:val="00991D16"/>
    <w:rsid w:val="009A6D9E"/>
    <w:rsid w:val="009C2F76"/>
    <w:rsid w:val="00A04743"/>
    <w:rsid w:val="00A12E3E"/>
    <w:rsid w:val="00A24D88"/>
    <w:rsid w:val="00A323BD"/>
    <w:rsid w:val="00A353F6"/>
    <w:rsid w:val="00A554EE"/>
    <w:rsid w:val="00A82119"/>
    <w:rsid w:val="00AA6353"/>
    <w:rsid w:val="00AD75A0"/>
    <w:rsid w:val="00B20B62"/>
    <w:rsid w:val="00B27A67"/>
    <w:rsid w:val="00B43EF9"/>
    <w:rsid w:val="00B826BE"/>
    <w:rsid w:val="00BA1DD6"/>
    <w:rsid w:val="00C02DFE"/>
    <w:rsid w:val="00C05319"/>
    <w:rsid w:val="00C363AD"/>
    <w:rsid w:val="00C53E73"/>
    <w:rsid w:val="00C54F68"/>
    <w:rsid w:val="00C64F90"/>
    <w:rsid w:val="00C76AF5"/>
    <w:rsid w:val="00C83E70"/>
    <w:rsid w:val="00C860C6"/>
    <w:rsid w:val="00CC729C"/>
    <w:rsid w:val="00CD01D7"/>
    <w:rsid w:val="00CE1808"/>
    <w:rsid w:val="00CF3706"/>
    <w:rsid w:val="00D05611"/>
    <w:rsid w:val="00D25A03"/>
    <w:rsid w:val="00D46758"/>
    <w:rsid w:val="00D472B0"/>
    <w:rsid w:val="00D5566F"/>
    <w:rsid w:val="00D83D6E"/>
    <w:rsid w:val="00DC029E"/>
    <w:rsid w:val="00DC474A"/>
    <w:rsid w:val="00DC5423"/>
    <w:rsid w:val="00DC6C5B"/>
    <w:rsid w:val="00DD310B"/>
    <w:rsid w:val="00DD698A"/>
    <w:rsid w:val="00DD7F49"/>
    <w:rsid w:val="00DF3EEF"/>
    <w:rsid w:val="00DF61C3"/>
    <w:rsid w:val="00E474B9"/>
    <w:rsid w:val="00E64D16"/>
    <w:rsid w:val="00E927EB"/>
    <w:rsid w:val="00EB480E"/>
    <w:rsid w:val="00EF11EE"/>
    <w:rsid w:val="00EF3033"/>
    <w:rsid w:val="00F12E3B"/>
    <w:rsid w:val="00F1548C"/>
    <w:rsid w:val="00F34013"/>
    <w:rsid w:val="00F4707C"/>
    <w:rsid w:val="00F82636"/>
    <w:rsid w:val="00F94668"/>
    <w:rsid w:val="00FC32E5"/>
    <w:rsid w:val="00FD6D15"/>
    <w:rsid w:val="00FE781E"/>
    <w:rsid w:val="00FF182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42551"/>
  </w:style>
  <w:style w:type="paragraph" w:styleId="Nagwek3">
    <w:name w:val="heading 3"/>
    <w:basedOn w:val="Normalny"/>
    <w:next w:val="Normalny"/>
    <w:link w:val="Nagwek3Znak"/>
    <w:uiPriority w:val="9"/>
    <w:semiHidden/>
    <w:unhideWhenUsed/>
    <w:qFormat/>
    <w:rsid w:val="00A8211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semiHidden/>
    <w:rsid w:val="00A82119"/>
    <w:pPr>
      <w:tabs>
        <w:tab w:val="center" w:pos="4536"/>
        <w:tab w:val="right" w:pos="9072"/>
      </w:tabs>
      <w:spacing w:after="0" w:line="240" w:lineRule="auto"/>
    </w:pPr>
    <w:rPr>
      <w:rFonts w:ascii="Times New Roman" w:eastAsia="Times New Roman" w:hAnsi="Times New Roman" w:cs="Times New Roman"/>
      <w:sz w:val="24"/>
      <w:szCs w:val="20"/>
    </w:rPr>
  </w:style>
  <w:style w:type="character" w:customStyle="1" w:styleId="StopkaZnak">
    <w:name w:val="Stopka Znak"/>
    <w:basedOn w:val="Domylnaczcionkaakapitu"/>
    <w:link w:val="Stopka"/>
    <w:semiHidden/>
    <w:rsid w:val="00A82119"/>
    <w:rPr>
      <w:rFonts w:ascii="Times New Roman" w:eastAsia="Times New Roman" w:hAnsi="Times New Roman" w:cs="Times New Roman"/>
      <w:sz w:val="24"/>
      <w:szCs w:val="20"/>
    </w:rPr>
  </w:style>
  <w:style w:type="character" w:styleId="Numerstrony">
    <w:name w:val="page number"/>
    <w:basedOn w:val="Domylnaczcionkaakapitu"/>
    <w:semiHidden/>
    <w:rsid w:val="00A82119"/>
  </w:style>
  <w:style w:type="paragraph" w:styleId="Tekstpodstawowy">
    <w:name w:val="Body Text"/>
    <w:basedOn w:val="Normalny"/>
    <w:link w:val="TekstpodstawowyZnak"/>
    <w:semiHidden/>
    <w:rsid w:val="00A82119"/>
    <w:pPr>
      <w:tabs>
        <w:tab w:val="left" w:pos="1276"/>
        <w:tab w:val="left" w:pos="6521"/>
        <w:tab w:val="left" w:pos="8505"/>
      </w:tabs>
      <w:spacing w:after="0" w:line="360" w:lineRule="auto"/>
      <w:jc w:val="both"/>
    </w:pPr>
    <w:rPr>
      <w:rFonts w:ascii="Times New Roman" w:eastAsia="Times New Roman" w:hAnsi="Times New Roman" w:cs="Times New Roman"/>
      <w:sz w:val="24"/>
      <w:szCs w:val="20"/>
    </w:rPr>
  </w:style>
  <w:style w:type="character" w:customStyle="1" w:styleId="TekstpodstawowyZnak">
    <w:name w:val="Tekst podstawowy Znak"/>
    <w:basedOn w:val="Domylnaczcionkaakapitu"/>
    <w:link w:val="Tekstpodstawowy"/>
    <w:semiHidden/>
    <w:rsid w:val="00A82119"/>
    <w:rPr>
      <w:rFonts w:ascii="Times New Roman" w:eastAsia="Times New Roman" w:hAnsi="Times New Roman" w:cs="Times New Roman"/>
      <w:sz w:val="24"/>
      <w:szCs w:val="20"/>
    </w:rPr>
  </w:style>
  <w:style w:type="paragraph" w:styleId="Tekstpodstawowywcity">
    <w:name w:val="Body Text Indent"/>
    <w:basedOn w:val="Normalny"/>
    <w:link w:val="TekstpodstawowywcityZnak"/>
    <w:semiHidden/>
    <w:rsid w:val="00A82119"/>
    <w:pPr>
      <w:tabs>
        <w:tab w:val="left" w:pos="851"/>
        <w:tab w:val="left" w:pos="1276"/>
        <w:tab w:val="left" w:pos="6521"/>
        <w:tab w:val="left" w:pos="8505"/>
      </w:tabs>
      <w:spacing w:after="0" w:line="360" w:lineRule="auto"/>
      <w:ind w:left="1985" w:hanging="709"/>
      <w:jc w:val="both"/>
    </w:pPr>
    <w:rPr>
      <w:rFonts w:ascii="Times New Roman" w:eastAsia="Times New Roman" w:hAnsi="Times New Roman" w:cs="Times New Roman"/>
      <w:sz w:val="24"/>
      <w:szCs w:val="20"/>
    </w:rPr>
  </w:style>
  <w:style w:type="character" w:customStyle="1" w:styleId="TekstpodstawowywcityZnak">
    <w:name w:val="Tekst podstawowy wcięty Znak"/>
    <w:basedOn w:val="Domylnaczcionkaakapitu"/>
    <w:link w:val="Tekstpodstawowywcity"/>
    <w:semiHidden/>
    <w:rsid w:val="00A82119"/>
    <w:rPr>
      <w:rFonts w:ascii="Times New Roman" w:eastAsia="Times New Roman" w:hAnsi="Times New Roman" w:cs="Times New Roman"/>
      <w:sz w:val="24"/>
      <w:szCs w:val="20"/>
    </w:rPr>
  </w:style>
  <w:style w:type="paragraph" w:styleId="Spistreci3">
    <w:name w:val="toc 3"/>
    <w:basedOn w:val="Normalny"/>
    <w:next w:val="Normalny"/>
    <w:autoRedefine/>
    <w:uiPriority w:val="39"/>
    <w:rsid w:val="00A82119"/>
    <w:pPr>
      <w:tabs>
        <w:tab w:val="left" w:pos="851"/>
        <w:tab w:val="left" w:pos="960"/>
        <w:tab w:val="left" w:pos="8931"/>
      </w:tabs>
      <w:spacing w:after="0" w:line="360" w:lineRule="auto"/>
      <w:ind w:left="480"/>
    </w:pPr>
    <w:rPr>
      <w:rFonts w:ascii="Times New Roman" w:eastAsia="Times New Roman" w:hAnsi="Times New Roman" w:cs="Times New Roman"/>
      <w:noProof/>
      <w:sz w:val="24"/>
      <w:szCs w:val="20"/>
    </w:rPr>
  </w:style>
  <w:style w:type="character" w:styleId="Hipercze">
    <w:name w:val="Hyperlink"/>
    <w:basedOn w:val="Domylnaczcionkaakapitu"/>
    <w:uiPriority w:val="99"/>
    <w:rsid w:val="00A82119"/>
    <w:rPr>
      <w:color w:val="0000FF"/>
      <w:u w:val="single"/>
    </w:rPr>
  </w:style>
  <w:style w:type="paragraph" w:styleId="Akapitzlist">
    <w:name w:val="List Paragraph"/>
    <w:basedOn w:val="Normalny"/>
    <w:uiPriority w:val="34"/>
    <w:qFormat/>
    <w:rsid w:val="00A82119"/>
    <w:pPr>
      <w:spacing w:after="0" w:line="240" w:lineRule="auto"/>
      <w:ind w:left="720"/>
      <w:contextualSpacing/>
    </w:pPr>
    <w:rPr>
      <w:rFonts w:ascii="Times New Roman" w:eastAsia="Times New Roman" w:hAnsi="Times New Roman" w:cs="Times New Roman"/>
      <w:sz w:val="24"/>
      <w:szCs w:val="24"/>
    </w:rPr>
  </w:style>
  <w:style w:type="paragraph" w:customStyle="1" w:styleId="Moje1">
    <w:name w:val="Moje 1"/>
    <w:basedOn w:val="Nagwek3"/>
    <w:rsid w:val="00A82119"/>
    <w:pPr>
      <w:keepLines w:val="0"/>
      <w:numPr>
        <w:numId w:val="2"/>
      </w:numPr>
      <w:tabs>
        <w:tab w:val="left" w:pos="851"/>
        <w:tab w:val="left" w:pos="1276"/>
        <w:tab w:val="left" w:pos="6521"/>
        <w:tab w:val="left" w:pos="8505"/>
      </w:tabs>
      <w:spacing w:before="0" w:line="360" w:lineRule="auto"/>
      <w:jc w:val="both"/>
    </w:pPr>
    <w:rPr>
      <w:rFonts w:ascii="Times New Roman" w:eastAsia="Times New Roman" w:hAnsi="Times New Roman" w:cs="Times New Roman"/>
      <w:bCs w:val="0"/>
      <w:color w:val="000000"/>
      <w:sz w:val="32"/>
      <w:szCs w:val="32"/>
    </w:rPr>
  </w:style>
  <w:style w:type="paragraph" w:customStyle="1" w:styleId="moje21">
    <w:name w:val="moje 2.1"/>
    <w:basedOn w:val="Normalny"/>
    <w:rsid w:val="00A82119"/>
    <w:pPr>
      <w:numPr>
        <w:ilvl w:val="1"/>
        <w:numId w:val="2"/>
      </w:numPr>
      <w:spacing w:after="0" w:line="360" w:lineRule="auto"/>
      <w:jc w:val="both"/>
    </w:pPr>
    <w:rPr>
      <w:rFonts w:ascii="Times New Roman" w:eastAsia="Times New Roman" w:hAnsi="Times New Roman" w:cs="Times New Roman"/>
      <w:b/>
      <w:color w:val="000000"/>
      <w:sz w:val="28"/>
      <w:szCs w:val="28"/>
    </w:rPr>
  </w:style>
  <w:style w:type="paragraph" w:customStyle="1" w:styleId="Moje222">
    <w:name w:val="Moje 2.2.2"/>
    <w:basedOn w:val="moje21"/>
    <w:rsid w:val="00A82119"/>
    <w:pPr>
      <w:numPr>
        <w:ilvl w:val="2"/>
      </w:numPr>
      <w:tabs>
        <w:tab w:val="clear" w:pos="720"/>
        <w:tab w:val="num" w:pos="1985"/>
      </w:tabs>
      <w:ind w:left="1985" w:hanging="851"/>
    </w:pPr>
    <w:rPr>
      <w:sz w:val="24"/>
      <w:szCs w:val="24"/>
    </w:rPr>
  </w:style>
  <w:style w:type="character" w:customStyle="1" w:styleId="Nagwek3Znak">
    <w:name w:val="Nagłówek 3 Znak"/>
    <w:basedOn w:val="Domylnaczcionkaakapitu"/>
    <w:link w:val="Nagwek3"/>
    <w:uiPriority w:val="9"/>
    <w:semiHidden/>
    <w:rsid w:val="00A82119"/>
    <w:rPr>
      <w:rFonts w:asciiTheme="majorHAnsi" w:eastAsiaTheme="majorEastAsia" w:hAnsiTheme="majorHAnsi" w:cstheme="majorBidi"/>
      <w:b/>
      <w:bCs/>
      <w:color w:val="4F81BD" w:themeColor="accent1"/>
    </w:rPr>
  </w:style>
  <w:style w:type="table" w:styleId="Tabela-Siatka">
    <w:name w:val="Table Grid"/>
    <w:basedOn w:val="Standardowy"/>
    <w:uiPriority w:val="59"/>
    <w:rsid w:val="00A82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ezodstpw">
    <w:name w:val="No Spacing"/>
    <w:uiPriority w:val="1"/>
    <w:qFormat/>
    <w:rsid w:val="00A82119"/>
    <w:pPr>
      <w:spacing w:after="0" w:line="240" w:lineRule="auto"/>
    </w:pPr>
  </w:style>
  <w:style w:type="paragraph" w:customStyle="1" w:styleId="Default">
    <w:name w:val="Default"/>
    <w:rsid w:val="001C6733"/>
    <w:pPr>
      <w:autoSpaceDE w:val="0"/>
      <w:autoSpaceDN w:val="0"/>
      <w:adjustRightInd w:val="0"/>
      <w:spacing w:after="0" w:line="240" w:lineRule="auto"/>
    </w:pPr>
    <w:rPr>
      <w:rFonts w:ascii="AmeriGarmndPL" w:hAnsi="AmeriGarmndPL" w:cs="AmeriGarmndPL"/>
      <w:color w:val="000000"/>
      <w:sz w:val="24"/>
      <w:szCs w:val="24"/>
    </w:rPr>
  </w:style>
  <w:style w:type="character" w:customStyle="1" w:styleId="A1">
    <w:name w:val="A1"/>
    <w:uiPriority w:val="99"/>
    <w:rsid w:val="001C6733"/>
    <w:rPr>
      <w:rFonts w:cs="AmeriGarmndPL"/>
      <w:color w:val="000000"/>
      <w:sz w:val="18"/>
      <w:szCs w:val="18"/>
    </w:rPr>
  </w:style>
  <w:style w:type="character" w:customStyle="1" w:styleId="apple-converted-space">
    <w:name w:val="apple-converted-space"/>
    <w:basedOn w:val="Domylnaczcionkaakapitu"/>
    <w:rsid w:val="00A04743"/>
  </w:style>
  <w:style w:type="paragraph" w:styleId="Tekstdymka">
    <w:name w:val="Balloon Text"/>
    <w:basedOn w:val="Normalny"/>
    <w:link w:val="TekstdymkaZnak"/>
    <w:uiPriority w:val="99"/>
    <w:semiHidden/>
    <w:unhideWhenUsed/>
    <w:rsid w:val="00C76AF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AF5"/>
    <w:rPr>
      <w:rFonts w:ascii="Tahoma" w:hAnsi="Tahoma" w:cs="Tahoma"/>
      <w:sz w:val="16"/>
      <w:szCs w:val="16"/>
    </w:rPr>
  </w:style>
  <w:style w:type="paragraph" w:styleId="Nagwek">
    <w:name w:val="header"/>
    <w:basedOn w:val="Normalny"/>
    <w:link w:val="NagwekZnak"/>
    <w:uiPriority w:val="99"/>
    <w:semiHidden/>
    <w:unhideWhenUsed/>
    <w:rsid w:val="00A554E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554EE"/>
  </w:style>
  <w:style w:type="paragraph" w:styleId="Tekstprzypisukocowego">
    <w:name w:val="endnote text"/>
    <w:basedOn w:val="Normalny"/>
    <w:link w:val="TekstprzypisukocowegoZnak"/>
    <w:uiPriority w:val="99"/>
    <w:semiHidden/>
    <w:unhideWhenUsed/>
    <w:rsid w:val="00C860C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860C6"/>
    <w:rPr>
      <w:sz w:val="20"/>
      <w:szCs w:val="20"/>
    </w:rPr>
  </w:style>
  <w:style w:type="character" w:styleId="Odwoanieprzypisukocowego">
    <w:name w:val="endnote reference"/>
    <w:basedOn w:val="Domylnaczcionkaakapitu"/>
    <w:uiPriority w:val="99"/>
    <w:semiHidden/>
    <w:unhideWhenUsed/>
    <w:rsid w:val="00C860C6"/>
    <w:rPr>
      <w:vertAlign w:val="superscript"/>
    </w:rPr>
  </w:style>
  <w:style w:type="paragraph" w:customStyle="1" w:styleId="Tekstpodstawowy21">
    <w:name w:val="Tekst podstawowy 21"/>
    <w:basedOn w:val="Normalny"/>
    <w:rsid w:val="0059114C"/>
    <w:pPr>
      <w:suppressAutoHyphens/>
      <w:spacing w:after="0" w:line="240" w:lineRule="auto"/>
      <w:jc w:val="both"/>
    </w:pPr>
    <w:rPr>
      <w:rFonts w:ascii="Times New Roman" w:eastAsia="Times New Roman" w:hAnsi="Times New Roman" w:cs="Arial Narrow"/>
      <w:sz w:val="24"/>
      <w:szCs w:val="20"/>
      <w:lang w:eastAsia="ar-SA"/>
    </w:rPr>
  </w:style>
  <w:style w:type="paragraph" w:styleId="NormalnyWeb">
    <w:name w:val="Normal (Web)"/>
    <w:basedOn w:val="Normalny"/>
    <w:uiPriority w:val="99"/>
    <w:semiHidden/>
    <w:unhideWhenUsed/>
    <w:rsid w:val="00023C91"/>
    <w:pPr>
      <w:spacing w:before="100" w:beforeAutospacing="1" w:after="100" w:afterAutospacing="1" w:line="240" w:lineRule="auto"/>
    </w:pPr>
    <w:rPr>
      <w:rFonts w:ascii="Times New Roman" w:eastAsia="Times New Roman" w:hAnsi="Times New Roman" w:cs="Times New Roman"/>
      <w:sz w:val="24"/>
      <w:szCs w:val="24"/>
    </w:rPr>
  </w:style>
  <w:style w:type="paragraph" w:styleId="Tekstpodstawowywcity3">
    <w:name w:val="Body Text Indent 3"/>
    <w:basedOn w:val="Normalny"/>
    <w:link w:val="Tekstpodstawowywcity3Znak"/>
    <w:uiPriority w:val="99"/>
    <w:semiHidden/>
    <w:unhideWhenUsed/>
    <w:rsid w:val="008A185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A185E"/>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A8211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semiHidden/>
    <w:rsid w:val="00A82119"/>
    <w:pPr>
      <w:tabs>
        <w:tab w:val="center" w:pos="4536"/>
        <w:tab w:val="right" w:pos="9072"/>
      </w:tabs>
      <w:spacing w:after="0" w:line="240" w:lineRule="auto"/>
    </w:pPr>
    <w:rPr>
      <w:rFonts w:ascii="Times New Roman" w:eastAsia="Times New Roman" w:hAnsi="Times New Roman" w:cs="Times New Roman"/>
      <w:sz w:val="24"/>
      <w:szCs w:val="20"/>
    </w:rPr>
  </w:style>
  <w:style w:type="character" w:customStyle="1" w:styleId="StopkaZnak">
    <w:name w:val="Stopka Znak"/>
    <w:basedOn w:val="Domylnaczcionkaakapitu"/>
    <w:link w:val="Stopka"/>
    <w:semiHidden/>
    <w:rsid w:val="00A82119"/>
    <w:rPr>
      <w:rFonts w:ascii="Times New Roman" w:eastAsia="Times New Roman" w:hAnsi="Times New Roman" w:cs="Times New Roman"/>
      <w:sz w:val="24"/>
      <w:szCs w:val="20"/>
    </w:rPr>
  </w:style>
  <w:style w:type="character" w:styleId="Numerstrony">
    <w:name w:val="page number"/>
    <w:basedOn w:val="Domylnaczcionkaakapitu"/>
    <w:semiHidden/>
    <w:rsid w:val="00A82119"/>
  </w:style>
  <w:style w:type="paragraph" w:styleId="Tekstpodstawowy">
    <w:name w:val="Body Text"/>
    <w:basedOn w:val="Normalny"/>
    <w:link w:val="TekstpodstawowyZnak"/>
    <w:semiHidden/>
    <w:rsid w:val="00A82119"/>
    <w:pPr>
      <w:tabs>
        <w:tab w:val="left" w:pos="1276"/>
        <w:tab w:val="left" w:pos="6521"/>
        <w:tab w:val="left" w:pos="8505"/>
      </w:tabs>
      <w:spacing w:after="0" w:line="360" w:lineRule="auto"/>
      <w:jc w:val="both"/>
    </w:pPr>
    <w:rPr>
      <w:rFonts w:ascii="Times New Roman" w:eastAsia="Times New Roman" w:hAnsi="Times New Roman" w:cs="Times New Roman"/>
      <w:sz w:val="24"/>
      <w:szCs w:val="20"/>
    </w:rPr>
  </w:style>
  <w:style w:type="character" w:customStyle="1" w:styleId="TekstpodstawowyZnak">
    <w:name w:val="Tekst podstawowy Znak"/>
    <w:basedOn w:val="Domylnaczcionkaakapitu"/>
    <w:link w:val="Tekstpodstawowy"/>
    <w:semiHidden/>
    <w:rsid w:val="00A82119"/>
    <w:rPr>
      <w:rFonts w:ascii="Times New Roman" w:eastAsia="Times New Roman" w:hAnsi="Times New Roman" w:cs="Times New Roman"/>
      <w:sz w:val="24"/>
      <w:szCs w:val="20"/>
    </w:rPr>
  </w:style>
  <w:style w:type="paragraph" w:styleId="Tekstpodstawowywcity">
    <w:name w:val="Body Text Indent"/>
    <w:basedOn w:val="Normalny"/>
    <w:link w:val="TekstpodstawowywcityZnak"/>
    <w:semiHidden/>
    <w:rsid w:val="00A82119"/>
    <w:pPr>
      <w:tabs>
        <w:tab w:val="left" w:pos="851"/>
        <w:tab w:val="left" w:pos="1276"/>
        <w:tab w:val="left" w:pos="6521"/>
        <w:tab w:val="left" w:pos="8505"/>
      </w:tabs>
      <w:spacing w:after="0" w:line="360" w:lineRule="auto"/>
      <w:ind w:left="1985" w:hanging="709"/>
      <w:jc w:val="both"/>
    </w:pPr>
    <w:rPr>
      <w:rFonts w:ascii="Times New Roman" w:eastAsia="Times New Roman" w:hAnsi="Times New Roman" w:cs="Times New Roman"/>
      <w:sz w:val="24"/>
      <w:szCs w:val="20"/>
    </w:rPr>
  </w:style>
  <w:style w:type="character" w:customStyle="1" w:styleId="TekstpodstawowywcityZnak">
    <w:name w:val="Tekst podstawowy wcięty Znak"/>
    <w:basedOn w:val="Domylnaczcionkaakapitu"/>
    <w:link w:val="Tekstpodstawowywcity"/>
    <w:semiHidden/>
    <w:rsid w:val="00A82119"/>
    <w:rPr>
      <w:rFonts w:ascii="Times New Roman" w:eastAsia="Times New Roman" w:hAnsi="Times New Roman" w:cs="Times New Roman"/>
      <w:sz w:val="24"/>
      <w:szCs w:val="20"/>
    </w:rPr>
  </w:style>
  <w:style w:type="paragraph" w:styleId="Spistreci3">
    <w:name w:val="toc 3"/>
    <w:basedOn w:val="Normalny"/>
    <w:next w:val="Normalny"/>
    <w:autoRedefine/>
    <w:uiPriority w:val="39"/>
    <w:rsid w:val="00A82119"/>
    <w:pPr>
      <w:tabs>
        <w:tab w:val="left" w:pos="851"/>
        <w:tab w:val="left" w:pos="960"/>
        <w:tab w:val="left" w:pos="8931"/>
      </w:tabs>
      <w:spacing w:after="0" w:line="360" w:lineRule="auto"/>
      <w:ind w:left="480"/>
    </w:pPr>
    <w:rPr>
      <w:rFonts w:ascii="Times New Roman" w:eastAsia="Times New Roman" w:hAnsi="Times New Roman" w:cs="Times New Roman"/>
      <w:noProof/>
      <w:sz w:val="24"/>
      <w:szCs w:val="20"/>
    </w:rPr>
  </w:style>
  <w:style w:type="character" w:styleId="Hipercze">
    <w:name w:val="Hyperlink"/>
    <w:basedOn w:val="Domylnaczcionkaakapitu"/>
    <w:uiPriority w:val="99"/>
    <w:rsid w:val="00A82119"/>
    <w:rPr>
      <w:color w:val="0000FF"/>
      <w:u w:val="single"/>
    </w:rPr>
  </w:style>
  <w:style w:type="paragraph" w:styleId="Akapitzlist">
    <w:name w:val="List Paragraph"/>
    <w:basedOn w:val="Normalny"/>
    <w:uiPriority w:val="34"/>
    <w:qFormat/>
    <w:rsid w:val="00A82119"/>
    <w:pPr>
      <w:spacing w:after="0" w:line="240" w:lineRule="auto"/>
      <w:ind w:left="720"/>
      <w:contextualSpacing/>
    </w:pPr>
    <w:rPr>
      <w:rFonts w:ascii="Times New Roman" w:eastAsia="Times New Roman" w:hAnsi="Times New Roman" w:cs="Times New Roman"/>
      <w:sz w:val="24"/>
      <w:szCs w:val="24"/>
    </w:rPr>
  </w:style>
  <w:style w:type="paragraph" w:customStyle="1" w:styleId="Moje1">
    <w:name w:val="Moje 1"/>
    <w:basedOn w:val="Nagwek3"/>
    <w:uiPriority w:val="99"/>
    <w:rsid w:val="00A82119"/>
    <w:pPr>
      <w:keepLines w:val="0"/>
      <w:numPr>
        <w:numId w:val="2"/>
      </w:numPr>
      <w:tabs>
        <w:tab w:val="left" w:pos="851"/>
        <w:tab w:val="left" w:pos="1276"/>
        <w:tab w:val="left" w:pos="6521"/>
        <w:tab w:val="left" w:pos="8505"/>
      </w:tabs>
      <w:spacing w:before="0" w:line="360" w:lineRule="auto"/>
      <w:jc w:val="both"/>
    </w:pPr>
    <w:rPr>
      <w:rFonts w:ascii="Times New Roman" w:eastAsia="Times New Roman" w:hAnsi="Times New Roman" w:cs="Times New Roman"/>
      <w:bCs w:val="0"/>
      <w:color w:val="000000"/>
      <w:sz w:val="32"/>
      <w:szCs w:val="32"/>
    </w:rPr>
  </w:style>
  <w:style w:type="paragraph" w:customStyle="1" w:styleId="moje21">
    <w:name w:val="moje 2.1"/>
    <w:basedOn w:val="Normalny"/>
    <w:uiPriority w:val="99"/>
    <w:rsid w:val="00A82119"/>
    <w:pPr>
      <w:numPr>
        <w:ilvl w:val="1"/>
        <w:numId w:val="2"/>
      </w:numPr>
      <w:spacing w:after="0" w:line="360" w:lineRule="auto"/>
      <w:jc w:val="both"/>
    </w:pPr>
    <w:rPr>
      <w:rFonts w:ascii="Times New Roman" w:eastAsia="Times New Roman" w:hAnsi="Times New Roman" w:cs="Times New Roman"/>
      <w:b/>
      <w:color w:val="000000"/>
      <w:sz w:val="28"/>
      <w:szCs w:val="28"/>
    </w:rPr>
  </w:style>
  <w:style w:type="paragraph" w:customStyle="1" w:styleId="Moje222">
    <w:name w:val="Moje 2.2.2"/>
    <w:basedOn w:val="moje21"/>
    <w:uiPriority w:val="99"/>
    <w:rsid w:val="00A82119"/>
    <w:pPr>
      <w:numPr>
        <w:ilvl w:val="2"/>
      </w:numPr>
      <w:tabs>
        <w:tab w:val="clear" w:pos="720"/>
        <w:tab w:val="num" w:pos="1985"/>
      </w:tabs>
      <w:ind w:left="1985" w:hanging="851"/>
    </w:pPr>
    <w:rPr>
      <w:sz w:val="24"/>
      <w:szCs w:val="24"/>
    </w:rPr>
  </w:style>
  <w:style w:type="character" w:customStyle="1" w:styleId="Nagwek3Znak">
    <w:name w:val="Nagłówek 3 Znak"/>
    <w:basedOn w:val="Domylnaczcionkaakapitu"/>
    <w:link w:val="Nagwek3"/>
    <w:uiPriority w:val="9"/>
    <w:semiHidden/>
    <w:rsid w:val="00A82119"/>
    <w:rPr>
      <w:rFonts w:asciiTheme="majorHAnsi" w:eastAsiaTheme="majorEastAsia" w:hAnsiTheme="majorHAnsi" w:cstheme="majorBidi"/>
      <w:b/>
      <w:bCs/>
      <w:color w:val="4F81BD" w:themeColor="accent1"/>
    </w:rPr>
  </w:style>
  <w:style w:type="table" w:styleId="Tabela-Siatka">
    <w:name w:val="Table Grid"/>
    <w:basedOn w:val="Standardowy"/>
    <w:uiPriority w:val="59"/>
    <w:rsid w:val="00A8211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ezodstpw">
    <w:name w:val="No Spacing"/>
    <w:uiPriority w:val="1"/>
    <w:qFormat/>
    <w:rsid w:val="00A82119"/>
    <w:pPr>
      <w:spacing w:after="0" w:line="240" w:lineRule="auto"/>
    </w:pPr>
  </w:style>
  <w:style w:type="paragraph" w:customStyle="1" w:styleId="Default">
    <w:name w:val="Default"/>
    <w:rsid w:val="001C6733"/>
    <w:pPr>
      <w:autoSpaceDE w:val="0"/>
      <w:autoSpaceDN w:val="0"/>
      <w:adjustRightInd w:val="0"/>
      <w:spacing w:after="0" w:line="240" w:lineRule="auto"/>
    </w:pPr>
    <w:rPr>
      <w:rFonts w:ascii="AmeriGarmndPL" w:hAnsi="AmeriGarmndPL" w:cs="AmeriGarmndPL"/>
      <w:color w:val="000000"/>
      <w:sz w:val="24"/>
      <w:szCs w:val="24"/>
    </w:rPr>
  </w:style>
  <w:style w:type="character" w:customStyle="1" w:styleId="A1">
    <w:name w:val="A1"/>
    <w:uiPriority w:val="99"/>
    <w:rsid w:val="001C6733"/>
    <w:rPr>
      <w:rFonts w:cs="AmeriGarmndPL"/>
      <w:color w:val="000000"/>
      <w:sz w:val="18"/>
      <w:szCs w:val="18"/>
    </w:rPr>
  </w:style>
  <w:style w:type="character" w:customStyle="1" w:styleId="apple-converted-space">
    <w:name w:val="apple-converted-space"/>
    <w:basedOn w:val="Domylnaczcionkaakapitu"/>
    <w:rsid w:val="00A04743"/>
  </w:style>
  <w:style w:type="paragraph" w:styleId="Tekstdymka">
    <w:name w:val="Balloon Text"/>
    <w:basedOn w:val="Normalny"/>
    <w:link w:val="TekstdymkaZnak"/>
    <w:uiPriority w:val="99"/>
    <w:semiHidden/>
    <w:unhideWhenUsed/>
    <w:rsid w:val="00C76AF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AF5"/>
    <w:rPr>
      <w:rFonts w:ascii="Tahoma" w:hAnsi="Tahoma" w:cs="Tahoma"/>
      <w:sz w:val="16"/>
      <w:szCs w:val="16"/>
    </w:rPr>
  </w:style>
  <w:style w:type="paragraph" w:styleId="Nagwek">
    <w:name w:val="header"/>
    <w:basedOn w:val="Normalny"/>
    <w:link w:val="NagwekZnak"/>
    <w:uiPriority w:val="99"/>
    <w:semiHidden/>
    <w:unhideWhenUsed/>
    <w:rsid w:val="00A554E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554EE"/>
  </w:style>
  <w:style w:type="paragraph" w:styleId="Tekstprzypisukocowego">
    <w:name w:val="endnote text"/>
    <w:basedOn w:val="Normalny"/>
    <w:link w:val="TekstprzypisukocowegoZnak"/>
    <w:uiPriority w:val="99"/>
    <w:semiHidden/>
    <w:unhideWhenUsed/>
    <w:rsid w:val="00C860C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860C6"/>
    <w:rPr>
      <w:sz w:val="20"/>
      <w:szCs w:val="20"/>
    </w:rPr>
  </w:style>
  <w:style w:type="character" w:styleId="Odwoanieprzypisukocowego">
    <w:name w:val="endnote reference"/>
    <w:basedOn w:val="Domylnaczcionkaakapitu"/>
    <w:uiPriority w:val="99"/>
    <w:semiHidden/>
    <w:unhideWhenUsed/>
    <w:rsid w:val="00C860C6"/>
    <w:rPr>
      <w:vertAlign w:val="superscript"/>
    </w:rPr>
  </w:style>
  <w:style w:type="paragraph" w:customStyle="1" w:styleId="Tekstpodstawowy21">
    <w:name w:val="Tekst podstawowy 21"/>
    <w:basedOn w:val="Normalny"/>
    <w:rsid w:val="0059114C"/>
    <w:pPr>
      <w:suppressAutoHyphens/>
      <w:spacing w:after="0" w:line="240" w:lineRule="auto"/>
      <w:jc w:val="both"/>
    </w:pPr>
    <w:rPr>
      <w:rFonts w:ascii="Times New Roman" w:eastAsia="Times New Roman" w:hAnsi="Times New Roman" w:cs="Arial Narrow"/>
      <w:sz w:val="24"/>
      <w:szCs w:val="20"/>
      <w:lang w:eastAsia="ar-SA"/>
    </w:rPr>
  </w:style>
</w:styles>
</file>

<file path=word/webSettings.xml><?xml version="1.0" encoding="utf-8"?>
<w:webSettings xmlns:r="http://schemas.openxmlformats.org/officeDocument/2006/relationships" xmlns:w="http://schemas.openxmlformats.org/wordprocessingml/2006/main">
  <w:divs>
    <w:div w:id="189919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47A9C-59EE-4393-BAF1-9F70FB1D4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17</Pages>
  <Words>4501</Words>
  <Characters>27010</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ppp</dc:creator>
  <cp:lastModifiedBy>Krystian</cp:lastModifiedBy>
  <cp:revision>19</cp:revision>
  <cp:lastPrinted>2015-01-21T10:05:00Z</cp:lastPrinted>
  <dcterms:created xsi:type="dcterms:W3CDTF">2014-12-17T08:34:00Z</dcterms:created>
  <dcterms:modified xsi:type="dcterms:W3CDTF">2015-01-21T16:21:00Z</dcterms:modified>
</cp:coreProperties>
</file>