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2" w:rsidRDefault="00972197" w:rsidP="002D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D4CEC">
        <w:rPr>
          <w:rFonts w:ascii="Times New Roman" w:hAnsi="Times New Roman" w:cs="Times New Roman"/>
          <w:b/>
          <w:bCs/>
          <w:sz w:val="32"/>
          <w:szCs w:val="32"/>
        </w:rPr>
        <w:t>Spis treści</w:t>
      </w:r>
    </w:p>
    <w:p w:rsidR="002D4CEC" w:rsidRPr="002D4CEC" w:rsidRDefault="002D4CEC" w:rsidP="002D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5F6" w:rsidRDefault="00341712" w:rsidP="00CD19A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972197">
        <w:rPr>
          <w:rFonts w:ascii="Times New Roman" w:hAnsi="Times New Roman" w:cs="Times New Roman"/>
          <w:b/>
          <w:bCs/>
          <w:sz w:val="24"/>
          <w:szCs w:val="24"/>
        </w:rPr>
        <w:t>ATESTY, APROBATY, DEKLARACJE</w:t>
      </w:r>
      <w:r w:rsidR="00972197" w:rsidRPr="001D5D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Ocena Techniczna łączniki zaprasowywane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łączenia rur ze stali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łączniki zaprasowywane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łączenia rur ze stali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zgodności rury i łączniki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Ocena Techniczna rury i łączniki zaprasowywane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stali niestopowej do stałych urządzeń gaśniczych</w:t>
      </w:r>
      <w:r w:rsidRPr="0045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wodnych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rury i łączniki zaprasowywane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stali niestopowej do stałych urządzeń gaśniczych</w:t>
      </w:r>
      <w:r w:rsidRPr="0045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wodnych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Krajowy certyfikat stałości właściwości użytkowych </w:t>
      </w:r>
      <w:proofErr w:type="spellStart"/>
      <w:r w:rsidRPr="004520CB">
        <w:rPr>
          <w:rFonts w:ascii="Times New Roman" w:hAnsi="Times New Roman" w:cs="Times New Roman"/>
          <w:color w:val="000000" w:themeColor="text1"/>
          <w:sz w:val="24"/>
          <w:szCs w:val="24"/>
        </w:rPr>
        <w:t>użytkowych</w:t>
      </w:r>
      <w:proofErr w:type="spellEnd"/>
      <w:r w:rsidRPr="0045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rury i łączniki zaprasowywane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Steelpres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stali niestopowej do stałych urządzeń gaśniczych wodnych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Raccorderie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Metalliche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Karta katalogowa hydrant wewnętrzny DN25 z miejscem na gaśnicę BOXMET Ltd.</w:t>
      </w:r>
    </w:p>
    <w:p w:rsidR="004520CB" w:rsidRDefault="004520CB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hydrant wewnętrzny DN25 z miejscem na gaśnicę BOXMET Ltd.</w:t>
      </w:r>
    </w:p>
    <w:p w:rsidR="0067789D" w:rsidRDefault="0067789D" w:rsidP="004520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Certyfikat zgodności hydrant wewnętrzny DN25</w:t>
      </w:r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BOXMET Ltd.</w:t>
      </w:r>
    </w:p>
    <w:p w:rsidR="00B675F6" w:rsidRPr="0067789D" w:rsidRDefault="00B675F6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Ocena Techniczna rury i kształtki systemu </w:t>
      </w:r>
      <w:proofErr w:type="spellStart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>HTplus</w:t>
      </w:r>
      <w:proofErr w:type="spellEnd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polipropylenu do kanalizacji wewnętrznej niskoszumowej </w:t>
      </w:r>
      <w:proofErr w:type="spellStart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B675F6" w:rsidRDefault="00B675F6" w:rsidP="000B1B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</w:t>
      </w:r>
      <w:r w:rsidRPr="00B67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rury i kształtki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HTplus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polipropylenu do kanalizacji wewnętrznej niskoszumowej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B675F6" w:rsidRDefault="00B675F6" w:rsidP="00B675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rury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HTplus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polipropylenu do kanalizacji wewnętrznej niskoszumowej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B675F6" w:rsidRDefault="00B675F6" w:rsidP="00B675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kształtki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HTplus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polipropylenu do kanalizacji wewnętrznej niskoszumowej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112B9A" w:rsidRDefault="00112B9A" w:rsidP="00112B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rura wielowarstwowa PE-RT TYP II/AL/</w:t>
      </w:r>
      <w:r w:rsidRPr="0011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PE-RT TYP II systemu TWEETOP PERT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Tweetop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112B9A" w:rsidRDefault="00112B9A" w:rsidP="00112B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kształtki mosiężne zaprasowywane systemu TWEETOP PERT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Tweetop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67789D" w:rsidRDefault="0067789D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 higieniczny kształtki mosiężne zaprasowywane systemu TWEETOP PERT </w:t>
      </w:r>
      <w:proofErr w:type="spellStart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>Tweetop</w:t>
      </w:r>
      <w:proofErr w:type="spellEnd"/>
      <w:r w:rsidRPr="0067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67789D" w:rsidRDefault="0067789D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rury wielowarstwowe PP-R/PP-R+GF/PP-R STABI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DETAL-MET Sp. z o.o.</w:t>
      </w:r>
    </w:p>
    <w:p w:rsidR="0067789D" w:rsidRDefault="0067789D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deklaracja właściwości użytkowych kształtki z polipropylenu PP-R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DETAL-MET Sp. z o.o.</w:t>
      </w:r>
    </w:p>
    <w:p w:rsidR="0067789D" w:rsidRPr="00D974B3" w:rsidRDefault="0067789D" w:rsidP="00D97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Krajowa Ocena Techniczna rury wielowarstwowe PP-R/PP-R+GF/PP-R STABI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DETAL-MET Sp. z o.o.</w:t>
      </w:r>
    </w:p>
    <w:p w:rsidR="00112B9A" w:rsidRDefault="00112B9A" w:rsidP="000B1B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 higieniczny stalowe grzejniki płytowe marki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Purmo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Poland Sp. z o.o.</w:t>
      </w:r>
    </w:p>
    <w:p w:rsidR="00C940AC" w:rsidRDefault="00C940AC" w:rsidP="00C940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rury do kanalizacji zewnętrznej z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nieplastyfikowanego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polichlorku winylu (PVC-U)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C940AC" w:rsidRDefault="00C940AC" w:rsidP="00C940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kształtki do kanalizacji zewnętrznej z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nieplastyfikowanego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polichlorku winylu (PVC-U)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kurki kulowe i zawory system PERFEKT serii PHA PERFEXIM Sp. z o.o.</w:t>
      </w:r>
    </w:p>
    <w:p w:rsidR="003048A7" w:rsidRPr="00805911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Ocena Techniczna kurki kulowe PERFEKT serii PHA PERFEXIM Sp. z o.o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kurki kulowe system PERFEKT serii PHA PERFEXIM Sp. z o.o.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Krajowa deklaracja właściwości użytkowych filtry skośne siatkowe system PERFEKT serii PHA PERFEXIM Sp. z o.o.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zawory zwrotne system PERFEKT serii PHA PERFEXIM Sp. z o.o.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zawory regulacyjne i odcinające STROMAX Herz Armatura i Systemy Grzewcze Sp. z o.o.</w:t>
      </w:r>
    </w:p>
    <w:p w:rsidR="003048A7" w:rsidRDefault="003048A7" w:rsidP="003048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właściwości użytkowych otulina z wełny mineralnej pokryta folią aluminiową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0578D0" w:rsidRDefault="000578D0" w:rsidP="000578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właściwości użytkowych otulina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NMC Polska Sp. z o.o. </w:t>
      </w:r>
    </w:p>
    <w:p w:rsidR="000578D0" w:rsidRPr="000578D0" w:rsidRDefault="000578D0" w:rsidP="000578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właściwości użytkowych otulina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Classic NMC Polska Sp. z o.o. </w:t>
      </w:r>
    </w:p>
    <w:p w:rsidR="00C940AC" w:rsidRDefault="003048A7" w:rsidP="00C940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regulator różnicy ciśnienia HERZ Armatura i Systemy Grzewcze Sp. z o.o.</w:t>
      </w:r>
    </w:p>
    <w:p w:rsidR="00112B9A" w:rsidRDefault="001F4693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zgodności UE wodomierz JS Apator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Powogaz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S.A.</w:t>
      </w:r>
    </w:p>
    <w:p w:rsidR="001F4693" w:rsidRDefault="001F4693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</w:t>
      </w:r>
      <w:r w:rsidRPr="001F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wodomierz JS Apator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Powogaz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</w:t>
      </w:r>
    </w:p>
    <w:p w:rsidR="001F4693" w:rsidRDefault="001F4693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 ceramika (umywalki, miski WC, pisuary) SANITEC Koło Sp. z o.o.</w:t>
      </w:r>
      <w:r w:rsidR="0017500B" w:rsidRPr="00175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4693" w:rsidRDefault="001F4693" w:rsidP="006778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umywalki SANITEC Koło Sp. z o.o.</w:t>
      </w:r>
      <w:r w:rsidR="0017500B" w:rsidRPr="00DA266B">
        <w:rPr>
          <w:rFonts w:ascii="Times New Roman" w:hAnsi="Times New Roman" w:cs="Times New Roman"/>
          <w:color w:val="000000" w:themeColor="text1"/>
        </w:rPr>
        <w:t>/GEBERIT</w:t>
      </w:r>
    </w:p>
    <w:p w:rsidR="001F4693" w:rsidRDefault="001F4693" w:rsidP="001F46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Deklaracja właściwości użytkowych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pisuary</w:t>
      </w:r>
      <w:r w:rsidRPr="001F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SANITEC Koło Sp. z o.o.</w:t>
      </w:r>
      <w:r w:rsidR="0017500B" w:rsidRPr="00DA266B">
        <w:rPr>
          <w:rFonts w:ascii="Times New Roman" w:hAnsi="Times New Roman" w:cs="Times New Roman"/>
          <w:color w:val="000000" w:themeColor="text1"/>
        </w:rPr>
        <w:t>/GEBERIT</w:t>
      </w:r>
    </w:p>
    <w:p w:rsidR="00DC1233" w:rsidRDefault="001F4693" w:rsidP="00DC123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miski ustępowe SANITEC Koło Sp. z o.o.</w:t>
      </w:r>
      <w:r w:rsidR="00DA266B" w:rsidRPr="00DA266B">
        <w:rPr>
          <w:rFonts w:ascii="Times New Roman" w:hAnsi="Times New Roman" w:cs="Times New Roman"/>
          <w:color w:val="000000" w:themeColor="text1"/>
        </w:rPr>
        <w:t>/GEBERIT</w:t>
      </w:r>
      <w:r w:rsidR="0017500B" w:rsidRPr="00175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1233" w:rsidRDefault="00DC1233" w:rsidP="00DC12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33">
        <w:rPr>
          <w:rFonts w:ascii="Times New Roman" w:hAnsi="Times New Roman" w:cs="Times New Roman"/>
          <w:color w:val="000000" w:themeColor="text1"/>
          <w:sz w:val="24"/>
          <w:szCs w:val="24"/>
        </w:rPr>
        <w:t>UZUPEŁNIENIE</w:t>
      </w:r>
    </w:p>
    <w:p w:rsidR="0017500B" w:rsidRDefault="0017500B" w:rsidP="001750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umywalki SANITEC Koło Sp. z o.o./GEBERIT</w:t>
      </w:r>
    </w:p>
    <w:p w:rsidR="0017500B" w:rsidRPr="0017500B" w:rsidRDefault="0017500B" w:rsidP="001750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misi ustępowe SANITEC Koło Sp. z o.o./GEBERIT</w:t>
      </w:r>
    </w:p>
    <w:p w:rsidR="00DC1233" w:rsidRDefault="00DC1233" w:rsidP="00DC12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 rura wielowarstwowa PE-RT TYP II/AL/</w:t>
      </w:r>
      <w:r w:rsidRPr="0011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PE-RT TYP II systemu TWEETOP PERT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Tweetop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DC1233" w:rsidRDefault="00DC1233" w:rsidP="001139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 higieniczny rury wielowarstwowe PP-R/PP-R+GF/PP-R STABI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Trinnity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DETAL-MET Sp. z o.o.</w:t>
      </w:r>
    </w:p>
    <w:p w:rsidR="00DC1233" w:rsidRDefault="00DC1233" w:rsidP="00DC12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rury do kanalizacji zewnętrznej o litej ściance z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nieplastyfikowanego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polichlorku winylu (PVC-U, SN8)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Magnaplast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</w:t>
      </w:r>
    </w:p>
    <w:p w:rsidR="00DC1233" w:rsidRDefault="00DC1233" w:rsidP="00DC12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 zawory zwrotne, filtry</w:t>
      </w:r>
      <w:r w:rsidRPr="00DC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 PERFEKT PERFEXIM Sp. z o.o.</w:t>
      </w:r>
    </w:p>
    <w:p w:rsidR="00DC1233" w:rsidRDefault="0017500B" w:rsidP="001139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Atest higieniczny baterie sanitarne TRINNITY ECO VALVEX S.A.</w:t>
      </w:r>
    </w:p>
    <w:p w:rsidR="0017500B" w:rsidRDefault="0017500B" w:rsidP="001139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Krajowa deklaracja właściwości użytkowych baterie sanitarne TRINNITY ECO VALVEX S.A.</w:t>
      </w:r>
    </w:p>
    <w:p w:rsidR="0017500B" w:rsidRPr="00DC1233" w:rsidRDefault="0017500B" w:rsidP="001139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właściwości użytkowych zlewozmywaki KUCHINOX Polska Sp. z o.o. Sp.k.</w:t>
      </w:r>
    </w:p>
    <w:p w:rsidR="00CC6E60" w:rsidRPr="001D5D7C" w:rsidRDefault="00CD19A1" w:rsidP="00CD19A1">
      <w:pPr>
        <w:autoSpaceDE w:val="0"/>
        <w:autoSpaceDN w:val="0"/>
        <w:adjustRightInd w:val="0"/>
        <w:spacing w:before="24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1D5D7C">
        <w:rPr>
          <w:rFonts w:ascii="Times New Roman" w:hAnsi="Times New Roman" w:cs="Times New Roman"/>
          <w:b/>
          <w:bCs/>
          <w:sz w:val="24"/>
          <w:szCs w:val="24"/>
        </w:rPr>
        <w:t>PROTOKOŁY Z PRÓB I POMIARÓW:</w:t>
      </w:r>
    </w:p>
    <w:p w:rsidR="005E5D16" w:rsidRDefault="001C35D3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5D7C">
        <w:rPr>
          <w:rFonts w:ascii="Times New Roman" w:hAnsi="Times New Roman" w:cs="Times New Roman"/>
          <w:sz w:val="24"/>
          <w:szCs w:val="24"/>
        </w:rPr>
        <w:t>Protokó</w:t>
      </w:r>
      <w:r>
        <w:rPr>
          <w:rFonts w:ascii="Times New Roman" w:hAnsi="Times New Roman" w:cs="Times New Roman"/>
          <w:sz w:val="24"/>
          <w:szCs w:val="24"/>
        </w:rPr>
        <w:t>ł szczelności instalacji centralnego ogrzewania</w:t>
      </w:r>
      <w:r w:rsidR="00DC1233">
        <w:rPr>
          <w:rFonts w:ascii="Times New Roman" w:hAnsi="Times New Roman" w:cs="Times New Roman"/>
          <w:sz w:val="24"/>
          <w:szCs w:val="24"/>
        </w:rPr>
        <w:t>+</w:t>
      </w:r>
      <w:r w:rsidR="005E5D16">
        <w:rPr>
          <w:rFonts w:ascii="Times New Roman" w:hAnsi="Times New Roman" w:cs="Times New Roman"/>
          <w:sz w:val="24"/>
          <w:szCs w:val="24"/>
        </w:rPr>
        <w:t>2.</w:t>
      </w:r>
      <w:r w:rsidR="005E5D16" w:rsidRPr="005E5D16">
        <w:rPr>
          <w:rFonts w:ascii="Times New Roman" w:hAnsi="Times New Roman" w:cs="Times New Roman"/>
          <w:sz w:val="24"/>
          <w:szCs w:val="24"/>
        </w:rPr>
        <w:t xml:space="preserve"> </w:t>
      </w:r>
      <w:r w:rsidR="005E5D16" w:rsidRPr="001D5D7C">
        <w:rPr>
          <w:rFonts w:ascii="Times New Roman" w:hAnsi="Times New Roman" w:cs="Times New Roman"/>
          <w:sz w:val="24"/>
          <w:szCs w:val="24"/>
        </w:rPr>
        <w:t>Protokó</w:t>
      </w:r>
      <w:r w:rsidR="005E5D16">
        <w:rPr>
          <w:rFonts w:ascii="Times New Roman" w:hAnsi="Times New Roman" w:cs="Times New Roman"/>
          <w:sz w:val="24"/>
          <w:szCs w:val="24"/>
        </w:rPr>
        <w:t>ł szczelności instalacji ciepła technologicznego</w:t>
      </w:r>
    </w:p>
    <w:p w:rsidR="00071087" w:rsidRDefault="005E5D16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E60" w:rsidRPr="001D5D7C">
        <w:rPr>
          <w:rFonts w:ascii="Times New Roman" w:hAnsi="Times New Roman" w:cs="Times New Roman"/>
          <w:sz w:val="24"/>
          <w:szCs w:val="24"/>
        </w:rPr>
        <w:t>. Protokó</w:t>
      </w:r>
      <w:r w:rsidR="00CC6E60">
        <w:rPr>
          <w:rFonts w:ascii="Times New Roman" w:hAnsi="Times New Roman" w:cs="Times New Roman"/>
          <w:sz w:val="24"/>
          <w:szCs w:val="24"/>
        </w:rPr>
        <w:t xml:space="preserve">ł </w:t>
      </w:r>
      <w:r w:rsidR="00FC447D">
        <w:rPr>
          <w:rFonts w:ascii="Times New Roman" w:hAnsi="Times New Roman" w:cs="Times New Roman"/>
          <w:sz w:val="24"/>
          <w:szCs w:val="24"/>
        </w:rPr>
        <w:t xml:space="preserve">z dezynfekcji, ciśnieniowej próby szczelności i płukania </w:t>
      </w:r>
      <w:r w:rsidR="00CC6E60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182ED2">
        <w:rPr>
          <w:rFonts w:ascii="Times New Roman" w:hAnsi="Times New Roman" w:cs="Times New Roman"/>
          <w:sz w:val="24"/>
          <w:szCs w:val="24"/>
        </w:rPr>
        <w:t>wodociągowej</w:t>
      </w:r>
      <w:r w:rsidR="00FC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06" w:rsidRDefault="005E5D16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2F06">
        <w:rPr>
          <w:rFonts w:ascii="Times New Roman" w:hAnsi="Times New Roman" w:cs="Times New Roman"/>
          <w:sz w:val="24"/>
          <w:szCs w:val="24"/>
        </w:rPr>
        <w:t xml:space="preserve">. </w:t>
      </w:r>
      <w:r w:rsidR="00222F06" w:rsidRPr="001D5D7C">
        <w:rPr>
          <w:rFonts w:ascii="Times New Roman" w:hAnsi="Times New Roman" w:cs="Times New Roman"/>
          <w:sz w:val="24"/>
          <w:szCs w:val="24"/>
        </w:rPr>
        <w:t>Protokó</w:t>
      </w:r>
      <w:r w:rsidR="00222F06">
        <w:rPr>
          <w:rFonts w:ascii="Times New Roman" w:hAnsi="Times New Roman" w:cs="Times New Roman"/>
          <w:sz w:val="24"/>
          <w:szCs w:val="24"/>
        </w:rPr>
        <w:t>ł szczelności instalacji hydrantowej</w:t>
      </w:r>
    </w:p>
    <w:p w:rsidR="00222F06" w:rsidRDefault="005E5D16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2F06">
        <w:rPr>
          <w:rFonts w:ascii="Times New Roman" w:hAnsi="Times New Roman" w:cs="Times New Roman"/>
          <w:sz w:val="24"/>
          <w:szCs w:val="24"/>
        </w:rPr>
        <w:t>. Protokół z badania wydajności hydrantów</w:t>
      </w:r>
    </w:p>
    <w:p w:rsidR="00222F06" w:rsidRDefault="00222F06" w:rsidP="00182ED2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Protokół </w:t>
      </w:r>
      <w:r w:rsidR="005E5D16">
        <w:rPr>
          <w:rFonts w:ascii="Times New Roman" w:hAnsi="Times New Roman" w:cs="Times New Roman"/>
          <w:sz w:val="24"/>
          <w:szCs w:val="24"/>
        </w:rPr>
        <w:t>szczelności kanalizacji deszczowej</w:t>
      </w:r>
    </w:p>
    <w:p w:rsidR="00604D9E" w:rsidRDefault="00604D9E" w:rsidP="00182ED2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Badanie wody</w:t>
      </w:r>
    </w:p>
    <w:p w:rsidR="00604D9E" w:rsidRDefault="00604D9E" w:rsidP="00182ED2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Protokół szczelności instalacji sprężonego powietrza</w:t>
      </w:r>
    </w:p>
    <w:p w:rsidR="008613E9" w:rsidRDefault="008613E9" w:rsidP="00182ED2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Oświadczenie kierownika przejścia ppoż.</w:t>
      </w:r>
    </w:p>
    <w:p w:rsidR="00071087" w:rsidRDefault="00071087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6E60" w:rsidRPr="001D5D7C" w:rsidRDefault="00CD19A1" w:rsidP="00CD19A1">
      <w:pPr>
        <w:tabs>
          <w:tab w:val="left" w:pos="12"/>
          <w:tab w:val="left" w:pos="565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1D5D7C">
        <w:rPr>
          <w:rFonts w:ascii="Times New Roman" w:hAnsi="Times New Roman" w:cs="Times New Roman"/>
          <w:b/>
          <w:bCs/>
          <w:sz w:val="24"/>
          <w:szCs w:val="24"/>
        </w:rPr>
        <w:t>DOKUMENTY FOR</w:t>
      </w:r>
      <w:r>
        <w:rPr>
          <w:rFonts w:ascii="Times New Roman" w:hAnsi="Times New Roman" w:cs="Times New Roman"/>
          <w:b/>
          <w:bCs/>
          <w:sz w:val="24"/>
          <w:szCs w:val="24"/>
        </w:rPr>
        <w:t>MALNE KIEROWNIKA I OŚWIADCZENIA</w:t>
      </w:r>
    </w:p>
    <w:p w:rsidR="00CC6E60" w:rsidRDefault="00CC6E60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5D7C">
        <w:rPr>
          <w:rFonts w:ascii="Times New Roman" w:hAnsi="Times New Roman" w:cs="Times New Roman"/>
          <w:sz w:val="24"/>
          <w:szCs w:val="24"/>
        </w:rPr>
        <w:t>Uprawnienia kierownika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A1">
        <w:rPr>
          <w:rFonts w:ascii="Times New Roman" w:hAnsi="Times New Roman" w:cs="Times New Roman"/>
          <w:sz w:val="24"/>
          <w:szCs w:val="24"/>
        </w:rPr>
        <w:t>i izba</w:t>
      </w:r>
    </w:p>
    <w:p w:rsidR="00080278" w:rsidRDefault="00D46350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Oświadczenie kierownika robót instalacji sanitarnych</w:t>
      </w:r>
    </w:p>
    <w:p w:rsidR="00DA266B" w:rsidRPr="001D5D7C" w:rsidRDefault="00DA266B" w:rsidP="00CC6E60">
      <w:pPr>
        <w:tabs>
          <w:tab w:val="left" w:pos="12"/>
          <w:tab w:val="left" w:pos="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19A1" w:rsidRDefault="00634027" w:rsidP="00CD19A1">
      <w:pPr>
        <w:tabs>
          <w:tab w:val="left" w:pos="12"/>
          <w:tab w:val="left" w:pos="565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CZĘŚĆ</w:t>
      </w:r>
      <w:r w:rsidR="00A14D76">
        <w:rPr>
          <w:rFonts w:ascii="Times New Roman" w:hAnsi="Times New Roman" w:cs="Times New Roman"/>
          <w:b/>
          <w:bCs/>
          <w:sz w:val="24"/>
          <w:szCs w:val="24"/>
        </w:rPr>
        <w:t xml:space="preserve"> GRAFICZNA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wod.-kan. – opis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Instalacje ogrzewania – opis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wody – rzuty</w:t>
      </w:r>
      <w:r w:rsidR="002112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211299">
        <w:rPr>
          <w:rFonts w:ascii="Times New Roman" w:hAnsi="Times New Roman" w:cs="Times New Roman"/>
          <w:bCs/>
          <w:sz w:val="24"/>
          <w:szCs w:val="24"/>
        </w:rPr>
        <w:t>kond</w:t>
      </w:r>
      <w:proofErr w:type="spellEnd"/>
      <w:r w:rsidR="00211299">
        <w:rPr>
          <w:rFonts w:ascii="Times New Roman" w:hAnsi="Times New Roman" w:cs="Times New Roman"/>
          <w:bCs/>
          <w:sz w:val="24"/>
          <w:szCs w:val="24"/>
        </w:rPr>
        <w:t>. -1 do +4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wody - rozwinięcie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kanalizacji – rzuty</w:t>
      </w:r>
      <w:r w:rsidR="0021129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11299">
        <w:rPr>
          <w:rFonts w:ascii="Times New Roman" w:hAnsi="Times New Roman" w:cs="Times New Roman"/>
          <w:bCs/>
          <w:sz w:val="24"/>
          <w:szCs w:val="24"/>
        </w:rPr>
        <w:t>kond</w:t>
      </w:r>
      <w:proofErr w:type="spellEnd"/>
      <w:r w:rsidR="00211299">
        <w:rPr>
          <w:rFonts w:ascii="Times New Roman" w:hAnsi="Times New Roman" w:cs="Times New Roman"/>
          <w:bCs/>
          <w:sz w:val="24"/>
          <w:szCs w:val="24"/>
        </w:rPr>
        <w:t>. -1 do +4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kanalizacji – rozwinięcie cz.1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kanalizacji – rozwinięcie cz. II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ogrzewania – rzuty</w:t>
      </w:r>
      <w:r w:rsidR="0021129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11299">
        <w:rPr>
          <w:rFonts w:ascii="Times New Roman" w:hAnsi="Times New Roman" w:cs="Times New Roman"/>
          <w:bCs/>
          <w:sz w:val="24"/>
          <w:szCs w:val="24"/>
        </w:rPr>
        <w:t>kond</w:t>
      </w:r>
      <w:proofErr w:type="spellEnd"/>
      <w:r w:rsidR="00211299">
        <w:rPr>
          <w:rFonts w:ascii="Times New Roman" w:hAnsi="Times New Roman" w:cs="Times New Roman"/>
          <w:bCs/>
          <w:sz w:val="24"/>
          <w:szCs w:val="24"/>
        </w:rPr>
        <w:t>. -1 do +4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ogrzewania – rozwinięcie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sprężonego powietrza – proj. podstawowy – opis</w:t>
      </w:r>
    </w:p>
    <w:p w:rsid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sprężonego powietrza – proj. podstawowy – rzuty</w:t>
      </w:r>
      <w:r w:rsidR="0021129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11299">
        <w:rPr>
          <w:rFonts w:ascii="Times New Roman" w:hAnsi="Times New Roman" w:cs="Times New Roman"/>
          <w:bCs/>
          <w:sz w:val="24"/>
          <w:szCs w:val="24"/>
        </w:rPr>
        <w:t>kond</w:t>
      </w:r>
      <w:proofErr w:type="spellEnd"/>
      <w:r w:rsidR="00211299">
        <w:rPr>
          <w:rFonts w:ascii="Times New Roman" w:hAnsi="Times New Roman" w:cs="Times New Roman"/>
          <w:bCs/>
          <w:sz w:val="24"/>
          <w:szCs w:val="24"/>
        </w:rPr>
        <w:t>. -1, 0</w:t>
      </w:r>
      <w:bookmarkStart w:id="0" w:name="_GoBack"/>
      <w:bookmarkEnd w:id="0"/>
    </w:p>
    <w:p w:rsidR="00A14D76" w:rsidRPr="00A14D76" w:rsidRDefault="00A14D76" w:rsidP="00A14D76">
      <w:pPr>
        <w:pStyle w:val="Akapitzlist"/>
        <w:numPr>
          <w:ilvl w:val="0"/>
          <w:numId w:val="15"/>
        </w:numPr>
        <w:tabs>
          <w:tab w:val="left" w:pos="12"/>
          <w:tab w:val="left" w:pos="5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Instalacje sprężonego powietrza – proj. podstawowy - rozwinięcie</w:t>
      </w:r>
    </w:p>
    <w:sectPr w:rsidR="00A14D76" w:rsidRPr="00A14D76" w:rsidSect="00634027">
      <w:pgSz w:w="12240" w:h="15840" w:code="1"/>
      <w:pgMar w:top="992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64A128"/>
    <w:lvl w:ilvl="0">
      <w:numFmt w:val="bullet"/>
      <w:lvlText w:val="*"/>
      <w:lvlJc w:val="left"/>
    </w:lvl>
  </w:abstractNum>
  <w:abstractNum w:abstractNumId="1" w15:restartNumberingAfterBreak="0">
    <w:nsid w:val="03D1112E"/>
    <w:multiLevelType w:val="hybridMultilevel"/>
    <w:tmpl w:val="4D72665C"/>
    <w:lvl w:ilvl="0" w:tplc="AA9A40C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14B17298"/>
    <w:multiLevelType w:val="hybridMultilevel"/>
    <w:tmpl w:val="1700C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90039"/>
    <w:multiLevelType w:val="hybridMultilevel"/>
    <w:tmpl w:val="661C9D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D1B4C"/>
    <w:multiLevelType w:val="hybridMultilevel"/>
    <w:tmpl w:val="8960AB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5CE"/>
    <w:multiLevelType w:val="hybridMultilevel"/>
    <w:tmpl w:val="BB368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D0247"/>
    <w:multiLevelType w:val="hybridMultilevel"/>
    <w:tmpl w:val="835CC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82A37"/>
    <w:multiLevelType w:val="hybridMultilevel"/>
    <w:tmpl w:val="DD00CD58"/>
    <w:lvl w:ilvl="0" w:tplc="C4581C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535BAA"/>
    <w:multiLevelType w:val="hybridMultilevel"/>
    <w:tmpl w:val="BFFCB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C1C3E"/>
    <w:multiLevelType w:val="hybridMultilevel"/>
    <w:tmpl w:val="AB16ECFA"/>
    <w:lvl w:ilvl="0" w:tplc="D03E78D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5DA1242A"/>
    <w:multiLevelType w:val="hybridMultilevel"/>
    <w:tmpl w:val="240094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9B5450"/>
    <w:multiLevelType w:val="hybridMultilevel"/>
    <w:tmpl w:val="AF86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464B8"/>
    <w:multiLevelType w:val="hybridMultilevel"/>
    <w:tmpl w:val="2D846B80"/>
    <w:lvl w:ilvl="0" w:tplc="2EF846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D15580F"/>
    <w:multiLevelType w:val="hybridMultilevel"/>
    <w:tmpl w:val="22DCC4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D3702"/>
    <w:multiLevelType w:val="hybridMultilevel"/>
    <w:tmpl w:val="A73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E2D"/>
    <w:rsid w:val="0000002B"/>
    <w:rsid w:val="00000A9E"/>
    <w:rsid w:val="00001FF4"/>
    <w:rsid w:val="0002562C"/>
    <w:rsid w:val="00030BD6"/>
    <w:rsid w:val="00041A76"/>
    <w:rsid w:val="000564D5"/>
    <w:rsid w:val="000578D0"/>
    <w:rsid w:val="00063C49"/>
    <w:rsid w:val="00071087"/>
    <w:rsid w:val="00080278"/>
    <w:rsid w:val="00085FC1"/>
    <w:rsid w:val="00087FD2"/>
    <w:rsid w:val="000904EB"/>
    <w:rsid w:val="00092E03"/>
    <w:rsid w:val="00093FA2"/>
    <w:rsid w:val="00097012"/>
    <w:rsid w:val="000A536D"/>
    <w:rsid w:val="000B1B2A"/>
    <w:rsid w:val="000E40F5"/>
    <w:rsid w:val="000E4109"/>
    <w:rsid w:val="000F22A9"/>
    <w:rsid w:val="000F23AC"/>
    <w:rsid w:val="00102565"/>
    <w:rsid w:val="0010573F"/>
    <w:rsid w:val="001111F4"/>
    <w:rsid w:val="00112B9A"/>
    <w:rsid w:val="001130F1"/>
    <w:rsid w:val="001139F9"/>
    <w:rsid w:val="001308FE"/>
    <w:rsid w:val="00130DB0"/>
    <w:rsid w:val="00160A21"/>
    <w:rsid w:val="0016336E"/>
    <w:rsid w:val="0017500B"/>
    <w:rsid w:val="0017528D"/>
    <w:rsid w:val="00182ED2"/>
    <w:rsid w:val="00185542"/>
    <w:rsid w:val="00196527"/>
    <w:rsid w:val="001A4F1F"/>
    <w:rsid w:val="001B086F"/>
    <w:rsid w:val="001B5014"/>
    <w:rsid w:val="001C35D3"/>
    <w:rsid w:val="001D1469"/>
    <w:rsid w:val="001D1C39"/>
    <w:rsid w:val="001D5D7C"/>
    <w:rsid w:val="001D6E8F"/>
    <w:rsid w:val="001E4543"/>
    <w:rsid w:val="001F1E9B"/>
    <w:rsid w:val="001F2A7C"/>
    <w:rsid w:val="001F4693"/>
    <w:rsid w:val="00200322"/>
    <w:rsid w:val="00211299"/>
    <w:rsid w:val="002154EE"/>
    <w:rsid w:val="002228DF"/>
    <w:rsid w:val="00222F06"/>
    <w:rsid w:val="002243C6"/>
    <w:rsid w:val="00242C75"/>
    <w:rsid w:val="00270390"/>
    <w:rsid w:val="00270784"/>
    <w:rsid w:val="00272B6A"/>
    <w:rsid w:val="00291C75"/>
    <w:rsid w:val="00295B10"/>
    <w:rsid w:val="002B1C8D"/>
    <w:rsid w:val="002C45E1"/>
    <w:rsid w:val="002D4CEC"/>
    <w:rsid w:val="002E1C8D"/>
    <w:rsid w:val="002F096A"/>
    <w:rsid w:val="003048A7"/>
    <w:rsid w:val="00327BC2"/>
    <w:rsid w:val="00330611"/>
    <w:rsid w:val="00334305"/>
    <w:rsid w:val="00341712"/>
    <w:rsid w:val="00343D2C"/>
    <w:rsid w:val="00347296"/>
    <w:rsid w:val="00350D38"/>
    <w:rsid w:val="0037660D"/>
    <w:rsid w:val="00393D7F"/>
    <w:rsid w:val="003A0079"/>
    <w:rsid w:val="003C39BE"/>
    <w:rsid w:val="003D4905"/>
    <w:rsid w:val="003D54A7"/>
    <w:rsid w:val="003E7A39"/>
    <w:rsid w:val="003F6A53"/>
    <w:rsid w:val="004015C3"/>
    <w:rsid w:val="00412217"/>
    <w:rsid w:val="004244C7"/>
    <w:rsid w:val="00437267"/>
    <w:rsid w:val="00442C1F"/>
    <w:rsid w:val="004468CC"/>
    <w:rsid w:val="00451270"/>
    <w:rsid w:val="004520CB"/>
    <w:rsid w:val="004537FD"/>
    <w:rsid w:val="0045586F"/>
    <w:rsid w:val="0046628A"/>
    <w:rsid w:val="004675C6"/>
    <w:rsid w:val="004700A9"/>
    <w:rsid w:val="0047220E"/>
    <w:rsid w:val="0047499A"/>
    <w:rsid w:val="0047553E"/>
    <w:rsid w:val="00483C61"/>
    <w:rsid w:val="00495869"/>
    <w:rsid w:val="00496B86"/>
    <w:rsid w:val="004B6C87"/>
    <w:rsid w:val="004D236B"/>
    <w:rsid w:val="004D61D3"/>
    <w:rsid w:val="004F08C9"/>
    <w:rsid w:val="004F1471"/>
    <w:rsid w:val="004F6DF4"/>
    <w:rsid w:val="00500B0F"/>
    <w:rsid w:val="00507BAB"/>
    <w:rsid w:val="00510E2D"/>
    <w:rsid w:val="00511A24"/>
    <w:rsid w:val="00517B20"/>
    <w:rsid w:val="00522BC4"/>
    <w:rsid w:val="0053416D"/>
    <w:rsid w:val="005359DC"/>
    <w:rsid w:val="00546209"/>
    <w:rsid w:val="005539DC"/>
    <w:rsid w:val="00556EEF"/>
    <w:rsid w:val="00557070"/>
    <w:rsid w:val="00567451"/>
    <w:rsid w:val="00567585"/>
    <w:rsid w:val="00574C2F"/>
    <w:rsid w:val="0058438B"/>
    <w:rsid w:val="0059498D"/>
    <w:rsid w:val="00596052"/>
    <w:rsid w:val="005A7A95"/>
    <w:rsid w:val="005B5B64"/>
    <w:rsid w:val="005B74C4"/>
    <w:rsid w:val="005C1027"/>
    <w:rsid w:val="005C1A9C"/>
    <w:rsid w:val="005D64A2"/>
    <w:rsid w:val="005E5D16"/>
    <w:rsid w:val="005E7E3C"/>
    <w:rsid w:val="00600CF9"/>
    <w:rsid w:val="00604D9E"/>
    <w:rsid w:val="00606192"/>
    <w:rsid w:val="00606CC6"/>
    <w:rsid w:val="006139D4"/>
    <w:rsid w:val="006163C4"/>
    <w:rsid w:val="00622E1A"/>
    <w:rsid w:val="0063101B"/>
    <w:rsid w:val="00634027"/>
    <w:rsid w:val="006345C9"/>
    <w:rsid w:val="0063532D"/>
    <w:rsid w:val="006641CE"/>
    <w:rsid w:val="006704FE"/>
    <w:rsid w:val="00673570"/>
    <w:rsid w:val="00677160"/>
    <w:rsid w:val="0067789D"/>
    <w:rsid w:val="00690F13"/>
    <w:rsid w:val="00694E54"/>
    <w:rsid w:val="006B0040"/>
    <w:rsid w:val="006B0397"/>
    <w:rsid w:val="006C4FCC"/>
    <w:rsid w:val="006D392F"/>
    <w:rsid w:val="006E297C"/>
    <w:rsid w:val="006F1347"/>
    <w:rsid w:val="0071014F"/>
    <w:rsid w:val="00756286"/>
    <w:rsid w:val="00757764"/>
    <w:rsid w:val="00757C6B"/>
    <w:rsid w:val="00774F56"/>
    <w:rsid w:val="007914CA"/>
    <w:rsid w:val="0079713F"/>
    <w:rsid w:val="007A6348"/>
    <w:rsid w:val="007C7C6A"/>
    <w:rsid w:val="007D4CFE"/>
    <w:rsid w:val="008053AA"/>
    <w:rsid w:val="00805911"/>
    <w:rsid w:val="008335BF"/>
    <w:rsid w:val="008371D1"/>
    <w:rsid w:val="00856B73"/>
    <w:rsid w:val="008613E9"/>
    <w:rsid w:val="00870A99"/>
    <w:rsid w:val="00884970"/>
    <w:rsid w:val="008856EF"/>
    <w:rsid w:val="00885A9F"/>
    <w:rsid w:val="00886BE3"/>
    <w:rsid w:val="008B2181"/>
    <w:rsid w:val="008B2814"/>
    <w:rsid w:val="008D344D"/>
    <w:rsid w:val="008E1F22"/>
    <w:rsid w:val="008E2867"/>
    <w:rsid w:val="008F11D7"/>
    <w:rsid w:val="008F5947"/>
    <w:rsid w:val="00910C4C"/>
    <w:rsid w:val="009269B0"/>
    <w:rsid w:val="00946AA8"/>
    <w:rsid w:val="00947A6D"/>
    <w:rsid w:val="009543ED"/>
    <w:rsid w:val="009719BD"/>
    <w:rsid w:val="00972197"/>
    <w:rsid w:val="00981CA6"/>
    <w:rsid w:val="00981CE9"/>
    <w:rsid w:val="00987312"/>
    <w:rsid w:val="00992787"/>
    <w:rsid w:val="009A5432"/>
    <w:rsid w:val="009B2290"/>
    <w:rsid w:val="009B64F6"/>
    <w:rsid w:val="009C0A1A"/>
    <w:rsid w:val="009D24BC"/>
    <w:rsid w:val="009E2525"/>
    <w:rsid w:val="009E29F7"/>
    <w:rsid w:val="009F10AA"/>
    <w:rsid w:val="009F1B0E"/>
    <w:rsid w:val="009F2CCC"/>
    <w:rsid w:val="009F68A7"/>
    <w:rsid w:val="00A00655"/>
    <w:rsid w:val="00A037D8"/>
    <w:rsid w:val="00A0774A"/>
    <w:rsid w:val="00A07B14"/>
    <w:rsid w:val="00A133B9"/>
    <w:rsid w:val="00A14D76"/>
    <w:rsid w:val="00A156AE"/>
    <w:rsid w:val="00A1647D"/>
    <w:rsid w:val="00A2438D"/>
    <w:rsid w:val="00A27B1A"/>
    <w:rsid w:val="00A32DE4"/>
    <w:rsid w:val="00A34F22"/>
    <w:rsid w:val="00A35702"/>
    <w:rsid w:val="00A3766B"/>
    <w:rsid w:val="00A438CA"/>
    <w:rsid w:val="00A46355"/>
    <w:rsid w:val="00A5078C"/>
    <w:rsid w:val="00A617F9"/>
    <w:rsid w:val="00A74CA4"/>
    <w:rsid w:val="00A906F4"/>
    <w:rsid w:val="00A972DB"/>
    <w:rsid w:val="00AA50DE"/>
    <w:rsid w:val="00AC7629"/>
    <w:rsid w:val="00AD0F9F"/>
    <w:rsid w:val="00AE1439"/>
    <w:rsid w:val="00AE3885"/>
    <w:rsid w:val="00AE786E"/>
    <w:rsid w:val="00B05BBE"/>
    <w:rsid w:val="00B0731E"/>
    <w:rsid w:val="00B11C64"/>
    <w:rsid w:val="00B17554"/>
    <w:rsid w:val="00B263B1"/>
    <w:rsid w:val="00B3227F"/>
    <w:rsid w:val="00B35DD0"/>
    <w:rsid w:val="00B43F73"/>
    <w:rsid w:val="00B47E15"/>
    <w:rsid w:val="00B609F3"/>
    <w:rsid w:val="00B675F6"/>
    <w:rsid w:val="00B73850"/>
    <w:rsid w:val="00BB12C5"/>
    <w:rsid w:val="00BB1B4C"/>
    <w:rsid w:val="00BB1F7D"/>
    <w:rsid w:val="00BD02A4"/>
    <w:rsid w:val="00BD519C"/>
    <w:rsid w:val="00BF1E74"/>
    <w:rsid w:val="00C065A8"/>
    <w:rsid w:val="00C11148"/>
    <w:rsid w:val="00C115AC"/>
    <w:rsid w:val="00C124AC"/>
    <w:rsid w:val="00C357B8"/>
    <w:rsid w:val="00C424FC"/>
    <w:rsid w:val="00C54A37"/>
    <w:rsid w:val="00C5740B"/>
    <w:rsid w:val="00C702E9"/>
    <w:rsid w:val="00C73BD1"/>
    <w:rsid w:val="00C940AC"/>
    <w:rsid w:val="00CA175F"/>
    <w:rsid w:val="00CB0CDE"/>
    <w:rsid w:val="00CC5D9B"/>
    <w:rsid w:val="00CC6E60"/>
    <w:rsid w:val="00CD19A1"/>
    <w:rsid w:val="00CD7E16"/>
    <w:rsid w:val="00CF2BF2"/>
    <w:rsid w:val="00D12443"/>
    <w:rsid w:val="00D25430"/>
    <w:rsid w:val="00D2577B"/>
    <w:rsid w:val="00D31736"/>
    <w:rsid w:val="00D368E9"/>
    <w:rsid w:val="00D45E47"/>
    <w:rsid w:val="00D46350"/>
    <w:rsid w:val="00D46C4E"/>
    <w:rsid w:val="00D47B69"/>
    <w:rsid w:val="00D50660"/>
    <w:rsid w:val="00D537DB"/>
    <w:rsid w:val="00D643B4"/>
    <w:rsid w:val="00D76462"/>
    <w:rsid w:val="00D77685"/>
    <w:rsid w:val="00D974B3"/>
    <w:rsid w:val="00DA266B"/>
    <w:rsid w:val="00DA7075"/>
    <w:rsid w:val="00DA7C6B"/>
    <w:rsid w:val="00DB5BE3"/>
    <w:rsid w:val="00DC1233"/>
    <w:rsid w:val="00DC6710"/>
    <w:rsid w:val="00DC7F2C"/>
    <w:rsid w:val="00DD1BC7"/>
    <w:rsid w:val="00DD5D5A"/>
    <w:rsid w:val="00DE1744"/>
    <w:rsid w:val="00DF29C6"/>
    <w:rsid w:val="00E04890"/>
    <w:rsid w:val="00E27065"/>
    <w:rsid w:val="00E31B2A"/>
    <w:rsid w:val="00E34FC2"/>
    <w:rsid w:val="00E411C0"/>
    <w:rsid w:val="00E468D9"/>
    <w:rsid w:val="00E56A2E"/>
    <w:rsid w:val="00E66C30"/>
    <w:rsid w:val="00E72AF4"/>
    <w:rsid w:val="00E76CAF"/>
    <w:rsid w:val="00E91F15"/>
    <w:rsid w:val="00E92102"/>
    <w:rsid w:val="00EA6917"/>
    <w:rsid w:val="00EB3FFF"/>
    <w:rsid w:val="00EC70AF"/>
    <w:rsid w:val="00ED048E"/>
    <w:rsid w:val="00ED2BD0"/>
    <w:rsid w:val="00EE25DB"/>
    <w:rsid w:val="00EF3262"/>
    <w:rsid w:val="00EF5D84"/>
    <w:rsid w:val="00F11B58"/>
    <w:rsid w:val="00F24212"/>
    <w:rsid w:val="00F343BF"/>
    <w:rsid w:val="00F36C96"/>
    <w:rsid w:val="00F5271F"/>
    <w:rsid w:val="00F61411"/>
    <w:rsid w:val="00F72A05"/>
    <w:rsid w:val="00F755C7"/>
    <w:rsid w:val="00F7733B"/>
    <w:rsid w:val="00F80589"/>
    <w:rsid w:val="00F96873"/>
    <w:rsid w:val="00F97092"/>
    <w:rsid w:val="00FB530D"/>
    <w:rsid w:val="00FB6930"/>
    <w:rsid w:val="00FB70E3"/>
    <w:rsid w:val="00FC447D"/>
    <w:rsid w:val="00FC4B41"/>
    <w:rsid w:val="00FC5658"/>
    <w:rsid w:val="00FC6814"/>
    <w:rsid w:val="00FE3A1B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E77F4-AE4A-4AC0-B610-E8C2EF8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2D"/>
  </w:style>
  <w:style w:type="paragraph" w:styleId="Nagwek1">
    <w:name w:val="heading 1"/>
    <w:basedOn w:val="Normalny"/>
    <w:next w:val="Normalny"/>
    <w:link w:val="Nagwek1Znak"/>
    <w:uiPriority w:val="9"/>
    <w:qFormat/>
    <w:rsid w:val="00556EEF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DF4"/>
    <w:pPr>
      <w:ind w:left="720"/>
      <w:contextualSpacing/>
    </w:pPr>
  </w:style>
  <w:style w:type="paragraph" w:customStyle="1" w:styleId="Default">
    <w:name w:val="Default"/>
    <w:rsid w:val="00EA6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6EE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gwp2e845308msonormal">
    <w:name w:val="gwp2e845308_msonormal"/>
    <w:basedOn w:val="Normalny"/>
    <w:rsid w:val="00B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1940-0DB0-454A-92B0-248AD235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baudziedzic</cp:lastModifiedBy>
  <cp:revision>6</cp:revision>
  <cp:lastPrinted>2024-10-28T14:59:00Z</cp:lastPrinted>
  <dcterms:created xsi:type="dcterms:W3CDTF">2024-09-11T10:02:00Z</dcterms:created>
  <dcterms:modified xsi:type="dcterms:W3CDTF">2024-10-28T15:15:00Z</dcterms:modified>
</cp:coreProperties>
</file>