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agwek1"/>
        <w:spacing w:before="240" w:after="0"/>
        <w:rPr>
          <w:rFonts w:ascii="Arial" w:hAnsi="Arial"/>
          <w:color w:val="000000"/>
        </w:rPr>
      </w:pPr>
      <w:r>
        <w:rPr>
          <w:rFonts w:ascii="Arial" w:hAnsi="Arial"/>
          <w:b/>
          <w:bCs/>
          <w:color w:val="000000"/>
          <w:lang w:eastAsia="pl-PL"/>
        </w:rPr>
        <w:t>A.2. OBLICZENIA STATYCZNE</w:t>
      </w:r>
    </w:p>
    <w:p>
      <w:pPr>
        <w:pStyle w:val="Normal"/>
        <w:rPr>
          <w:lang w:eastAsia="pl-PL"/>
        </w:rPr>
      </w:pPr>
      <w:r>
        <w:rPr>
          <w:lang w:eastAsia="pl-PL"/>
        </w:rPr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OCHeading"/>
            <w:rPr>
              <w:b/>
              <w:b/>
              <w:bCs/>
              <w:color w:val="000000"/>
            </w:rPr>
          </w:pPr>
          <w:r>
            <w:rPr>
              <w:b/>
              <w:bCs/>
              <w:color w:val="000000"/>
            </w:rPr>
            <w:t>Spis treści</w:t>
          </w:r>
        </w:p>
        <w:p>
          <w:pPr>
            <w:pStyle w:val="Spistreci1"/>
            <w:tabs>
              <w:tab w:val="clear" w:pos="708"/>
              <w:tab w:val="left" w:pos="440" w:leader="none"/>
              <w:tab w:val="right" w:pos="9062" w:leader="dot"/>
            </w:tabs>
            <w:rPr>
              <w:rFonts w:eastAsia="" w:eastAsiaTheme="minorEastAsia"/>
              <w:lang w:eastAsia="pl-PL"/>
            </w:rPr>
          </w:pPr>
          <w:r>
            <w:fldChar w:fldCharType="begin"/>
          </w:r>
          <w:r>
            <w:rPr>
              <w:webHidden/>
              <w:rStyle w:val="Czeindeksu"/>
            </w:rPr>
            <w:instrText> TOC \z \o "1-3" \u \h</w:instrText>
          </w:r>
          <w:r>
            <w:rPr>
              <w:webHidden/>
              <w:rStyle w:val="Czeindeksu"/>
            </w:rPr>
            <w:fldChar w:fldCharType="separate"/>
          </w:r>
          <w:hyperlink w:anchor="_Toc49352291">
            <w:r>
              <w:rPr>
                <w:webHidden/>
                <w:rStyle w:val="Czeindeksu"/>
              </w:rPr>
              <w:t>1.</w:t>
            </w:r>
            <w:r>
              <w:rPr>
                <w:rStyle w:val="Czeindeksu"/>
                <w:rFonts w:eastAsia="" w:eastAsiaTheme="minorEastAsia"/>
                <w:lang w:eastAsia="pl-P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_Toc49352291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</w:rPr>
              <w:t>Model konstrukcji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1"/>
            <w:tabs>
              <w:tab w:val="clear" w:pos="708"/>
              <w:tab w:val="left" w:pos="440" w:leader="none"/>
              <w:tab w:val="right" w:pos="9062" w:leader="dot"/>
            </w:tabs>
            <w:rPr>
              <w:rFonts w:eastAsia="" w:eastAsiaTheme="minorEastAsia"/>
              <w:lang w:eastAsia="pl-PL"/>
            </w:rPr>
          </w:pPr>
          <w:hyperlink w:anchor="_Toc49352292">
            <w:r>
              <w:rPr>
                <w:webHidden/>
                <w:rStyle w:val="Czeindeksu"/>
              </w:rPr>
              <w:t>2.</w:t>
            </w:r>
            <w:r>
              <w:rPr>
                <w:rStyle w:val="Czeindeksu"/>
                <w:rFonts w:eastAsia="" w:eastAsiaTheme="minorEastAsia"/>
                <w:lang w:eastAsia="pl-P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_Toc49352292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</w:rPr>
              <w:t>Zestawienie obciążeń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1"/>
            <w:tabs>
              <w:tab w:val="clear" w:pos="708"/>
              <w:tab w:val="left" w:pos="440" w:leader="none"/>
              <w:tab w:val="right" w:pos="9062" w:leader="dot"/>
            </w:tabs>
            <w:rPr>
              <w:rFonts w:eastAsia="" w:eastAsiaTheme="minorEastAsia"/>
              <w:lang w:eastAsia="pl-PL"/>
            </w:rPr>
          </w:pPr>
          <w:hyperlink w:anchor="_Toc49352293">
            <w:r>
              <w:rPr>
                <w:webHidden/>
                <w:rStyle w:val="Czeindeksu"/>
              </w:rPr>
              <w:t>3.</w:t>
            </w:r>
            <w:r>
              <w:rPr>
                <w:rStyle w:val="Czeindeksu"/>
                <w:rFonts w:eastAsia="" w:eastAsiaTheme="minorEastAsia"/>
                <w:lang w:eastAsia="pl-P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_Toc49352293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</w:rPr>
              <w:t>Obciążenie śniegiem – obliczenia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1"/>
            <w:tabs>
              <w:tab w:val="clear" w:pos="708"/>
              <w:tab w:val="left" w:pos="440" w:leader="none"/>
              <w:tab w:val="right" w:pos="9062" w:leader="dot"/>
            </w:tabs>
            <w:rPr>
              <w:rFonts w:eastAsia="" w:eastAsiaTheme="minorEastAsia"/>
              <w:lang w:eastAsia="pl-PL"/>
            </w:rPr>
          </w:pPr>
          <w:hyperlink w:anchor="_Toc49352294">
            <w:r>
              <w:rPr>
                <w:webHidden/>
                <w:rStyle w:val="Czeindeksu"/>
              </w:rPr>
              <w:t>4.</w:t>
            </w:r>
            <w:r>
              <w:rPr>
                <w:rStyle w:val="Czeindeksu"/>
                <w:rFonts w:eastAsia="" w:eastAsiaTheme="minorEastAsia"/>
                <w:lang w:eastAsia="pl-P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_Toc49352294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</w:rPr>
              <w:t>Obciążenie wiatrem – obliczenia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1"/>
            <w:tabs>
              <w:tab w:val="clear" w:pos="708"/>
              <w:tab w:val="left" w:pos="440" w:leader="none"/>
              <w:tab w:val="right" w:pos="9062" w:leader="dot"/>
            </w:tabs>
            <w:rPr>
              <w:rFonts w:eastAsia="" w:eastAsiaTheme="minorEastAsia"/>
              <w:lang w:eastAsia="pl-PL"/>
            </w:rPr>
          </w:pPr>
          <w:hyperlink w:anchor="_Toc49352295">
            <w:r>
              <w:rPr>
                <w:webHidden/>
                <w:rStyle w:val="Czeindeksu"/>
              </w:rPr>
              <w:t>5.</w:t>
            </w:r>
            <w:r>
              <w:rPr>
                <w:rStyle w:val="Czeindeksu"/>
                <w:rFonts w:eastAsia="" w:eastAsiaTheme="minorEastAsia"/>
                <w:lang w:eastAsia="pl-P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_Toc49352295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</w:rPr>
              <w:t>Nośność podłoża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1"/>
            <w:tabs>
              <w:tab w:val="clear" w:pos="708"/>
              <w:tab w:val="left" w:pos="440" w:leader="none"/>
              <w:tab w:val="right" w:pos="9062" w:leader="dot"/>
            </w:tabs>
            <w:rPr>
              <w:rFonts w:eastAsia="" w:eastAsiaTheme="minorEastAsia"/>
              <w:lang w:eastAsia="pl-PL"/>
            </w:rPr>
          </w:pPr>
          <w:hyperlink w:anchor="_Toc49352296">
            <w:r>
              <w:rPr>
                <w:webHidden/>
                <w:rStyle w:val="Czeindeksu"/>
              </w:rPr>
              <w:t>6.</w:t>
            </w:r>
            <w:r>
              <w:rPr>
                <w:rStyle w:val="Czeindeksu"/>
                <w:rFonts w:eastAsia="" w:eastAsiaTheme="minorEastAsia"/>
                <w:lang w:eastAsia="pl-P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_Toc49352296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</w:rPr>
              <w:t>Materiały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1"/>
            <w:tabs>
              <w:tab w:val="clear" w:pos="708"/>
              <w:tab w:val="left" w:pos="440" w:leader="none"/>
              <w:tab w:val="right" w:pos="9062" w:leader="dot"/>
            </w:tabs>
            <w:rPr>
              <w:rFonts w:eastAsia="" w:eastAsiaTheme="minorEastAsia"/>
              <w:lang w:eastAsia="pl-PL"/>
            </w:rPr>
          </w:pPr>
          <w:hyperlink w:anchor="_Toc49352297">
            <w:r>
              <w:rPr>
                <w:webHidden/>
                <w:rStyle w:val="Czeindeksu"/>
              </w:rPr>
              <w:t>7.</w:t>
            </w:r>
            <w:r>
              <w:rPr>
                <w:rStyle w:val="Czeindeksu"/>
                <w:rFonts w:eastAsia="" w:eastAsiaTheme="minorEastAsia"/>
                <w:lang w:eastAsia="pl-P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_Toc49352297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</w:rPr>
              <w:t>Wyniki obliczeń statycznych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2"/>
            <w:tabs>
              <w:tab w:val="clear" w:pos="708"/>
              <w:tab w:val="left" w:pos="880" w:leader="none"/>
              <w:tab w:val="right" w:pos="9062" w:leader="dot"/>
            </w:tabs>
            <w:rPr>
              <w:rFonts w:eastAsia="" w:eastAsiaTheme="minorEastAsia"/>
              <w:lang w:eastAsia="pl-PL"/>
            </w:rPr>
          </w:pPr>
          <w:hyperlink w:anchor="_Toc49352298">
            <w:r>
              <w:rPr>
                <w:webHidden/>
                <w:rStyle w:val="Czeindeksu"/>
              </w:rPr>
              <w:t>7.1.</w:t>
            </w:r>
            <w:r>
              <w:rPr>
                <w:rStyle w:val="Czeindeksu"/>
                <w:rFonts w:eastAsia="" w:eastAsiaTheme="minorEastAsia"/>
                <w:lang w:eastAsia="pl-P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_Toc49352298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</w:rPr>
              <w:t>Reakcje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3"/>
            <w:tabs>
              <w:tab w:val="clear" w:pos="708"/>
              <w:tab w:val="right" w:pos="9062" w:leader="dot"/>
            </w:tabs>
            <w:rPr>
              <w:rFonts w:eastAsia="" w:eastAsiaTheme="minorEastAsia"/>
              <w:lang w:eastAsia="pl-PL"/>
            </w:rPr>
          </w:pPr>
          <w:hyperlink w:anchor="_Toc49352299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_Toc49352299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Czeindeksu"/>
              </w:rPr>
              <w:t xml:space="preserve">STOPY– maksymalne reakcje 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3"/>
            <w:tabs>
              <w:tab w:val="clear" w:pos="708"/>
              <w:tab w:val="right" w:pos="9062" w:leader="dot"/>
            </w:tabs>
            <w:rPr>
              <w:rFonts w:eastAsia="" w:eastAsiaTheme="minorEastAsia"/>
              <w:lang w:eastAsia="pl-PL"/>
            </w:rPr>
          </w:pPr>
          <w:hyperlink w:anchor="_Toc49352300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_Toc49352300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Czeindeksu"/>
              </w:rPr>
              <w:t xml:space="preserve">ŁAWY – maksymalne reakcje 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2"/>
            <w:tabs>
              <w:tab w:val="clear" w:pos="708"/>
              <w:tab w:val="left" w:pos="880" w:leader="none"/>
              <w:tab w:val="right" w:pos="9062" w:leader="dot"/>
            </w:tabs>
            <w:rPr>
              <w:rFonts w:eastAsia="" w:eastAsiaTheme="minorEastAsia"/>
              <w:lang w:eastAsia="pl-PL"/>
            </w:rPr>
          </w:pPr>
          <w:hyperlink w:anchor="_Toc49352301">
            <w:r>
              <w:rPr>
                <w:webHidden/>
                <w:rStyle w:val="Czeindeksu"/>
              </w:rPr>
              <w:t>7.2.</w:t>
            </w:r>
            <w:r>
              <w:rPr>
                <w:rStyle w:val="Czeindeksu"/>
                <w:rFonts w:eastAsia="" w:eastAsiaTheme="minorEastAsia"/>
                <w:lang w:eastAsia="pl-P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_Toc49352301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</w:rPr>
              <w:t>Rama skrajna – obwiednie sił przekrojowych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2"/>
            <w:tabs>
              <w:tab w:val="clear" w:pos="708"/>
              <w:tab w:val="left" w:pos="880" w:leader="none"/>
              <w:tab w:val="right" w:pos="9062" w:leader="dot"/>
            </w:tabs>
            <w:rPr>
              <w:rFonts w:eastAsia="" w:eastAsiaTheme="minorEastAsia"/>
              <w:lang w:eastAsia="pl-PL"/>
            </w:rPr>
          </w:pPr>
          <w:hyperlink w:anchor="_Toc49352308">
            <w:r>
              <w:rPr>
                <w:webHidden/>
                <w:rStyle w:val="Czeindeksu"/>
              </w:rPr>
              <w:t>7.3.</w:t>
            </w:r>
            <w:r>
              <w:rPr>
                <w:rStyle w:val="Czeindeksu"/>
                <w:rFonts w:eastAsia="" w:eastAsiaTheme="minorEastAsia"/>
                <w:lang w:eastAsia="pl-P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_Toc49352308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</w:rPr>
              <w:t>Rama wewnętrzna – obwiednie sił przekrojowych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2"/>
            <w:tabs>
              <w:tab w:val="clear" w:pos="708"/>
              <w:tab w:val="left" w:pos="880" w:leader="none"/>
              <w:tab w:val="right" w:pos="9062" w:leader="dot"/>
            </w:tabs>
            <w:rPr>
              <w:rFonts w:eastAsia="" w:eastAsiaTheme="minorEastAsia"/>
              <w:lang w:eastAsia="pl-PL"/>
            </w:rPr>
          </w:pPr>
          <w:hyperlink w:anchor="_Toc49352315">
            <w:r>
              <w:rPr>
                <w:webHidden/>
                <w:rStyle w:val="Czeindeksu"/>
              </w:rPr>
              <w:t>7.4.</w:t>
            </w:r>
            <w:r>
              <w:rPr>
                <w:rStyle w:val="Czeindeksu"/>
                <w:rFonts w:eastAsia="" w:eastAsiaTheme="minorEastAsia"/>
                <w:lang w:eastAsia="pl-P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_Toc49352315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</w:rPr>
              <w:t>Strop +5,45 – mapy momentów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2"/>
            <w:tabs>
              <w:tab w:val="clear" w:pos="708"/>
              <w:tab w:val="left" w:pos="880" w:leader="none"/>
              <w:tab w:val="right" w:pos="9062" w:leader="dot"/>
            </w:tabs>
            <w:rPr>
              <w:rFonts w:eastAsia="" w:eastAsiaTheme="minorEastAsia"/>
              <w:lang w:eastAsia="pl-PL"/>
            </w:rPr>
          </w:pPr>
          <w:hyperlink w:anchor="_Toc49352319">
            <w:r>
              <w:rPr>
                <w:webHidden/>
                <w:rStyle w:val="Czeindeksu"/>
              </w:rPr>
              <w:t>7.5.</w:t>
            </w:r>
            <w:r>
              <w:rPr>
                <w:rStyle w:val="Czeindeksu"/>
                <w:rFonts w:eastAsia="" w:eastAsiaTheme="minorEastAsia"/>
                <w:lang w:eastAsia="pl-P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_Toc49352319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</w:rPr>
              <w:t>Stropodach – mapy momentów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1"/>
            <w:tabs>
              <w:tab w:val="clear" w:pos="708"/>
              <w:tab w:val="left" w:pos="440" w:leader="none"/>
              <w:tab w:val="right" w:pos="9062" w:leader="dot"/>
            </w:tabs>
            <w:rPr>
              <w:rFonts w:eastAsia="" w:eastAsiaTheme="minorEastAsia"/>
              <w:lang w:eastAsia="pl-PL"/>
            </w:rPr>
          </w:pPr>
          <w:hyperlink w:anchor="_Toc49352323">
            <w:r>
              <w:rPr>
                <w:webHidden/>
                <w:rStyle w:val="Czeindeksu"/>
              </w:rPr>
              <w:t>8.</w:t>
            </w:r>
            <w:r>
              <w:rPr>
                <w:rStyle w:val="Czeindeksu"/>
                <w:rFonts w:eastAsia="" w:eastAsiaTheme="minorEastAsia"/>
                <w:lang w:eastAsia="pl-P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_Toc49352323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</w:rPr>
              <w:t>Wymiarowanie elementów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2"/>
            <w:tabs>
              <w:tab w:val="clear" w:pos="708"/>
              <w:tab w:val="left" w:pos="880" w:leader="none"/>
              <w:tab w:val="right" w:pos="9062" w:leader="dot"/>
            </w:tabs>
            <w:rPr>
              <w:rFonts w:eastAsia="" w:eastAsiaTheme="minorEastAsia"/>
              <w:lang w:eastAsia="pl-PL"/>
            </w:rPr>
          </w:pPr>
          <w:hyperlink w:anchor="_Toc49352324">
            <w:r>
              <w:rPr>
                <w:webHidden/>
                <w:rStyle w:val="Czeindeksu"/>
              </w:rPr>
              <w:t>8.1.</w:t>
            </w:r>
            <w:r>
              <w:rPr>
                <w:rStyle w:val="Czeindeksu"/>
                <w:rFonts w:eastAsia="" w:eastAsiaTheme="minorEastAsia"/>
                <w:lang w:eastAsia="pl-P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_Toc49352324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</w:rPr>
              <w:t>Stopa fundamentowa skrajna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2"/>
            <w:tabs>
              <w:tab w:val="clear" w:pos="708"/>
              <w:tab w:val="left" w:pos="880" w:leader="none"/>
              <w:tab w:val="right" w:pos="9062" w:leader="dot"/>
            </w:tabs>
            <w:rPr>
              <w:rFonts w:eastAsia="" w:eastAsiaTheme="minorEastAsia"/>
              <w:lang w:eastAsia="pl-PL"/>
            </w:rPr>
          </w:pPr>
          <w:hyperlink w:anchor="_Toc49352325">
            <w:r>
              <w:rPr>
                <w:webHidden/>
                <w:rStyle w:val="Czeindeksu"/>
              </w:rPr>
              <w:t>8.2.</w:t>
            </w:r>
            <w:r>
              <w:rPr>
                <w:rStyle w:val="Czeindeksu"/>
                <w:rFonts w:eastAsia="" w:eastAsiaTheme="minorEastAsia"/>
                <w:lang w:eastAsia="pl-P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_Toc49352325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</w:rPr>
              <w:t>Stopa fundamentowa wewnętrzna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2"/>
            <w:tabs>
              <w:tab w:val="clear" w:pos="708"/>
              <w:tab w:val="left" w:pos="880" w:leader="none"/>
              <w:tab w:val="right" w:pos="9062" w:leader="dot"/>
            </w:tabs>
            <w:rPr>
              <w:rFonts w:eastAsia="" w:eastAsiaTheme="minorEastAsia"/>
              <w:lang w:eastAsia="pl-PL"/>
            </w:rPr>
          </w:pPr>
          <w:hyperlink w:anchor="_Toc49352326">
            <w:r>
              <w:rPr>
                <w:webHidden/>
                <w:rStyle w:val="Czeindeksu"/>
              </w:rPr>
              <w:t>8.3.</w:t>
            </w:r>
            <w:r>
              <w:rPr>
                <w:rStyle w:val="Czeindeksu"/>
                <w:rFonts w:eastAsia="" w:eastAsiaTheme="minorEastAsia"/>
                <w:lang w:eastAsia="pl-P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_Toc49352326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</w:rPr>
              <w:t>Ława fundamentowa skrajna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2"/>
            <w:tabs>
              <w:tab w:val="clear" w:pos="708"/>
              <w:tab w:val="left" w:pos="880" w:leader="none"/>
              <w:tab w:val="right" w:pos="9062" w:leader="dot"/>
            </w:tabs>
            <w:rPr>
              <w:rFonts w:eastAsia="" w:eastAsiaTheme="minorEastAsia"/>
              <w:lang w:eastAsia="pl-PL"/>
            </w:rPr>
          </w:pPr>
          <w:hyperlink w:anchor="_Toc49352327">
            <w:r>
              <w:rPr>
                <w:webHidden/>
                <w:rStyle w:val="Czeindeksu"/>
              </w:rPr>
              <w:t>8.4.</w:t>
            </w:r>
            <w:r>
              <w:rPr>
                <w:rStyle w:val="Czeindeksu"/>
                <w:rFonts w:eastAsia="" w:eastAsiaTheme="minorEastAsia"/>
                <w:lang w:eastAsia="pl-P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_Toc49352327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</w:rPr>
              <w:t>Ława fundamentowa wewnętrzna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2"/>
            <w:tabs>
              <w:tab w:val="clear" w:pos="708"/>
              <w:tab w:val="left" w:pos="880" w:leader="none"/>
              <w:tab w:val="right" w:pos="9062" w:leader="dot"/>
            </w:tabs>
            <w:rPr>
              <w:rFonts w:eastAsia="" w:eastAsiaTheme="minorEastAsia"/>
              <w:lang w:eastAsia="pl-PL"/>
            </w:rPr>
          </w:pPr>
          <w:hyperlink w:anchor="_Toc49352328">
            <w:r>
              <w:rPr>
                <w:webHidden/>
                <w:rStyle w:val="Czeindeksu"/>
              </w:rPr>
              <w:t>8.5.</w:t>
            </w:r>
            <w:r>
              <w:rPr>
                <w:rStyle w:val="Czeindeksu"/>
                <w:rFonts w:eastAsia="" w:eastAsiaTheme="minorEastAsia"/>
                <w:lang w:eastAsia="pl-P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_Toc49352328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</w:rPr>
              <w:t>Słup w osi A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2"/>
            <w:tabs>
              <w:tab w:val="clear" w:pos="708"/>
              <w:tab w:val="left" w:pos="880" w:leader="none"/>
              <w:tab w:val="right" w:pos="9062" w:leader="dot"/>
            </w:tabs>
            <w:rPr>
              <w:rFonts w:eastAsia="" w:eastAsiaTheme="minorEastAsia"/>
              <w:lang w:eastAsia="pl-PL"/>
            </w:rPr>
          </w:pPr>
          <w:hyperlink w:anchor="_Toc49352329">
            <w:r>
              <w:rPr>
                <w:webHidden/>
                <w:rStyle w:val="Czeindeksu"/>
              </w:rPr>
              <w:t>8.6.</w:t>
            </w:r>
            <w:r>
              <w:rPr>
                <w:rStyle w:val="Czeindeksu"/>
                <w:rFonts w:eastAsia="" w:eastAsiaTheme="minorEastAsia"/>
                <w:lang w:eastAsia="pl-P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_Toc49352329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</w:rPr>
              <w:t>Słup w osi B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2"/>
            <w:tabs>
              <w:tab w:val="clear" w:pos="708"/>
              <w:tab w:val="left" w:pos="880" w:leader="none"/>
              <w:tab w:val="right" w:pos="9062" w:leader="dot"/>
            </w:tabs>
            <w:rPr>
              <w:rFonts w:eastAsia="" w:eastAsiaTheme="minorEastAsia"/>
              <w:lang w:eastAsia="pl-PL"/>
            </w:rPr>
          </w:pPr>
          <w:hyperlink w:anchor="_Toc49352330">
            <w:r>
              <w:rPr>
                <w:webHidden/>
                <w:rStyle w:val="Czeindeksu"/>
              </w:rPr>
              <w:t>8.7.</w:t>
            </w:r>
            <w:r>
              <w:rPr>
                <w:rStyle w:val="Czeindeksu"/>
                <w:rFonts w:eastAsia="" w:eastAsiaTheme="minorEastAsia"/>
                <w:lang w:eastAsia="pl-P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_Toc49352330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</w:rPr>
              <w:t>Słup w osi E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2"/>
            <w:tabs>
              <w:tab w:val="clear" w:pos="708"/>
              <w:tab w:val="left" w:pos="880" w:leader="none"/>
              <w:tab w:val="right" w:pos="9062" w:leader="dot"/>
            </w:tabs>
            <w:rPr>
              <w:rFonts w:eastAsia="" w:eastAsiaTheme="minorEastAsia"/>
              <w:lang w:eastAsia="pl-PL"/>
            </w:rPr>
          </w:pPr>
          <w:hyperlink w:anchor="_Toc49352331">
            <w:r>
              <w:rPr>
                <w:webHidden/>
                <w:rStyle w:val="Czeindeksu"/>
              </w:rPr>
              <w:t>8.8.</w:t>
            </w:r>
            <w:r>
              <w:rPr>
                <w:rStyle w:val="Czeindeksu"/>
                <w:rFonts w:eastAsia="" w:eastAsiaTheme="minorEastAsia"/>
                <w:lang w:eastAsia="pl-P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_Toc49352331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</w:rPr>
              <w:t>Rygiel w osi A-B/4, poz. +5,45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2"/>
            <w:tabs>
              <w:tab w:val="clear" w:pos="708"/>
              <w:tab w:val="left" w:pos="880" w:leader="none"/>
              <w:tab w:val="right" w:pos="9062" w:leader="dot"/>
            </w:tabs>
            <w:rPr>
              <w:rFonts w:eastAsia="" w:eastAsiaTheme="minorEastAsia"/>
              <w:lang w:eastAsia="pl-PL"/>
            </w:rPr>
          </w:pPr>
          <w:hyperlink w:anchor="_Toc49352332">
            <w:r>
              <w:rPr>
                <w:webHidden/>
                <w:rStyle w:val="Czeindeksu"/>
              </w:rPr>
              <w:t>8.9.</w:t>
            </w:r>
            <w:r>
              <w:rPr>
                <w:rStyle w:val="Czeindeksu"/>
                <w:rFonts w:eastAsia="" w:eastAsiaTheme="minorEastAsia"/>
                <w:lang w:eastAsia="pl-P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_Toc49352332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</w:rPr>
              <w:t>Rygiel w osi A-B/7, poz. +5,45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2"/>
            <w:tabs>
              <w:tab w:val="clear" w:pos="708"/>
              <w:tab w:val="left" w:pos="1100" w:leader="none"/>
              <w:tab w:val="right" w:pos="9062" w:leader="dot"/>
            </w:tabs>
            <w:rPr>
              <w:rFonts w:eastAsia="" w:eastAsiaTheme="minorEastAsia"/>
              <w:lang w:eastAsia="pl-PL"/>
            </w:rPr>
          </w:pPr>
          <w:hyperlink w:anchor="_Toc49352333">
            <w:r>
              <w:rPr>
                <w:webHidden/>
                <w:rStyle w:val="Czeindeksu"/>
              </w:rPr>
              <w:t>8.10.</w:t>
            </w:r>
            <w:r>
              <w:rPr>
                <w:rStyle w:val="Czeindeksu"/>
                <w:rFonts w:eastAsia="" w:eastAsiaTheme="minorEastAsia"/>
                <w:lang w:eastAsia="pl-PL"/>
              </w:rPr>
              <w:t xml:space="preserve">   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_Toc49352333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</w:rPr>
              <w:t>Rygiel w osi A-B/7, poz. Stropodachu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2"/>
            <w:tabs>
              <w:tab w:val="clear" w:pos="708"/>
              <w:tab w:val="left" w:pos="1100" w:leader="none"/>
              <w:tab w:val="right" w:pos="9062" w:leader="dot"/>
            </w:tabs>
            <w:rPr>
              <w:rFonts w:eastAsia="" w:eastAsiaTheme="minorEastAsia"/>
              <w:lang w:eastAsia="pl-PL"/>
            </w:rPr>
          </w:pPr>
          <w:hyperlink w:anchor="_Toc49352334">
            <w:r>
              <w:rPr>
                <w:webHidden/>
                <w:rStyle w:val="Czeindeksu"/>
              </w:rPr>
              <w:t>8.11.</w:t>
            </w:r>
            <w:r>
              <w:rPr>
                <w:rStyle w:val="Czeindeksu"/>
                <w:rFonts w:eastAsia="" w:eastAsiaTheme="minorEastAsia"/>
                <w:lang w:eastAsia="pl-PL"/>
              </w:rPr>
              <w:t xml:space="preserve">    </w:t>
            </w:r>
            <w:r>
              <w:rPr>
                <w:rStyle w:val="Czeindeksu"/>
              </w:rPr>
              <w:t>Płyta stropu +5,45</w:t>
            </w:r>
          </w:hyperlink>
          <w:r>
            <w:rPr>
              <w:vanish w:val="false"/>
            </w:rPr>
            <w:t xml:space="preserve"> - </w:t>
          </w:r>
          <w:r>
            <w:rPr>
              <w:vanish w:val="false"/>
            </w:rPr>
            <w:t>zbrojenie</w:t>
          </w:r>
        </w:p>
        <w:p>
          <w:pPr>
            <w:pStyle w:val="Spistreci2"/>
            <w:tabs>
              <w:tab w:val="clear" w:pos="708"/>
              <w:tab w:val="left" w:pos="1100" w:leader="none"/>
              <w:tab w:val="right" w:pos="9062" w:leader="dot"/>
            </w:tabs>
            <w:rPr>
              <w:rFonts w:eastAsia="" w:eastAsiaTheme="minorEastAsia"/>
              <w:lang w:eastAsia="pl-PL"/>
            </w:rPr>
          </w:pPr>
          <w:hyperlink w:anchor="_Toc49352339">
            <w:r>
              <w:rPr>
                <w:webHidden/>
                <w:rStyle w:val="Czeindeksu"/>
              </w:rPr>
              <w:t>8.12.</w:t>
            </w:r>
            <w:r>
              <w:rPr>
                <w:rStyle w:val="Czeindeksu"/>
                <w:rFonts w:eastAsia="" w:eastAsiaTheme="minorEastAsia"/>
                <w:lang w:eastAsia="pl-PL"/>
              </w:rPr>
              <w:t xml:space="preserve">    </w:t>
            </w:r>
            <w:r>
              <w:rPr>
                <w:rStyle w:val="Czeindeksu"/>
              </w:rPr>
              <w:t>Płyta stropodachu</w:t>
            </w:r>
          </w:hyperlink>
          <w:r>
            <w:rPr>
              <w:vanish w:val="false"/>
            </w:rPr>
            <w:t xml:space="preserve"> - </w:t>
          </w:r>
          <w:r>
            <w:rPr>
              <w:vanish w:val="false"/>
            </w:rPr>
            <w:t>zbrojenie</w:t>
          </w:r>
        </w:p>
        <w:p>
          <w:pPr>
            <w:pStyle w:val="Spistreci3"/>
            <w:tabs>
              <w:tab w:val="clear" w:pos="708"/>
              <w:tab w:val="right" w:pos="9062" w:leader="dot"/>
            </w:tabs>
            <w:rPr>
              <w:rFonts w:eastAsia="" w:eastAsiaTheme="minorEastAsia"/>
              <w:lang w:eastAsia="pl-PL"/>
            </w:rPr>
          </w:pPr>
          <w:r>
            <w:rPr/>
          </w:r>
        </w:p>
        <w:p>
          <w:pPr>
            <w:pStyle w:val="Normal"/>
            <w:rPr/>
          </w:pPr>
          <w:r>
            <w:rPr/>
          </w:r>
          <w:r>
            <w:rPr/>
            <w:fldChar w:fldCharType="end"/>
          </w:r>
        </w:p>
      </w:sdtContent>
    </w:sdt>
    <w:p>
      <w:pPr>
        <w:pStyle w:val="Normal"/>
        <w:rPr/>
      </w:pPr>
      <w:r>
        <w:rPr/>
      </w:r>
      <w:r>
        <w:br w:type="page"/>
      </w:r>
    </w:p>
    <w:p>
      <w:pPr>
        <w:pStyle w:val="Nagwek1"/>
        <w:numPr>
          <w:ilvl w:val="0"/>
          <w:numId w:val="1"/>
        </w:numPr>
        <w:rPr>
          <w:b/>
          <w:b/>
          <w:bCs/>
          <w:color w:val="000000"/>
        </w:rPr>
      </w:pPr>
      <w:bookmarkStart w:id="0" w:name="_Toc49352291"/>
      <w:r>
        <w:rPr>
          <w:b/>
          <w:bCs/>
          <w:color w:val="000000"/>
        </w:rPr>
        <w:t>Model konstrukcji</w:t>
      </w:r>
      <w:bookmarkEnd w:id="0"/>
    </w:p>
    <w:p>
      <w:pPr>
        <w:pStyle w:val="Normal"/>
        <w:rPr/>
      </w:pPr>
      <w:r>
        <w:rPr/>
        <w:t>Model konstrukcji oraz jego obliczenia wykonano przy użyciu programu Autodesk Robot Structural Analysis.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001895" cy="3549015"/>
            <wp:effectExtent l="0" t="0" r="0" b="0"/>
            <wp:docPr id="1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agwek1"/>
        <w:numPr>
          <w:ilvl w:val="0"/>
          <w:numId w:val="1"/>
        </w:numPr>
        <w:rPr>
          <w:b/>
          <w:b/>
          <w:bCs/>
          <w:color w:val="000000"/>
        </w:rPr>
      </w:pPr>
      <w:bookmarkStart w:id="1" w:name="_Toc49352292"/>
      <w:r>
        <w:rPr>
          <w:b/>
          <w:bCs/>
          <w:color w:val="000000"/>
        </w:rPr>
        <w:t>Zestawienie obciążeń</w:t>
      </w:r>
      <w:bookmarkEnd w:id="1"/>
    </w:p>
    <w:tbl>
      <w:tblPr>
        <w:tblW w:w="9072" w:type="dxa"/>
        <w:jc w:val="left"/>
        <w:tblInd w:w="0" w:type="dxa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636"/>
        <w:gridCol w:w="5591"/>
        <w:gridCol w:w="948"/>
        <w:gridCol w:w="949"/>
        <w:gridCol w:w="948"/>
      </w:tblGrid>
      <w:tr>
        <w:trPr>
          <w:trHeight w:val="600" w:hRule="atLeast"/>
        </w:trPr>
        <w:tc>
          <w:tcPr>
            <w:tcW w:w="90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OBCIĄŻENIA STAŁE - DACH</w:t>
            </w:r>
          </w:p>
        </w:tc>
      </w:tr>
      <w:tr>
        <w:trPr>
          <w:trHeight w:val="900" w:hRule="atLeast"/>
        </w:trPr>
        <w:tc>
          <w:tcPr>
            <w:tcW w:w="636" w:type="dxa"/>
            <w:tcBorders>
              <w:left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L.p.</w:t>
            </w:r>
          </w:p>
        </w:tc>
        <w:tc>
          <w:tcPr>
            <w:tcW w:w="5591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Warstwa</w:t>
            </w:r>
          </w:p>
        </w:tc>
        <w:tc>
          <w:tcPr>
            <w:tcW w:w="948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Ciężar obj.</w:t>
              <w:br/>
              <w:t>[kN/m3]</w:t>
            </w:r>
          </w:p>
        </w:tc>
        <w:tc>
          <w:tcPr>
            <w:tcW w:w="949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Grubość warstwy</w:t>
              <w:br/>
              <w:t>[mm]</w:t>
            </w:r>
          </w:p>
        </w:tc>
        <w:tc>
          <w:tcPr>
            <w:tcW w:w="948" w:type="dxa"/>
            <w:tcBorders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Obc.</w:t>
              <w:br/>
              <w:t>char.</w:t>
              <w:br/>
              <w:t>[kN/m2]</w:t>
            </w:r>
          </w:p>
        </w:tc>
      </w:tr>
      <w:tr>
        <w:trPr>
          <w:trHeight w:val="600" w:hRule="atLeast"/>
        </w:trPr>
        <w:tc>
          <w:tcPr>
            <w:tcW w:w="6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55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prefabrykowane płyty tarasowe – 5,0 cm</w:t>
            </w:r>
          </w:p>
        </w:tc>
        <w:tc>
          <w:tcPr>
            <w:tcW w:w="9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25</w:t>
            </w:r>
          </w:p>
        </w:tc>
        <w:tc>
          <w:tcPr>
            <w:tcW w:w="9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50</w:t>
            </w:r>
          </w:p>
        </w:tc>
        <w:tc>
          <w:tcPr>
            <w:tcW w:w="948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1,25</w:t>
            </w:r>
          </w:p>
        </w:tc>
      </w:tr>
      <w:tr>
        <w:trPr>
          <w:trHeight w:val="600" w:hRule="atLeast"/>
        </w:trPr>
        <w:tc>
          <w:tcPr>
            <w:tcW w:w="636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55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podkładki dystansowe systemowe – 2 cm</w:t>
            </w:r>
          </w:p>
        </w:tc>
        <w:tc>
          <w:tcPr>
            <w:tcW w:w="9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4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</w:tr>
      <w:tr>
        <w:trPr>
          <w:trHeight w:val="600" w:hRule="atLeast"/>
        </w:trPr>
        <w:tc>
          <w:tcPr>
            <w:tcW w:w="636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3</w:t>
            </w:r>
          </w:p>
        </w:tc>
        <w:tc>
          <w:tcPr>
            <w:tcW w:w="55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geowłóknina</w:t>
            </w:r>
          </w:p>
        </w:tc>
        <w:tc>
          <w:tcPr>
            <w:tcW w:w="9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4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</w:tr>
      <w:tr>
        <w:trPr>
          <w:trHeight w:val="600" w:hRule="atLeast"/>
        </w:trPr>
        <w:tc>
          <w:tcPr>
            <w:tcW w:w="636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4</w:t>
            </w:r>
          </w:p>
        </w:tc>
        <w:tc>
          <w:tcPr>
            <w:tcW w:w="55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 xml:space="preserve">izolacja termiczna – dostosowana do systemu dachu „odwróconego”, /polistyren ekstrudowany XPS / - gr 20 cm </w:t>
            </w:r>
          </w:p>
        </w:tc>
        <w:tc>
          <w:tcPr>
            <w:tcW w:w="9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0,45</w:t>
            </w:r>
          </w:p>
        </w:tc>
        <w:tc>
          <w:tcPr>
            <w:tcW w:w="9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200</w:t>
            </w:r>
          </w:p>
        </w:tc>
        <w:tc>
          <w:tcPr>
            <w:tcW w:w="94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0,09</w:t>
            </w:r>
          </w:p>
        </w:tc>
      </w:tr>
      <w:tr>
        <w:trPr>
          <w:trHeight w:val="600" w:hRule="atLeast"/>
        </w:trPr>
        <w:tc>
          <w:tcPr>
            <w:tcW w:w="636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5</w:t>
            </w:r>
          </w:p>
        </w:tc>
        <w:tc>
          <w:tcPr>
            <w:tcW w:w="55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 xml:space="preserve">warstwa rozdzielająca </w:t>
            </w:r>
          </w:p>
        </w:tc>
        <w:tc>
          <w:tcPr>
            <w:tcW w:w="9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4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</w:tr>
      <w:tr>
        <w:trPr>
          <w:trHeight w:val="600" w:hRule="atLeast"/>
        </w:trPr>
        <w:tc>
          <w:tcPr>
            <w:tcW w:w="636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6</w:t>
            </w:r>
          </w:p>
        </w:tc>
        <w:tc>
          <w:tcPr>
            <w:tcW w:w="55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 xml:space="preserve">izolacja wodochronna systemowa - membrana hydroizolacyjna EPDM, zbrojona, wzmocniona włóknem szklanym </w:t>
            </w:r>
          </w:p>
        </w:tc>
        <w:tc>
          <w:tcPr>
            <w:tcW w:w="9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4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</w:tr>
      <w:tr>
        <w:trPr>
          <w:trHeight w:val="600" w:hRule="atLeast"/>
        </w:trPr>
        <w:tc>
          <w:tcPr>
            <w:tcW w:w="636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7</w:t>
            </w:r>
          </w:p>
        </w:tc>
        <w:tc>
          <w:tcPr>
            <w:tcW w:w="55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styropian „spadkowy” twardy – gr. zmienna 2,0 – 12,0 cm</w:t>
            </w:r>
          </w:p>
        </w:tc>
        <w:tc>
          <w:tcPr>
            <w:tcW w:w="9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0,45</w:t>
            </w:r>
          </w:p>
        </w:tc>
        <w:tc>
          <w:tcPr>
            <w:tcW w:w="9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120</w:t>
            </w:r>
          </w:p>
        </w:tc>
        <w:tc>
          <w:tcPr>
            <w:tcW w:w="94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0,05</w:t>
            </w:r>
          </w:p>
        </w:tc>
      </w:tr>
      <w:tr>
        <w:trPr>
          <w:trHeight w:val="600" w:hRule="atLeast"/>
        </w:trPr>
        <w:tc>
          <w:tcPr>
            <w:tcW w:w="636" w:type="dxa"/>
            <w:tcBorders>
              <w:left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8</w:t>
            </w:r>
          </w:p>
        </w:tc>
        <w:tc>
          <w:tcPr>
            <w:tcW w:w="5591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strop żelbetowy, wg proj. konstr.</w:t>
            </w:r>
          </w:p>
        </w:tc>
        <w:tc>
          <w:tcPr>
            <w:tcW w:w="2845" w:type="dxa"/>
            <w:gridSpan w:val="3"/>
            <w:tcBorders>
              <w:top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Times New Roman"/>
                <w:i/>
                <w:iCs/>
                <w:color w:val="000000"/>
                <w:lang w:eastAsia="pl-PL"/>
              </w:rPr>
              <w:t>uwzględnia model obliczeniowy</w:t>
            </w:r>
          </w:p>
        </w:tc>
      </w:tr>
      <w:tr>
        <w:trPr>
          <w:trHeight w:val="600" w:hRule="atLeast"/>
        </w:trPr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591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SUMA</w:t>
            </w:r>
          </w:p>
        </w:tc>
        <w:tc>
          <w:tcPr>
            <w:tcW w:w="948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1,39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9072" w:type="dxa"/>
        <w:jc w:val="left"/>
        <w:tblInd w:w="0" w:type="dxa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636"/>
        <w:gridCol w:w="5591"/>
        <w:gridCol w:w="948"/>
        <w:gridCol w:w="949"/>
        <w:gridCol w:w="948"/>
      </w:tblGrid>
      <w:tr>
        <w:trPr>
          <w:trHeight w:val="600" w:hRule="atLeast"/>
        </w:trPr>
        <w:tc>
          <w:tcPr>
            <w:tcW w:w="90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OBCIĄŻENIA STAŁE - STROP w osiach A-B</w:t>
            </w:r>
          </w:p>
        </w:tc>
      </w:tr>
      <w:tr>
        <w:trPr>
          <w:trHeight w:val="900" w:hRule="atLeast"/>
        </w:trPr>
        <w:tc>
          <w:tcPr>
            <w:tcW w:w="636" w:type="dxa"/>
            <w:tcBorders>
              <w:left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L.p.</w:t>
            </w:r>
          </w:p>
        </w:tc>
        <w:tc>
          <w:tcPr>
            <w:tcW w:w="5591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Warstwa</w:t>
            </w:r>
          </w:p>
        </w:tc>
        <w:tc>
          <w:tcPr>
            <w:tcW w:w="948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Ciężar obj.</w:t>
              <w:br/>
              <w:t>[kN/m3]</w:t>
            </w:r>
          </w:p>
        </w:tc>
        <w:tc>
          <w:tcPr>
            <w:tcW w:w="949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Grubość warstwy</w:t>
              <w:br/>
              <w:t>[mm]</w:t>
            </w:r>
          </w:p>
        </w:tc>
        <w:tc>
          <w:tcPr>
            <w:tcW w:w="948" w:type="dxa"/>
            <w:tcBorders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Obc.</w:t>
              <w:br/>
              <w:t>char.</w:t>
              <w:br/>
              <w:t>[kN/m2]</w:t>
            </w:r>
          </w:p>
        </w:tc>
      </w:tr>
      <w:tr>
        <w:trPr>
          <w:trHeight w:val="600" w:hRule="atLeast"/>
        </w:trPr>
        <w:tc>
          <w:tcPr>
            <w:tcW w:w="6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55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podłoga techniczna podniesiona</w:t>
            </w:r>
          </w:p>
        </w:tc>
        <w:tc>
          <w:tcPr>
            <w:tcW w:w="9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48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0,80</w:t>
            </w:r>
          </w:p>
        </w:tc>
      </w:tr>
      <w:tr>
        <w:trPr>
          <w:trHeight w:val="600" w:hRule="atLeast"/>
        </w:trPr>
        <w:tc>
          <w:tcPr>
            <w:tcW w:w="636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55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przestrzeń instalacyjna</w:t>
            </w:r>
          </w:p>
        </w:tc>
        <w:tc>
          <w:tcPr>
            <w:tcW w:w="9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4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0,20</w:t>
            </w:r>
          </w:p>
        </w:tc>
      </w:tr>
      <w:tr>
        <w:trPr>
          <w:trHeight w:val="600" w:hRule="atLeast"/>
        </w:trPr>
        <w:tc>
          <w:tcPr>
            <w:tcW w:w="636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3</w:t>
            </w:r>
          </w:p>
        </w:tc>
        <w:tc>
          <w:tcPr>
            <w:tcW w:w="55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strop żelbetowy, wg proj. konstr.</w:t>
            </w:r>
          </w:p>
        </w:tc>
        <w:tc>
          <w:tcPr>
            <w:tcW w:w="2845" w:type="dxa"/>
            <w:gridSpan w:val="3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Times New Roman"/>
                <w:i/>
                <w:iCs/>
                <w:color w:val="000000"/>
                <w:lang w:eastAsia="pl-PL"/>
              </w:rPr>
              <w:t>uwzględnia model obliczeniowy</w:t>
            </w:r>
          </w:p>
        </w:tc>
      </w:tr>
      <w:tr>
        <w:trPr>
          <w:trHeight w:val="600" w:hRule="atLeast"/>
        </w:trPr>
        <w:tc>
          <w:tcPr>
            <w:tcW w:w="636" w:type="dxa"/>
            <w:tcBorders>
              <w:left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4</w:t>
            </w:r>
          </w:p>
        </w:tc>
        <w:tc>
          <w:tcPr>
            <w:tcW w:w="5591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izolacja akustyczna - wełna mineralna</w:t>
            </w:r>
          </w:p>
        </w:tc>
        <w:tc>
          <w:tcPr>
            <w:tcW w:w="948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0,4</w:t>
            </w:r>
          </w:p>
        </w:tc>
        <w:tc>
          <w:tcPr>
            <w:tcW w:w="949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100</w:t>
            </w:r>
          </w:p>
        </w:tc>
        <w:tc>
          <w:tcPr>
            <w:tcW w:w="948" w:type="dxa"/>
            <w:tcBorders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0,04</w:t>
            </w:r>
          </w:p>
        </w:tc>
      </w:tr>
      <w:tr>
        <w:trPr>
          <w:trHeight w:val="600" w:hRule="atLeast"/>
        </w:trPr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591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SUMA</w:t>
            </w:r>
          </w:p>
        </w:tc>
        <w:tc>
          <w:tcPr>
            <w:tcW w:w="948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1,04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9072" w:type="dxa"/>
        <w:jc w:val="left"/>
        <w:tblInd w:w="0" w:type="dxa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636"/>
        <w:gridCol w:w="5591"/>
        <w:gridCol w:w="948"/>
        <w:gridCol w:w="949"/>
        <w:gridCol w:w="948"/>
      </w:tblGrid>
      <w:tr>
        <w:trPr>
          <w:trHeight w:val="600" w:hRule="atLeast"/>
        </w:trPr>
        <w:tc>
          <w:tcPr>
            <w:tcW w:w="90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OBCIĄŻENIA STAŁE - STROP w osiach B-E</w:t>
            </w:r>
          </w:p>
        </w:tc>
      </w:tr>
      <w:tr>
        <w:trPr>
          <w:trHeight w:val="900" w:hRule="atLeast"/>
        </w:trPr>
        <w:tc>
          <w:tcPr>
            <w:tcW w:w="636" w:type="dxa"/>
            <w:tcBorders>
              <w:left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L.p.</w:t>
            </w:r>
          </w:p>
        </w:tc>
        <w:tc>
          <w:tcPr>
            <w:tcW w:w="5591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Warstwa</w:t>
            </w:r>
          </w:p>
        </w:tc>
        <w:tc>
          <w:tcPr>
            <w:tcW w:w="948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Ciężar obj.</w:t>
              <w:br/>
              <w:t>[kN/m3]</w:t>
            </w:r>
          </w:p>
        </w:tc>
        <w:tc>
          <w:tcPr>
            <w:tcW w:w="949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Grubość warstwy</w:t>
              <w:br/>
              <w:t>[mm]</w:t>
            </w:r>
          </w:p>
        </w:tc>
        <w:tc>
          <w:tcPr>
            <w:tcW w:w="948" w:type="dxa"/>
            <w:tcBorders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Obc.</w:t>
              <w:br/>
              <w:t>char.</w:t>
              <w:br/>
              <w:t>[kN/m2]</w:t>
            </w:r>
          </w:p>
        </w:tc>
      </w:tr>
      <w:tr>
        <w:trPr>
          <w:trHeight w:val="600" w:hRule="atLeast"/>
        </w:trPr>
        <w:tc>
          <w:tcPr>
            <w:tcW w:w="6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55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płytki gresowe rektyfikowane</w:t>
            </w:r>
          </w:p>
        </w:tc>
        <w:tc>
          <w:tcPr>
            <w:tcW w:w="9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21</w:t>
            </w:r>
          </w:p>
        </w:tc>
        <w:tc>
          <w:tcPr>
            <w:tcW w:w="9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20</w:t>
            </w:r>
          </w:p>
        </w:tc>
        <w:tc>
          <w:tcPr>
            <w:tcW w:w="948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0,42</w:t>
            </w:r>
          </w:p>
        </w:tc>
      </w:tr>
      <w:tr>
        <w:trPr>
          <w:trHeight w:val="600" w:hRule="atLeast"/>
        </w:trPr>
        <w:tc>
          <w:tcPr>
            <w:tcW w:w="636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55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wylewka zbrojona</w:t>
            </w:r>
          </w:p>
        </w:tc>
        <w:tc>
          <w:tcPr>
            <w:tcW w:w="9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21</w:t>
            </w:r>
          </w:p>
        </w:tc>
        <w:tc>
          <w:tcPr>
            <w:tcW w:w="9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60</w:t>
            </w:r>
          </w:p>
        </w:tc>
        <w:tc>
          <w:tcPr>
            <w:tcW w:w="94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1,26</w:t>
            </w:r>
          </w:p>
        </w:tc>
      </w:tr>
      <w:tr>
        <w:trPr>
          <w:trHeight w:val="600" w:hRule="atLeast"/>
        </w:trPr>
        <w:tc>
          <w:tcPr>
            <w:tcW w:w="636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3</w:t>
            </w:r>
          </w:p>
        </w:tc>
        <w:tc>
          <w:tcPr>
            <w:tcW w:w="55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folia budowlana</w:t>
            </w:r>
          </w:p>
        </w:tc>
        <w:tc>
          <w:tcPr>
            <w:tcW w:w="9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4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0,00</w:t>
            </w:r>
          </w:p>
        </w:tc>
      </w:tr>
      <w:tr>
        <w:trPr>
          <w:trHeight w:val="600" w:hRule="atLeast"/>
        </w:trPr>
        <w:tc>
          <w:tcPr>
            <w:tcW w:w="636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4</w:t>
            </w:r>
          </w:p>
        </w:tc>
        <w:tc>
          <w:tcPr>
            <w:tcW w:w="55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izolacja termiczna i akustyczna</w:t>
            </w:r>
          </w:p>
        </w:tc>
        <w:tc>
          <w:tcPr>
            <w:tcW w:w="9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0,45</w:t>
            </w:r>
          </w:p>
        </w:tc>
        <w:tc>
          <w:tcPr>
            <w:tcW w:w="9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70</w:t>
            </w:r>
          </w:p>
        </w:tc>
        <w:tc>
          <w:tcPr>
            <w:tcW w:w="94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0,03</w:t>
            </w:r>
          </w:p>
        </w:tc>
      </w:tr>
      <w:tr>
        <w:trPr>
          <w:trHeight w:val="600" w:hRule="atLeast"/>
        </w:trPr>
        <w:tc>
          <w:tcPr>
            <w:tcW w:w="636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5</w:t>
            </w:r>
          </w:p>
        </w:tc>
        <w:tc>
          <w:tcPr>
            <w:tcW w:w="55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warstwa poślizgowa</w:t>
            </w:r>
          </w:p>
        </w:tc>
        <w:tc>
          <w:tcPr>
            <w:tcW w:w="9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4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0,00</w:t>
            </w:r>
          </w:p>
        </w:tc>
      </w:tr>
      <w:tr>
        <w:trPr>
          <w:trHeight w:val="600" w:hRule="atLeast"/>
        </w:trPr>
        <w:tc>
          <w:tcPr>
            <w:tcW w:w="636" w:type="dxa"/>
            <w:tcBorders>
              <w:left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6</w:t>
            </w:r>
          </w:p>
        </w:tc>
        <w:tc>
          <w:tcPr>
            <w:tcW w:w="5591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strop żelbetowy, wg proj. konstr.</w:t>
            </w:r>
          </w:p>
        </w:tc>
        <w:tc>
          <w:tcPr>
            <w:tcW w:w="2845" w:type="dxa"/>
            <w:gridSpan w:val="3"/>
            <w:tcBorders>
              <w:top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Times New Roman"/>
                <w:i/>
                <w:iCs/>
                <w:color w:val="000000"/>
                <w:lang w:eastAsia="pl-PL"/>
              </w:rPr>
              <w:t>uwzględnia model obliczeniowy</w:t>
            </w:r>
          </w:p>
        </w:tc>
      </w:tr>
      <w:tr>
        <w:trPr>
          <w:trHeight w:val="600" w:hRule="atLeast"/>
        </w:trPr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591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SUMA</w:t>
            </w:r>
          </w:p>
        </w:tc>
        <w:tc>
          <w:tcPr>
            <w:tcW w:w="948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1,71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9072" w:type="dxa"/>
        <w:jc w:val="left"/>
        <w:tblInd w:w="0" w:type="dxa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636"/>
        <w:gridCol w:w="5591"/>
        <w:gridCol w:w="948"/>
        <w:gridCol w:w="949"/>
        <w:gridCol w:w="948"/>
      </w:tblGrid>
      <w:tr>
        <w:trPr>
          <w:trHeight w:val="600" w:hRule="atLeast"/>
        </w:trPr>
        <w:tc>
          <w:tcPr>
            <w:tcW w:w="90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OBCIĄŻENIA STAŁE - ANTRESOLA</w:t>
            </w:r>
          </w:p>
        </w:tc>
      </w:tr>
      <w:tr>
        <w:trPr>
          <w:trHeight w:val="900" w:hRule="atLeast"/>
        </w:trPr>
        <w:tc>
          <w:tcPr>
            <w:tcW w:w="636" w:type="dxa"/>
            <w:tcBorders>
              <w:left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L.p.</w:t>
            </w:r>
          </w:p>
        </w:tc>
        <w:tc>
          <w:tcPr>
            <w:tcW w:w="5591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Warstwa</w:t>
            </w:r>
          </w:p>
        </w:tc>
        <w:tc>
          <w:tcPr>
            <w:tcW w:w="948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Ciężar obj.</w:t>
              <w:br/>
              <w:t>[kN/m3]</w:t>
            </w:r>
          </w:p>
        </w:tc>
        <w:tc>
          <w:tcPr>
            <w:tcW w:w="949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Grubość warstwy</w:t>
              <w:br/>
              <w:t>[mm]</w:t>
            </w:r>
          </w:p>
        </w:tc>
        <w:tc>
          <w:tcPr>
            <w:tcW w:w="948" w:type="dxa"/>
            <w:tcBorders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Obc.</w:t>
              <w:br/>
              <w:t>char.</w:t>
              <w:br/>
              <w:t>[kN/m2]</w:t>
            </w:r>
          </w:p>
        </w:tc>
      </w:tr>
      <w:tr>
        <w:trPr>
          <w:trHeight w:val="600" w:hRule="atLeast"/>
        </w:trPr>
        <w:tc>
          <w:tcPr>
            <w:tcW w:w="6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55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kraty podestowe wciskane 33x33/30x3</w:t>
            </w:r>
          </w:p>
        </w:tc>
        <w:tc>
          <w:tcPr>
            <w:tcW w:w="9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48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0,30</w:t>
            </w:r>
          </w:p>
        </w:tc>
      </w:tr>
      <w:tr>
        <w:trPr>
          <w:trHeight w:val="600" w:hRule="atLeast"/>
        </w:trPr>
        <w:tc>
          <w:tcPr>
            <w:tcW w:w="636" w:type="dxa"/>
            <w:tcBorders>
              <w:left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5591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ruszt stalowy</w:t>
            </w:r>
          </w:p>
        </w:tc>
        <w:tc>
          <w:tcPr>
            <w:tcW w:w="2845" w:type="dxa"/>
            <w:gridSpan w:val="3"/>
            <w:tcBorders>
              <w:top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Times New Roman"/>
                <w:i/>
                <w:iCs/>
                <w:color w:val="000000"/>
                <w:lang w:eastAsia="pl-PL"/>
              </w:rPr>
              <w:t>uwzględnia model obliczeniowy</w:t>
            </w:r>
          </w:p>
        </w:tc>
      </w:tr>
      <w:tr>
        <w:trPr>
          <w:trHeight w:val="600" w:hRule="atLeast"/>
        </w:trPr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591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SUMA</w:t>
            </w:r>
          </w:p>
        </w:tc>
        <w:tc>
          <w:tcPr>
            <w:tcW w:w="948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4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0,30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9072" w:type="dxa"/>
        <w:jc w:val="left"/>
        <w:tblInd w:w="0" w:type="dxa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640"/>
        <w:gridCol w:w="5668"/>
        <w:gridCol w:w="920"/>
        <w:gridCol w:w="924"/>
        <w:gridCol w:w="920"/>
      </w:tblGrid>
      <w:tr>
        <w:trPr>
          <w:trHeight w:val="600" w:hRule="atLeast"/>
        </w:trPr>
        <w:tc>
          <w:tcPr>
            <w:tcW w:w="90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OBCIĄŻENIA STAŁE - SCHODY ŻELBETOWE - POJEDYNCZY BIEG SCHODOWY</w:t>
            </w:r>
          </w:p>
        </w:tc>
      </w:tr>
      <w:tr>
        <w:trPr>
          <w:trHeight w:val="900" w:hRule="atLeast"/>
        </w:trPr>
        <w:tc>
          <w:tcPr>
            <w:tcW w:w="640" w:type="dxa"/>
            <w:tcBorders>
              <w:left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L.p.</w:t>
            </w:r>
          </w:p>
        </w:tc>
        <w:tc>
          <w:tcPr>
            <w:tcW w:w="5668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Warstwa</w:t>
            </w:r>
          </w:p>
        </w:tc>
        <w:tc>
          <w:tcPr>
            <w:tcW w:w="920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Ciężar obj.</w:t>
              <w:br/>
              <w:t>[kN/m3]</w:t>
            </w:r>
          </w:p>
        </w:tc>
        <w:tc>
          <w:tcPr>
            <w:tcW w:w="924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Grubość warstwy</w:t>
              <w:br/>
              <w:t>[mm]</w:t>
            </w:r>
          </w:p>
        </w:tc>
        <w:tc>
          <w:tcPr>
            <w:tcW w:w="920" w:type="dxa"/>
            <w:tcBorders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Obc.</w:t>
              <w:br/>
              <w:t>char.</w:t>
              <w:br/>
              <w:t>[kN/m2]</w:t>
            </w:r>
          </w:p>
        </w:tc>
      </w:tr>
      <w:tr>
        <w:trPr>
          <w:trHeight w:val="600" w:hRule="atLeast"/>
        </w:trPr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56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płytki lastrykowe gr. 4 cm</w:t>
            </w:r>
          </w:p>
        </w:tc>
        <w:tc>
          <w:tcPr>
            <w:tcW w:w="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25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40</w:t>
            </w:r>
          </w:p>
        </w:tc>
        <w:tc>
          <w:tcPr>
            <w:tcW w:w="920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1,00</w:t>
            </w:r>
          </w:p>
        </w:tc>
      </w:tr>
      <w:tr>
        <w:trPr>
          <w:trHeight w:val="300" w:hRule="atLeast"/>
        </w:trPr>
        <w:tc>
          <w:tcPr>
            <w:tcW w:w="64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długość biegu schodowego i spocznika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m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8,72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64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szerokość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m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1,65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64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powierzchnia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m2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14,39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64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ciężar całkowity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kN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14,39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</w:tr>
      <w:tr>
        <w:trPr>
          <w:trHeight w:val="600" w:hRule="atLeast"/>
        </w:trPr>
        <w:tc>
          <w:tcPr>
            <w:tcW w:w="64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obciążenie ciągłe na belkę spocznika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kN/m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4,36</w:t>
            </w:r>
          </w:p>
        </w:tc>
      </w:tr>
      <w:tr>
        <w:trPr>
          <w:trHeight w:val="600" w:hRule="atLeast"/>
        </w:trPr>
        <w:tc>
          <w:tcPr>
            <w:tcW w:w="64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56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mata akustyczna gr. 3mm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</w:tr>
      <w:tr>
        <w:trPr>
          <w:trHeight w:val="600" w:hRule="atLeast"/>
        </w:trPr>
        <w:tc>
          <w:tcPr>
            <w:tcW w:w="64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3</w:t>
            </w:r>
          </w:p>
        </w:tc>
        <w:tc>
          <w:tcPr>
            <w:tcW w:w="56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spocznik/bieg schodów wg projektu konstrukcji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64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przekrój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m2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1,4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64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szerokość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m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1,65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64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objętość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m3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2,31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64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ciężar objętościowy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kN/m3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25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64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ciężar całkowity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kN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57,75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</w:tr>
      <w:tr>
        <w:trPr>
          <w:trHeight w:val="600" w:hRule="atLeast"/>
        </w:trPr>
        <w:tc>
          <w:tcPr>
            <w:tcW w:w="640" w:type="dxa"/>
            <w:tcBorders>
              <w:left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obciążenie ciągłe na belkę spocznika</w:t>
            </w:r>
          </w:p>
        </w:tc>
        <w:tc>
          <w:tcPr>
            <w:tcW w:w="920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4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kN/m</w:t>
            </w:r>
          </w:p>
        </w:tc>
        <w:tc>
          <w:tcPr>
            <w:tcW w:w="920" w:type="dxa"/>
            <w:tcBorders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17,5</w:t>
            </w:r>
          </w:p>
        </w:tc>
      </w:tr>
      <w:tr>
        <w:trPr>
          <w:trHeight w:val="600" w:hRule="atLeast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SUMA</w:t>
            </w:r>
          </w:p>
        </w:tc>
        <w:tc>
          <w:tcPr>
            <w:tcW w:w="92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4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kN/m</w:t>
            </w:r>
          </w:p>
        </w:tc>
        <w:tc>
          <w:tcPr>
            <w:tcW w:w="9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21,86</w:t>
            </w:r>
          </w:p>
        </w:tc>
      </w:tr>
    </w:tbl>
    <w:p>
      <w:pPr>
        <w:pStyle w:val="Normal"/>
        <w:rPr/>
      </w:pPr>
      <w:r>
        <w:rPr/>
      </w:r>
    </w:p>
    <w:tbl>
      <w:tblPr>
        <w:tblW w:w="9072" w:type="dxa"/>
        <w:jc w:val="left"/>
        <w:tblInd w:w="0" w:type="dxa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640"/>
        <w:gridCol w:w="5668"/>
        <w:gridCol w:w="920"/>
        <w:gridCol w:w="924"/>
        <w:gridCol w:w="920"/>
      </w:tblGrid>
      <w:tr>
        <w:trPr>
          <w:trHeight w:val="600" w:hRule="atLeast"/>
        </w:trPr>
        <w:tc>
          <w:tcPr>
            <w:tcW w:w="90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OBCIĄŻENIA STAŁE - ŚCIANY DZIAŁOWE</w:t>
            </w:r>
          </w:p>
        </w:tc>
      </w:tr>
      <w:tr>
        <w:trPr>
          <w:trHeight w:val="900" w:hRule="atLeast"/>
        </w:trPr>
        <w:tc>
          <w:tcPr>
            <w:tcW w:w="640" w:type="dxa"/>
            <w:tcBorders>
              <w:left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L.p.</w:t>
            </w:r>
          </w:p>
        </w:tc>
        <w:tc>
          <w:tcPr>
            <w:tcW w:w="5668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Warstwa</w:t>
            </w:r>
          </w:p>
        </w:tc>
        <w:tc>
          <w:tcPr>
            <w:tcW w:w="920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Ciężar obj.</w:t>
              <w:br/>
              <w:t>[kN/m3]</w:t>
            </w:r>
          </w:p>
        </w:tc>
        <w:tc>
          <w:tcPr>
            <w:tcW w:w="924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Grubość warstwy</w:t>
              <w:br/>
              <w:t>[mm]</w:t>
            </w:r>
          </w:p>
        </w:tc>
        <w:tc>
          <w:tcPr>
            <w:tcW w:w="920" w:type="dxa"/>
            <w:tcBorders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Obc.</w:t>
              <w:br/>
              <w:t>char.</w:t>
              <w:br/>
              <w:t>[kN/m2]</w:t>
            </w:r>
          </w:p>
        </w:tc>
      </w:tr>
      <w:tr>
        <w:trPr>
          <w:trHeight w:val="600" w:hRule="atLeast"/>
        </w:trPr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56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bloczki z betonu komórkowego (założone)</w:t>
            </w:r>
          </w:p>
        </w:tc>
        <w:tc>
          <w:tcPr>
            <w:tcW w:w="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5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75</w:t>
            </w:r>
          </w:p>
        </w:tc>
        <w:tc>
          <w:tcPr>
            <w:tcW w:w="920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0,38</w:t>
            </w:r>
          </w:p>
        </w:tc>
      </w:tr>
      <w:tr>
        <w:trPr>
          <w:trHeight w:val="600" w:hRule="atLeast"/>
        </w:trPr>
        <w:tc>
          <w:tcPr>
            <w:tcW w:w="64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56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tynk cementowo-wapienny (założony)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19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20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0,38</w:t>
            </w:r>
          </w:p>
        </w:tc>
      </w:tr>
      <w:tr>
        <w:trPr>
          <w:trHeight w:val="300" w:hRule="atLeast"/>
        </w:trPr>
        <w:tc>
          <w:tcPr>
            <w:tcW w:w="64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wysokość ściany [m]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3,75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</w:tr>
      <w:tr>
        <w:trPr>
          <w:trHeight w:val="600" w:hRule="atLeast"/>
        </w:trPr>
        <w:tc>
          <w:tcPr>
            <w:tcW w:w="640" w:type="dxa"/>
            <w:tcBorders>
              <w:left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SUMA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ciężar przypadający na mb</w:t>
            </w:r>
          </w:p>
        </w:tc>
        <w:tc>
          <w:tcPr>
            <w:tcW w:w="920" w:type="dxa"/>
            <w:tcBorders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2,83</w:t>
            </w:r>
          </w:p>
        </w:tc>
      </w:tr>
      <w:tr>
        <w:trPr>
          <w:trHeight w:val="600" w:hRule="atLeast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Obciążenie zastępcze na m2 stropu od ścianek działowych o ciężarze &lt; 3,0 kN/m</w:t>
            </w:r>
          </w:p>
        </w:tc>
        <w:tc>
          <w:tcPr>
            <w:tcW w:w="92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1,20</w:t>
            </w:r>
          </w:p>
        </w:tc>
      </w:tr>
      <w:tr>
        <w:trPr>
          <w:trHeight w:val="600" w:hRule="atLeast"/>
        </w:trPr>
        <w:tc>
          <w:tcPr>
            <w:tcW w:w="640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8432" w:type="dxa"/>
            <w:gridSpan w:val="4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Times New Roman"/>
                <w:i/>
                <w:iCs/>
                <w:color w:val="000000"/>
                <w:lang w:eastAsia="pl-PL"/>
              </w:rPr>
              <w:t>Obciążenie od ścian działowych nie będzie uwzględniane w modelu obliczeniowym, ponieważ jest ono mniejsze od założonego obciążenia eksploatacyjnego.</w:t>
            </w:r>
          </w:p>
        </w:tc>
      </w:tr>
    </w:tbl>
    <w:p>
      <w:pPr>
        <w:pStyle w:val="Normal"/>
        <w:rPr/>
      </w:pPr>
      <w:r>
        <w:rPr/>
      </w:r>
    </w:p>
    <w:tbl>
      <w:tblPr>
        <w:tblW w:w="9072" w:type="dxa"/>
        <w:jc w:val="left"/>
        <w:tblInd w:w="0" w:type="dxa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640"/>
        <w:gridCol w:w="5668"/>
        <w:gridCol w:w="920"/>
        <w:gridCol w:w="924"/>
        <w:gridCol w:w="920"/>
      </w:tblGrid>
      <w:tr>
        <w:trPr>
          <w:trHeight w:val="600" w:hRule="atLeast"/>
        </w:trPr>
        <w:tc>
          <w:tcPr>
            <w:tcW w:w="90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OBCIĄŻENIA STAŁE - ŚCIANY ZEWNĘTRZNE - 1 PIĘTRO</w:t>
            </w:r>
          </w:p>
        </w:tc>
      </w:tr>
      <w:tr>
        <w:trPr>
          <w:trHeight w:val="900" w:hRule="atLeast"/>
        </w:trPr>
        <w:tc>
          <w:tcPr>
            <w:tcW w:w="640" w:type="dxa"/>
            <w:tcBorders>
              <w:left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L.p.</w:t>
            </w:r>
          </w:p>
        </w:tc>
        <w:tc>
          <w:tcPr>
            <w:tcW w:w="5668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Warstwa</w:t>
            </w:r>
          </w:p>
        </w:tc>
        <w:tc>
          <w:tcPr>
            <w:tcW w:w="920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Ciężar obj.</w:t>
              <w:br/>
              <w:t>[kN/m3]</w:t>
            </w:r>
          </w:p>
        </w:tc>
        <w:tc>
          <w:tcPr>
            <w:tcW w:w="924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Grubość warstwy</w:t>
              <w:br/>
              <w:t>[mm]</w:t>
            </w:r>
          </w:p>
        </w:tc>
        <w:tc>
          <w:tcPr>
            <w:tcW w:w="920" w:type="dxa"/>
            <w:tcBorders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Obc.</w:t>
              <w:br/>
              <w:t>char.</w:t>
              <w:br/>
              <w:t>[kN/m2]</w:t>
            </w:r>
          </w:p>
        </w:tc>
      </w:tr>
      <w:tr>
        <w:trPr>
          <w:trHeight w:val="600" w:hRule="atLeast"/>
        </w:trPr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56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bloczki ceramiczne 24 cm</w:t>
            </w:r>
          </w:p>
        </w:tc>
        <w:tc>
          <w:tcPr>
            <w:tcW w:w="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0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2,00</w:t>
            </w:r>
          </w:p>
        </w:tc>
      </w:tr>
      <w:tr>
        <w:trPr>
          <w:trHeight w:val="600" w:hRule="atLeast"/>
        </w:trPr>
        <w:tc>
          <w:tcPr>
            <w:tcW w:w="64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56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izolacja termiczna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0,45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200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0,09</w:t>
            </w:r>
          </w:p>
        </w:tc>
      </w:tr>
      <w:tr>
        <w:trPr>
          <w:trHeight w:val="600" w:hRule="atLeast"/>
        </w:trPr>
        <w:tc>
          <w:tcPr>
            <w:tcW w:w="64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3</w:t>
            </w:r>
          </w:p>
        </w:tc>
        <w:tc>
          <w:tcPr>
            <w:tcW w:w="56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tynk cementowo-wapienny (założony) - 2 strony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19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40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0,76</w:t>
            </w:r>
          </w:p>
        </w:tc>
      </w:tr>
      <w:tr>
        <w:trPr>
          <w:trHeight w:val="600" w:hRule="atLeast"/>
        </w:trPr>
        <w:tc>
          <w:tcPr>
            <w:tcW w:w="64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4</w:t>
            </w:r>
          </w:p>
        </w:tc>
        <w:tc>
          <w:tcPr>
            <w:tcW w:w="56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obudowa z blachy perforowanej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0,20</w:t>
            </w:r>
          </w:p>
        </w:tc>
      </w:tr>
      <w:tr>
        <w:trPr>
          <w:trHeight w:val="315" w:hRule="atLeast"/>
        </w:trPr>
        <w:tc>
          <w:tcPr>
            <w:tcW w:w="640" w:type="dxa"/>
            <w:tcBorders>
              <w:left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wysokość ściany</w:t>
            </w:r>
          </w:p>
        </w:tc>
        <w:tc>
          <w:tcPr>
            <w:tcW w:w="920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m</w:t>
            </w:r>
          </w:p>
        </w:tc>
        <w:tc>
          <w:tcPr>
            <w:tcW w:w="924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3,75</w:t>
            </w:r>
          </w:p>
        </w:tc>
        <w:tc>
          <w:tcPr>
            <w:tcW w:w="920" w:type="dxa"/>
            <w:tcBorders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</w:tr>
      <w:tr>
        <w:trPr>
          <w:trHeight w:val="600" w:hRule="atLeast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SUMA</w:t>
            </w:r>
          </w:p>
        </w:tc>
        <w:tc>
          <w:tcPr>
            <w:tcW w:w="92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3,05</w:t>
            </w:r>
          </w:p>
        </w:tc>
      </w:tr>
      <w:tr>
        <w:trPr>
          <w:trHeight w:val="600" w:hRule="atLeast"/>
        </w:trPr>
        <w:tc>
          <w:tcPr>
            <w:tcW w:w="640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SUMA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ciężar przypadający na mb</w:t>
            </w:r>
          </w:p>
        </w:tc>
        <w:tc>
          <w:tcPr>
            <w:tcW w:w="92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11,44</w:t>
            </w:r>
          </w:p>
        </w:tc>
      </w:tr>
    </w:tbl>
    <w:p>
      <w:pPr>
        <w:pStyle w:val="Normal"/>
        <w:rPr/>
      </w:pPr>
      <w:r>
        <w:rPr/>
      </w:r>
    </w:p>
    <w:tbl>
      <w:tblPr>
        <w:tblW w:w="9072" w:type="dxa"/>
        <w:jc w:val="left"/>
        <w:tblInd w:w="0" w:type="dxa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640"/>
        <w:gridCol w:w="5668"/>
        <w:gridCol w:w="920"/>
        <w:gridCol w:w="924"/>
        <w:gridCol w:w="920"/>
      </w:tblGrid>
      <w:tr>
        <w:trPr>
          <w:trHeight w:val="600" w:hRule="atLeast"/>
        </w:trPr>
        <w:tc>
          <w:tcPr>
            <w:tcW w:w="90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OBCIĄŻENIA STAŁE - CENTRALE WENTYLACYJNE - STROP +2,95</w:t>
            </w:r>
          </w:p>
        </w:tc>
      </w:tr>
      <w:tr>
        <w:trPr>
          <w:trHeight w:val="900" w:hRule="atLeast"/>
        </w:trPr>
        <w:tc>
          <w:tcPr>
            <w:tcW w:w="640" w:type="dxa"/>
            <w:tcBorders>
              <w:left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L.p.</w:t>
            </w:r>
          </w:p>
        </w:tc>
        <w:tc>
          <w:tcPr>
            <w:tcW w:w="5668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Warstwa</w:t>
            </w:r>
          </w:p>
        </w:tc>
        <w:tc>
          <w:tcPr>
            <w:tcW w:w="920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Ciężar obj.</w:t>
              <w:br/>
              <w:t>[kN/m3]</w:t>
            </w:r>
          </w:p>
        </w:tc>
        <w:tc>
          <w:tcPr>
            <w:tcW w:w="924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Grubość warstwy</w:t>
              <w:br/>
              <w:t>[mm]</w:t>
            </w:r>
          </w:p>
        </w:tc>
        <w:tc>
          <w:tcPr>
            <w:tcW w:w="920" w:type="dxa"/>
            <w:tcBorders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Obc.</w:t>
              <w:br/>
              <w:t>char.</w:t>
              <w:br/>
              <w:t>[kN/m2]</w:t>
            </w:r>
          </w:p>
        </w:tc>
      </w:tr>
      <w:tr>
        <w:trPr>
          <w:trHeight w:val="600" w:hRule="atLeast"/>
        </w:trPr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56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centrala w osiach 2-3</w:t>
            </w:r>
          </w:p>
        </w:tc>
        <w:tc>
          <w:tcPr>
            <w:tcW w:w="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0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64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ciężar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kN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17,5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64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powierzchnia 4,60 x 1,60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m2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7,36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</w:tr>
      <w:tr>
        <w:trPr>
          <w:trHeight w:val="600" w:hRule="atLeast"/>
        </w:trPr>
        <w:tc>
          <w:tcPr>
            <w:tcW w:w="64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2,38</w:t>
            </w:r>
          </w:p>
        </w:tc>
      </w:tr>
      <w:tr>
        <w:trPr>
          <w:trHeight w:val="600" w:hRule="atLeast"/>
        </w:trPr>
        <w:tc>
          <w:tcPr>
            <w:tcW w:w="64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56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centrala w osiach 5-6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64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ciężar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kN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15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64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powierzchnia 3,90 x 1,50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m2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5,85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</w:tr>
      <w:tr>
        <w:trPr>
          <w:trHeight w:val="600" w:hRule="atLeast"/>
        </w:trPr>
        <w:tc>
          <w:tcPr>
            <w:tcW w:w="64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2,56</w:t>
            </w:r>
          </w:p>
        </w:tc>
      </w:tr>
      <w:tr>
        <w:trPr>
          <w:trHeight w:val="600" w:hRule="atLeast"/>
        </w:trPr>
        <w:tc>
          <w:tcPr>
            <w:tcW w:w="64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3</w:t>
            </w:r>
          </w:p>
        </w:tc>
        <w:tc>
          <w:tcPr>
            <w:tcW w:w="56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centrala w osiach 6-7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64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ciężar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kN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13,5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64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powierzchnia 4,15 x 1,40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m2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5,81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</w:tr>
      <w:tr>
        <w:trPr>
          <w:trHeight w:val="600" w:hRule="atLeast"/>
        </w:trPr>
        <w:tc>
          <w:tcPr>
            <w:tcW w:w="640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2,32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9072" w:type="dxa"/>
        <w:jc w:val="left"/>
        <w:tblInd w:w="0" w:type="dxa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640"/>
        <w:gridCol w:w="5668"/>
        <w:gridCol w:w="920"/>
        <w:gridCol w:w="924"/>
        <w:gridCol w:w="920"/>
      </w:tblGrid>
      <w:tr>
        <w:trPr>
          <w:trHeight w:val="600" w:hRule="atLeast"/>
        </w:trPr>
        <w:tc>
          <w:tcPr>
            <w:tcW w:w="90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OBCIĄŻENIA ZMIENNE</w:t>
            </w:r>
          </w:p>
        </w:tc>
      </w:tr>
      <w:tr>
        <w:trPr>
          <w:trHeight w:val="915" w:hRule="atLeast"/>
        </w:trPr>
        <w:tc>
          <w:tcPr>
            <w:tcW w:w="640" w:type="dxa"/>
            <w:tcBorders>
              <w:left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L.p.</w:t>
            </w:r>
          </w:p>
        </w:tc>
        <w:tc>
          <w:tcPr>
            <w:tcW w:w="5668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Warstwa</w:t>
            </w:r>
          </w:p>
        </w:tc>
        <w:tc>
          <w:tcPr>
            <w:tcW w:w="920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Ciężar obj.</w:t>
              <w:br/>
              <w:t>[kN/m3]</w:t>
            </w:r>
          </w:p>
        </w:tc>
        <w:tc>
          <w:tcPr>
            <w:tcW w:w="924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Grubość warstwy</w:t>
              <w:br/>
              <w:t>[mm]</w:t>
            </w:r>
          </w:p>
        </w:tc>
        <w:tc>
          <w:tcPr>
            <w:tcW w:w="920" w:type="dxa"/>
            <w:tcBorders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Obc.</w:t>
              <w:br/>
              <w:t>char.</w:t>
              <w:br/>
              <w:t>[kN/m2]</w:t>
            </w:r>
          </w:p>
        </w:tc>
      </w:tr>
      <w:tr>
        <w:trPr>
          <w:trHeight w:val="600" w:hRule="atLeast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Obciążenie użytkowe dachu</w:t>
            </w:r>
          </w:p>
        </w:tc>
        <w:tc>
          <w:tcPr>
            <w:tcW w:w="92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4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1,50</w:t>
            </w:r>
          </w:p>
        </w:tc>
      </w:tr>
      <w:tr>
        <w:trPr>
          <w:trHeight w:val="600" w:hRule="atLeast"/>
        </w:trPr>
        <w:tc>
          <w:tcPr>
            <w:tcW w:w="640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Obciążenie użytkowe stropu</w:t>
            </w:r>
          </w:p>
        </w:tc>
        <w:tc>
          <w:tcPr>
            <w:tcW w:w="92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5,00</w:t>
            </w:r>
          </w:p>
        </w:tc>
      </w:tr>
      <w:tr>
        <w:trPr>
          <w:trHeight w:val="600" w:hRule="atLeast"/>
        </w:trPr>
        <w:tc>
          <w:tcPr>
            <w:tcW w:w="640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Obciążenie użytkowe antresoli</w:t>
            </w:r>
          </w:p>
        </w:tc>
        <w:tc>
          <w:tcPr>
            <w:tcW w:w="92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3,00</w:t>
            </w:r>
          </w:p>
        </w:tc>
      </w:tr>
      <w:tr>
        <w:trPr>
          <w:trHeight w:val="600" w:hRule="atLeast"/>
        </w:trPr>
        <w:tc>
          <w:tcPr>
            <w:tcW w:w="640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Obciążenie użytkowe pomieszczeń central wentylacyjnych</w:t>
            </w:r>
          </w:p>
        </w:tc>
        <w:tc>
          <w:tcPr>
            <w:tcW w:w="92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1,50</w:t>
            </w:r>
          </w:p>
        </w:tc>
      </w:tr>
      <w:tr>
        <w:trPr>
          <w:trHeight w:val="600" w:hRule="atLeast"/>
        </w:trPr>
        <w:tc>
          <w:tcPr>
            <w:tcW w:w="64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Obciążenie użytkowe na belkę spocznika schodów - pojedynczy bieg schodowy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5,00</w:t>
            </w:r>
          </w:p>
        </w:tc>
      </w:tr>
      <w:tr>
        <w:trPr>
          <w:trHeight w:val="300" w:hRule="atLeast"/>
        </w:trPr>
        <w:tc>
          <w:tcPr>
            <w:tcW w:w="64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długość rzutu schodów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m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6,2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64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szerokość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m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1,65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64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ciężar całkowity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kN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51,15</w:t>
            </w:r>
          </w:p>
        </w:tc>
        <w:tc>
          <w:tcPr>
            <w:tcW w:w="92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</w:tr>
      <w:tr>
        <w:trPr>
          <w:trHeight w:val="600" w:hRule="atLeast"/>
        </w:trPr>
        <w:tc>
          <w:tcPr>
            <w:tcW w:w="640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obciążenie ciągłe na belkę spocznika</w:t>
            </w:r>
          </w:p>
        </w:tc>
        <w:tc>
          <w:tcPr>
            <w:tcW w:w="92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kN/m</w:t>
            </w:r>
          </w:p>
        </w:tc>
        <w:tc>
          <w:tcPr>
            <w:tcW w:w="92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15,50</w:t>
            </w:r>
          </w:p>
        </w:tc>
      </w:tr>
      <w:tr>
        <w:trPr>
          <w:trHeight w:val="600" w:hRule="atLeast"/>
        </w:trPr>
        <w:tc>
          <w:tcPr>
            <w:tcW w:w="640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ŚNIEG -  obciążenie równomierne na całości dachu</w:t>
            </w:r>
          </w:p>
        </w:tc>
        <w:tc>
          <w:tcPr>
            <w:tcW w:w="92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1,00</w:t>
            </w:r>
          </w:p>
        </w:tc>
      </w:tr>
      <w:tr>
        <w:trPr>
          <w:trHeight w:val="600" w:hRule="atLeast"/>
        </w:trPr>
        <w:tc>
          <w:tcPr>
            <w:tcW w:w="640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5668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WIATR - podstawowa prędkość wiatru</w:t>
            </w:r>
          </w:p>
        </w:tc>
        <w:tc>
          <w:tcPr>
            <w:tcW w:w="92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m/s</w:t>
            </w:r>
          </w:p>
        </w:tc>
        <w:tc>
          <w:tcPr>
            <w:tcW w:w="92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92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22 m/s</w:t>
            </w:r>
          </w:p>
        </w:tc>
      </w:tr>
    </w:tbl>
    <w:p>
      <w:pPr>
        <w:pStyle w:val="Nagwek1"/>
        <w:numPr>
          <w:ilvl w:val="0"/>
          <w:numId w:val="1"/>
        </w:numPr>
        <w:rPr>
          <w:b/>
          <w:b/>
          <w:bCs/>
          <w:color w:val="000000"/>
        </w:rPr>
      </w:pPr>
      <w:r>
        <w:rPr>
          <w:b/>
          <w:bCs/>
          <w:color w:val="000000"/>
        </w:rPr>
        <w:t>O</w:t>
      </w:r>
      <w:bookmarkStart w:id="2" w:name="_Toc49352293"/>
      <w:r>
        <w:rPr>
          <w:b/>
          <w:bCs/>
          <w:color w:val="000000"/>
        </w:rPr>
        <w:t>bciążenie śniegiem – obliczenia</w:t>
      </w:r>
      <w:bookmarkEnd w:id="2"/>
    </w:p>
    <w:p>
      <w:pPr>
        <w:pStyle w:val="Normal"/>
        <w:rPr/>
      </w:pPr>
      <w:r>
        <w:rPr/>
        <w:drawing>
          <wp:inline distT="0" distB="0" distL="0" distR="0">
            <wp:extent cx="5760720" cy="4433570"/>
            <wp:effectExtent l="0" t="0" r="0" b="0"/>
            <wp:docPr id="2" name="Obraz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agwek1"/>
        <w:numPr>
          <w:ilvl w:val="0"/>
          <w:numId w:val="1"/>
        </w:numPr>
        <w:rPr>
          <w:b/>
          <w:b/>
          <w:bCs/>
          <w:color w:val="000000"/>
        </w:rPr>
      </w:pPr>
      <w:bookmarkStart w:id="3" w:name="_Toc49352294"/>
      <w:r>
        <w:rPr>
          <w:b/>
          <w:bCs/>
          <w:color w:val="000000"/>
        </w:rPr>
        <w:t>Obciążenie wiatrem – obliczenia</w:t>
      </w:r>
      <w:bookmarkEnd w:id="3"/>
    </w:p>
    <w:p>
      <w:pPr>
        <w:pStyle w:val="Normal"/>
        <w:rPr/>
      </w:pPr>
      <w:r>
        <w:rPr/>
        <w:drawing>
          <wp:inline distT="0" distB="0" distL="0" distR="0">
            <wp:extent cx="5760720" cy="1994535"/>
            <wp:effectExtent l="0" t="0" r="0" b="0"/>
            <wp:docPr id="3" name="Obraz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1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agwek1"/>
        <w:numPr>
          <w:ilvl w:val="0"/>
          <w:numId w:val="1"/>
        </w:numPr>
        <w:rPr>
          <w:b/>
          <w:b/>
          <w:bCs/>
          <w:color w:val="000000"/>
        </w:rPr>
      </w:pPr>
      <w:bookmarkStart w:id="4" w:name="_Toc49352295"/>
      <w:r>
        <w:rPr>
          <w:b/>
          <w:bCs/>
          <w:color w:val="000000"/>
        </w:rPr>
        <w:t>Nośność podłoża</w:t>
      </w:r>
      <w:bookmarkEnd w:id="4"/>
    </w:p>
    <w:p>
      <w:pPr>
        <w:pStyle w:val="Normal"/>
        <w:jc w:val="both"/>
        <w:rPr/>
      </w:pPr>
      <w:r>
        <w:rPr/>
        <w:t>Dla projektowanego budynku przyjęto posadowienie na schodkowych stopach i ławach fundamentowych o grubości 90 cm. Poziom posadowienia fundamentów wynosi -1,65 m ppt. Obiekt należy posadowić na II warstwie geologicznej - piaski drobne, średnie i grube (zgodnie z Dokumentacją geologiczno-inżynierską z czerwca 2020 r). Ze względu na możliwość wystąpienia nasypów niekontrolowanych do głębokości większej niż poziom posadowienia fundamentów, w tych miejscach należy dokonać usunięcia nasypów niekontrolowanych (do osiągnięcia warstwy nośnej), a następnie wymienić grunt na piaski średnie i zagęścić do stopnia zagęszczenia wynoszącego minimum I</w:t>
      </w:r>
      <w:r>
        <w:rPr>
          <w:vertAlign w:val="subscript"/>
        </w:rPr>
        <w:t>d</w:t>
      </w:r>
      <w:r>
        <w:rPr/>
        <w:t xml:space="preserve"> = 0,4.</w:t>
      </w:r>
    </w:p>
    <w:p>
      <w:pPr>
        <w:pStyle w:val="Normal"/>
        <w:jc w:val="both"/>
        <w:rPr/>
      </w:pPr>
      <w:r>
        <w:rPr/>
        <w:t xml:space="preserve">Ze względu na konieczność wymiany gruntu, przyjęto maksymalne naprężenia w gruncie </w:t>
      </w:r>
      <w:r>
        <w:rPr>
          <w:b/>
          <w:bCs/>
        </w:rPr>
        <w:t>200 kPa.</w:t>
      </w:r>
    </w:p>
    <w:p>
      <w:pPr>
        <w:pStyle w:val="Nagwek1"/>
        <w:numPr>
          <w:ilvl w:val="0"/>
          <w:numId w:val="1"/>
        </w:numPr>
        <w:rPr>
          <w:b/>
          <w:b/>
          <w:bCs/>
          <w:color w:val="000000"/>
        </w:rPr>
      </w:pPr>
      <w:bookmarkStart w:id="5" w:name="_Toc49352296"/>
      <w:r>
        <w:rPr>
          <w:b/>
          <w:bCs/>
          <w:color w:val="000000"/>
        </w:rPr>
        <w:t>Materiały</w:t>
      </w:r>
      <w:bookmarkEnd w:id="5"/>
    </w:p>
    <w:p>
      <w:pPr>
        <w:pStyle w:val="Normal"/>
        <w:rPr/>
      </w:pPr>
      <w:r>
        <w:rPr/>
        <w:t>Przyjęto następujące materiały konstrukcyjne:</w:t>
      </w:r>
    </w:p>
    <w:p>
      <w:pPr>
        <w:pStyle w:val="ListParagraph"/>
        <w:numPr>
          <w:ilvl w:val="0"/>
          <w:numId w:val="2"/>
        </w:numPr>
        <w:rPr/>
      </w:pPr>
      <w:r>
        <w:rPr/>
        <w:t>Beton konstrukcyjny</w:t>
        <w:tab/>
        <w:tab/>
        <w:t>C25/30</w:t>
      </w:r>
    </w:p>
    <w:p>
      <w:pPr>
        <w:pStyle w:val="ListParagraph"/>
        <w:numPr>
          <w:ilvl w:val="0"/>
          <w:numId w:val="2"/>
        </w:numPr>
        <w:rPr/>
      </w:pPr>
      <w:r>
        <w:rPr/>
        <w:t>Chudy beton</w:t>
        <w:tab/>
        <w:tab/>
        <w:tab/>
        <w:t>C8/10</w:t>
      </w:r>
    </w:p>
    <w:p>
      <w:pPr>
        <w:pStyle w:val="ListParagraph"/>
        <w:numPr>
          <w:ilvl w:val="0"/>
          <w:numId w:val="2"/>
        </w:numPr>
        <w:rPr/>
      </w:pPr>
      <w:r>
        <w:rPr/>
        <w:t>Stal zbrojeniowa</w:t>
        <w:tab/>
        <w:tab/>
        <w:t>A-IIIN</w:t>
      </w:r>
    </w:p>
    <w:p>
      <w:pPr>
        <w:pStyle w:val="ListParagraph"/>
        <w:numPr>
          <w:ilvl w:val="0"/>
          <w:numId w:val="2"/>
        </w:numPr>
        <w:rPr/>
      </w:pPr>
      <w:r>
        <w:rPr/>
        <w:t>Stal konstrukcyjna</w:t>
        <w:tab/>
        <w:tab/>
        <w:t>S355J2</w:t>
      </w:r>
    </w:p>
    <w:p>
      <w:pPr>
        <w:pStyle w:val="Nagwek1"/>
        <w:numPr>
          <w:ilvl w:val="0"/>
          <w:numId w:val="1"/>
        </w:numPr>
        <w:rPr>
          <w:b/>
          <w:b/>
          <w:bCs/>
          <w:color w:val="000000"/>
        </w:rPr>
      </w:pPr>
      <w:bookmarkStart w:id="6" w:name="_Toc49352297"/>
      <w:r>
        <w:rPr>
          <w:b/>
          <w:bCs/>
          <w:color w:val="000000"/>
        </w:rPr>
        <w:t>Wyniki obliczeń statycznych</w:t>
      </w:r>
      <w:bookmarkEnd w:id="6"/>
    </w:p>
    <w:p>
      <w:pPr>
        <w:pStyle w:val="Nagwek2"/>
        <w:numPr>
          <w:ilvl w:val="1"/>
          <w:numId w:val="1"/>
        </w:numPr>
        <w:rPr>
          <w:b/>
          <w:b/>
          <w:bCs/>
          <w:color w:val="000000"/>
        </w:rPr>
      </w:pPr>
      <w:bookmarkStart w:id="7" w:name="_Toc49352298"/>
      <w:r>
        <w:rPr>
          <w:b/>
          <w:bCs/>
          <w:color w:val="000000"/>
        </w:rPr>
        <w:t>Reakcje</w:t>
      </w:r>
      <w:bookmarkEnd w:id="7"/>
      <w:r>
        <w:rPr>
          <w:b/>
          <w:bCs/>
          <w:color w:val="000000"/>
        </w:rPr>
        <w:t xml:space="preserve"> </w:t>
      </w:r>
    </w:p>
    <w:p>
      <w:pPr>
        <w:pStyle w:val="Normal"/>
        <w:rPr/>
      </w:pPr>
      <w:r>
        <w:rPr/>
        <w:t xml:space="preserve">                      </w:t>
      </w:r>
      <w:r>
        <w:rPr/>
        <w:t>Numery węzłów:</w:t>
      </w:r>
    </w:p>
    <w:p>
      <w:pPr>
        <w:pStyle w:val="Normal"/>
        <w:rPr/>
      </w:pPr>
      <w:r>
        <w:rPr/>
        <w:drawing>
          <wp:inline distT="0" distB="0" distL="0" distR="0">
            <wp:extent cx="5391150" cy="2920365"/>
            <wp:effectExtent l="0" t="0" r="0" b="0"/>
            <wp:docPr id="4" name="Obraz 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5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agwek3"/>
        <w:rPr>
          <w:b/>
          <w:b/>
          <w:bCs/>
          <w:color w:val="000000"/>
        </w:rPr>
      </w:pPr>
      <w:r>
        <w:rPr>
          <w:b/>
          <w:bCs/>
          <w:color w:val="000000"/>
        </w:rPr>
      </w:r>
    </w:p>
    <w:p>
      <w:pPr>
        <w:pStyle w:val="Nagwek3"/>
        <w:rPr>
          <w:b/>
          <w:b/>
          <w:bCs/>
          <w:color w:val="000000"/>
        </w:rPr>
      </w:pPr>
      <w:r>
        <w:rPr>
          <w:b/>
          <w:bCs/>
          <w:color w:val="000000"/>
        </w:rPr>
      </w:r>
    </w:p>
    <w:p>
      <w:pPr>
        <w:pStyle w:val="Nagwek3"/>
        <w:rPr>
          <w:b/>
          <w:b/>
          <w:bCs/>
          <w:color w:val="000000"/>
        </w:rPr>
      </w:pPr>
      <w:bookmarkStart w:id="8" w:name="_Toc49352299"/>
      <w:r>
        <w:rPr>
          <w:b/>
          <w:bCs/>
          <w:color w:val="000000"/>
        </w:rPr>
        <w:t>STOPY– maksymalne reakcje w osi A</w:t>
      </w:r>
      <w:bookmarkEnd w:id="8"/>
    </w:p>
    <w:p>
      <w:pPr>
        <w:pStyle w:val="Normal"/>
        <w:rPr>
          <w:b/>
          <w:b/>
          <w:bCs/>
          <w:color w:val="000000"/>
        </w:rPr>
      </w:pPr>
      <w:r>
        <w:rPr>
          <w:b/>
          <w:bCs/>
          <w:color w:val="000000"/>
        </w:rPr>
      </w:r>
    </w:p>
    <w:tbl>
      <w:tblPr>
        <w:tblW w:w="7797" w:type="dxa"/>
        <w:jc w:val="left"/>
        <w:tblInd w:w="0" w:type="dxa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980"/>
        <w:gridCol w:w="702"/>
        <w:gridCol w:w="729"/>
        <w:gridCol w:w="680"/>
        <w:gridCol w:w="679"/>
        <w:gridCol w:w="765"/>
        <w:gridCol w:w="710"/>
        <w:gridCol w:w="850"/>
        <w:gridCol w:w="851"/>
        <w:gridCol w:w="850"/>
      </w:tblGrid>
      <w:tr>
        <w:trPr>
          <w:trHeight w:val="315" w:hRule="atLeast"/>
        </w:trPr>
        <w:tc>
          <w:tcPr>
            <w:tcW w:w="98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2790" w:type="dxa"/>
            <w:gridSpan w:val="4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Oś A - fundament skrajny</w:t>
            </w:r>
          </w:p>
        </w:tc>
        <w:tc>
          <w:tcPr>
            <w:tcW w:w="765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</w:r>
          </w:p>
        </w:tc>
        <w:tc>
          <w:tcPr>
            <w:tcW w:w="71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85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851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85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</w:tr>
      <w:tr>
        <w:trPr>
          <w:trHeight w:val="300" w:hRule="atLeast"/>
        </w:trPr>
        <w:tc>
          <w:tcPr>
            <w:tcW w:w="98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Węzeł</w:t>
            </w:r>
          </w:p>
        </w:tc>
        <w:tc>
          <w:tcPr>
            <w:tcW w:w="729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Komb.</w:t>
            </w:r>
          </w:p>
        </w:tc>
        <w:tc>
          <w:tcPr>
            <w:tcW w:w="68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Oś</w:t>
            </w:r>
          </w:p>
        </w:tc>
        <w:tc>
          <w:tcPr>
            <w:tcW w:w="679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Fx</w:t>
            </w:r>
          </w:p>
        </w:tc>
        <w:tc>
          <w:tcPr>
            <w:tcW w:w="765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Fy</w:t>
            </w:r>
          </w:p>
        </w:tc>
        <w:tc>
          <w:tcPr>
            <w:tcW w:w="71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Fz</w:t>
            </w:r>
          </w:p>
        </w:tc>
        <w:tc>
          <w:tcPr>
            <w:tcW w:w="8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Mx</w:t>
            </w:r>
          </w:p>
        </w:tc>
        <w:tc>
          <w:tcPr>
            <w:tcW w:w="851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My</w:t>
            </w:r>
          </w:p>
        </w:tc>
        <w:tc>
          <w:tcPr>
            <w:tcW w:w="85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Mz</w:t>
            </w:r>
          </w:p>
        </w:tc>
      </w:tr>
      <w:tr>
        <w:trPr>
          <w:trHeight w:val="315" w:hRule="atLeast"/>
        </w:trPr>
        <w:tc>
          <w:tcPr>
            <w:tcW w:w="98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 </w:t>
            </w:r>
          </w:p>
        </w:tc>
        <w:tc>
          <w:tcPr>
            <w:tcW w:w="729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 </w:t>
            </w:r>
          </w:p>
        </w:tc>
        <w:tc>
          <w:tcPr>
            <w:tcW w:w="68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 </w:t>
            </w:r>
          </w:p>
        </w:tc>
        <w:tc>
          <w:tcPr>
            <w:tcW w:w="679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[kN]</w:t>
            </w:r>
          </w:p>
        </w:tc>
        <w:tc>
          <w:tcPr>
            <w:tcW w:w="765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[kN]</w:t>
            </w:r>
          </w:p>
        </w:tc>
        <w:tc>
          <w:tcPr>
            <w:tcW w:w="71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[kN]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[kNm]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[kNm]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[kNm]</w:t>
            </w:r>
          </w:p>
        </w:tc>
      </w:tr>
      <w:tr>
        <w:trPr>
          <w:trHeight w:val="284" w:hRule="exact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max Fz</w:t>
            </w:r>
          </w:p>
        </w:tc>
        <w:tc>
          <w:tcPr>
            <w:tcW w:w="7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3</w:t>
            </w:r>
          </w:p>
        </w:tc>
        <w:tc>
          <w:tcPr>
            <w:tcW w:w="7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60</w:t>
            </w:r>
          </w:p>
        </w:tc>
        <w:tc>
          <w:tcPr>
            <w:tcW w:w="68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1</w:t>
            </w:r>
          </w:p>
        </w:tc>
        <w:tc>
          <w:tcPr>
            <w:tcW w:w="6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4,29</w:t>
            </w:r>
          </w:p>
        </w:tc>
        <w:tc>
          <w:tcPr>
            <w:tcW w:w="7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31,67</w:t>
            </w:r>
          </w:p>
        </w:tc>
        <w:tc>
          <w:tcPr>
            <w:tcW w:w="710" w:type="dxa"/>
            <w:tcBorders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876,9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-67,89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8,05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-0,08</w:t>
            </w:r>
          </w:p>
        </w:tc>
      </w:tr>
      <w:tr>
        <w:trPr>
          <w:trHeight w:val="284" w:hRule="exact"/>
        </w:trPr>
        <w:tc>
          <w:tcPr>
            <w:tcW w:w="98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max Fy</w:t>
            </w:r>
          </w:p>
        </w:tc>
        <w:tc>
          <w:tcPr>
            <w:tcW w:w="7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3</w:t>
            </w:r>
          </w:p>
        </w:tc>
        <w:tc>
          <w:tcPr>
            <w:tcW w:w="7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265</w:t>
            </w:r>
          </w:p>
        </w:tc>
        <w:tc>
          <w:tcPr>
            <w:tcW w:w="68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1</w:t>
            </w:r>
          </w:p>
        </w:tc>
        <w:tc>
          <w:tcPr>
            <w:tcW w:w="6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4,48</w:t>
            </w:r>
          </w:p>
        </w:tc>
        <w:tc>
          <w:tcPr>
            <w:tcW w:w="765" w:type="dxa"/>
            <w:tcBorders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36,45</w:t>
            </w:r>
          </w:p>
        </w:tc>
        <w:tc>
          <w:tcPr>
            <w:tcW w:w="7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719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-85,89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7,67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-0,12</w:t>
            </w:r>
          </w:p>
        </w:tc>
      </w:tr>
      <w:tr>
        <w:trPr>
          <w:trHeight w:val="284" w:hRule="exact"/>
        </w:trPr>
        <w:tc>
          <w:tcPr>
            <w:tcW w:w="98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max Mx</w:t>
            </w:r>
          </w:p>
        </w:tc>
        <w:tc>
          <w:tcPr>
            <w:tcW w:w="7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3</w:t>
            </w:r>
          </w:p>
        </w:tc>
        <w:tc>
          <w:tcPr>
            <w:tcW w:w="7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265</w:t>
            </w:r>
          </w:p>
        </w:tc>
        <w:tc>
          <w:tcPr>
            <w:tcW w:w="68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1</w:t>
            </w:r>
          </w:p>
        </w:tc>
        <w:tc>
          <w:tcPr>
            <w:tcW w:w="6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4,48</w:t>
            </w:r>
          </w:p>
        </w:tc>
        <w:tc>
          <w:tcPr>
            <w:tcW w:w="7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36,45</w:t>
            </w:r>
          </w:p>
        </w:tc>
        <w:tc>
          <w:tcPr>
            <w:tcW w:w="7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719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-85,89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7,67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-0,12</w:t>
            </w:r>
          </w:p>
        </w:tc>
      </w:tr>
      <w:tr>
        <w:trPr>
          <w:trHeight w:val="284" w:hRule="exact"/>
        </w:trPr>
        <w:tc>
          <w:tcPr>
            <w:tcW w:w="9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max My</w:t>
            </w:r>
          </w:p>
        </w:tc>
        <w:tc>
          <w:tcPr>
            <w:tcW w:w="702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21</w:t>
            </w:r>
          </w:p>
        </w:tc>
        <w:tc>
          <w:tcPr>
            <w:tcW w:w="729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242</w:t>
            </w:r>
          </w:p>
        </w:tc>
        <w:tc>
          <w:tcPr>
            <w:tcW w:w="68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7</w:t>
            </w:r>
          </w:p>
        </w:tc>
        <w:tc>
          <w:tcPr>
            <w:tcW w:w="679" w:type="dxa"/>
            <w:tcBorders>
              <w:bottom w:val="single" w:sz="8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-6,59</w:t>
            </w:r>
          </w:p>
        </w:tc>
        <w:tc>
          <w:tcPr>
            <w:tcW w:w="765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21,32</w:t>
            </w:r>
          </w:p>
        </w:tc>
        <w:tc>
          <w:tcPr>
            <w:tcW w:w="71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753,1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-37,02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-16,67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-0,02</w:t>
            </w:r>
          </w:p>
        </w:tc>
      </w:tr>
      <w:tr>
        <w:trPr>
          <w:trHeight w:val="300" w:hRule="exact"/>
        </w:trPr>
        <w:tc>
          <w:tcPr>
            <w:tcW w:w="98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</w:r>
          </w:p>
        </w:tc>
        <w:tc>
          <w:tcPr>
            <w:tcW w:w="702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72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68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67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765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71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85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851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85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</w:tr>
      <w:tr>
        <w:trPr>
          <w:trHeight w:val="315" w:hRule="atLeast"/>
        </w:trPr>
        <w:tc>
          <w:tcPr>
            <w:tcW w:w="98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3555" w:type="dxa"/>
            <w:gridSpan w:val="5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Oś A - fundament wewnętrzny</w:t>
            </w:r>
          </w:p>
        </w:tc>
        <w:tc>
          <w:tcPr>
            <w:tcW w:w="71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</w:r>
          </w:p>
        </w:tc>
        <w:tc>
          <w:tcPr>
            <w:tcW w:w="85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851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85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</w:tr>
      <w:tr>
        <w:trPr>
          <w:trHeight w:val="300" w:hRule="atLeast"/>
        </w:trPr>
        <w:tc>
          <w:tcPr>
            <w:tcW w:w="98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Węzeł</w:t>
            </w:r>
          </w:p>
        </w:tc>
        <w:tc>
          <w:tcPr>
            <w:tcW w:w="729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Komb.</w:t>
            </w:r>
          </w:p>
        </w:tc>
        <w:tc>
          <w:tcPr>
            <w:tcW w:w="68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Oś</w:t>
            </w:r>
          </w:p>
        </w:tc>
        <w:tc>
          <w:tcPr>
            <w:tcW w:w="679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Fx</w:t>
            </w:r>
          </w:p>
        </w:tc>
        <w:tc>
          <w:tcPr>
            <w:tcW w:w="765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Fy</w:t>
            </w:r>
          </w:p>
        </w:tc>
        <w:tc>
          <w:tcPr>
            <w:tcW w:w="71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Fz</w:t>
            </w:r>
          </w:p>
        </w:tc>
        <w:tc>
          <w:tcPr>
            <w:tcW w:w="8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Mx</w:t>
            </w:r>
          </w:p>
        </w:tc>
        <w:tc>
          <w:tcPr>
            <w:tcW w:w="851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My</w:t>
            </w:r>
          </w:p>
        </w:tc>
        <w:tc>
          <w:tcPr>
            <w:tcW w:w="85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Mz</w:t>
            </w:r>
          </w:p>
        </w:tc>
      </w:tr>
      <w:tr>
        <w:trPr>
          <w:trHeight w:val="315" w:hRule="atLeast"/>
        </w:trPr>
        <w:tc>
          <w:tcPr>
            <w:tcW w:w="98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</w:r>
          </w:p>
        </w:tc>
        <w:tc>
          <w:tcPr>
            <w:tcW w:w="702" w:type="dxa"/>
            <w:tcBorders>
              <w:left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 </w:t>
            </w:r>
          </w:p>
        </w:tc>
        <w:tc>
          <w:tcPr>
            <w:tcW w:w="729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 </w:t>
            </w:r>
          </w:p>
        </w:tc>
        <w:tc>
          <w:tcPr>
            <w:tcW w:w="680" w:type="dxa"/>
            <w:tcBorders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 </w:t>
            </w:r>
          </w:p>
        </w:tc>
        <w:tc>
          <w:tcPr>
            <w:tcW w:w="679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[kN]</w:t>
            </w:r>
          </w:p>
        </w:tc>
        <w:tc>
          <w:tcPr>
            <w:tcW w:w="765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[kN]</w:t>
            </w:r>
          </w:p>
        </w:tc>
        <w:tc>
          <w:tcPr>
            <w:tcW w:w="710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[kN]</w:t>
            </w:r>
          </w:p>
        </w:tc>
        <w:tc>
          <w:tcPr>
            <w:tcW w:w="850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[kNm]</w:t>
            </w:r>
          </w:p>
        </w:tc>
        <w:tc>
          <w:tcPr>
            <w:tcW w:w="851" w:type="dxa"/>
            <w:tcBorders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[kNm]</w:t>
            </w:r>
          </w:p>
        </w:tc>
        <w:tc>
          <w:tcPr>
            <w:tcW w:w="850" w:type="dxa"/>
            <w:tcBorders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[kNm]</w:t>
            </w:r>
          </w:p>
        </w:tc>
      </w:tr>
      <w:tr>
        <w:trPr>
          <w:trHeight w:val="300" w:hRule="atLeast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max Fz</w:t>
            </w:r>
          </w:p>
        </w:tc>
        <w:tc>
          <w:tcPr>
            <w:tcW w:w="70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18</w:t>
            </w:r>
          </w:p>
        </w:tc>
        <w:tc>
          <w:tcPr>
            <w:tcW w:w="729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32</w:t>
            </w:r>
          </w:p>
        </w:tc>
        <w:tc>
          <w:tcPr>
            <w:tcW w:w="68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6</w:t>
            </w:r>
          </w:p>
        </w:tc>
        <w:tc>
          <w:tcPr>
            <w:tcW w:w="679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-0,27</w:t>
            </w:r>
          </w:p>
        </w:tc>
        <w:tc>
          <w:tcPr>
            <w:tcW w:w="765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65,01</w:t>
            </w:r>
          </w:p>
        </w:tc>
        <w:tc>
          <w:tcPr>
            <w:tcW w:w="71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1484</w:t>
            </w:r>
          </w:p>
        </w:tc>
        <w:tc>
          <w:tcPr>
            <w:tcW w:w="8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-134,7</w:t>
            </w:r>
          </w:p>
        </w:tc>
        <w:tc>
          <w:tcPr>
            <w:tcW w:w="851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-1,05</w:t>
            </w:r>
          </w:p>
        </w:tc>
        <w:tc>
          <w:tcPr>
            <w:tcW w:w="85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-0,07</w:t>
            </w:r>
          </w:p>
        </w:tc>
      </w:tr>
      <w:tr>
        <w:trPr>
          <w:trHeight w:val="300" w:hRule="atLeast"/>
        </w:trPr>
        <w:tc>
          <w:tcPr>
            <w:tcW w:w="98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max Fy</w:t>
            </w:r>
          </w:p>
        </w:tc>
        <w:tc>
          <w:tcPr>
            <w:tcW w:w="7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9</w:t>
            </w:r>
          </w:p>
        </w:tc>
        <w:tc>
          <w:tcPr>
            <w:tcW w:w="7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162</w:t>
            </w:r>
          </w:p>
        </w:tc>
        <w:tc>
          <w:tcPr>
            <w:tcW w:w="68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3</w:t>
            </w:r>
          </w:p>
        </w:tc>
        <w:tc>
          <w:tcPr>
            <w:tcW w:w="6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-0,44</w:t>
            </w:r>
          </w:p>
        </w:tc>
        <w:tc>
          <w:tcPr>
            <w:tcW w:w="765" w:type="dxa"/>
            <w:tcBorders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86,84</w:t>
            </w:r>
          </w:p>
        </w:tc>
        <w:tc>
          <w:tcPr>
            <w:tcW w:w="7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1240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-189,6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-1,4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-0,04</w:t>
            </w:r>
          </w:p>
        </w:tc>
      </w:tr>
      <w:tr>
        <w:trPr>
          <w:trHeight w:val="300" w:hRule="atLeast"/>
        </w:trPr>
        <w:tc>
          <w:tcPr>
            <w:tcW w:w="98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max Mx</w:t>
            </w:r>
          </w:p>
        </w:tc>
        <w:tc>
          <w:tcPr>
            <w:tcW w:w="7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9</w:t>
            </w:r>
          </w:p>
        </w:tc>
        <w:tc>
          <w:tcPr>
            <w:tcW w:w="7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162</w:t>
            </w:r>
          </w:p>
        </w:tc>
        <w:tc>
          <w:tcPr>
            <w:tcW w:w="68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3</w:t>
            </w:r>
          </w:p>
        </w:tc>
        <w:tc>
          <w:tcPr>
            <w:tcW w:w="6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-0,44</w:t>
            </w:r>
          </w:p>
        </w:tc>
        <w:tc>
          <w:tcPr>
            <w:tcW w:w="7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86,84</w:t>
            </w:r>
          </w:p>
        </w:tc>
        <w:tc>
          <w:tcPr>
            <w:tcW w:w="7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1240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-189,6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-1,4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-0,04</w:t>
            </w:r>
          </w:p>
        </w:tc>
      </w:tr>
      <w:tr>
        <w:trPr>
          <w:trHeight w:val="315" w:hRule="atLeast"/>
        </w:trPr>
        <w:tc>
          <w:tcPr>
            <w:tcW w:w="9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max My</w:t>
            </w:r>
          </w:p>
        </w:tc>
        <w:tc>
          <w:tcPr>
            <w:tcW w:w="702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18</w:t>
            </w:r>
          </w:p>
        </w:tc>
        <w:tc>
          <w:tcPr>
            <w:tcW w:w="729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274</w:t>
            </w:r>
          </w:p>
        </w:tc>
        <w:tc>
          <w:tcPr>
            <w:tcW w:w="68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6</w:t>
            </w:r>
          </w:p>
        </w:tc>
        <w:tc>
          <w:tcPr>
            <w:tcW w:w="679" w:type="dxa"/>
            <w:tcBorders>
              <w:bottom w:val="single" w:sz="8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-3,38</w:t>
            </w:r>
          </w:p>
        </w:tc>
        <w:tc>
          <w:tcPr>
            <w:tcW w:w="765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43,75</w:t>
            </w:r>
          </w:p>
        </w:tc>
        <w:tc>
          <w:tcPr>
            <w:tcW w:w="71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1167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-88,22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-10,42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-0,12</w:t>
            </w:r>
          </w:p>
        </w:tc>
      </w:tr>
    </w:tbl>
    <w:p>
      <w:pPr>
        <w:pStyle w:val="Nagwek3"/>
        <w:rPr>
          <w:b/>
          <w:b/>
          <w:bCs/>
          <w:color w:val="000000"/>
        </w:rPr>
      </w:pPr>
      <w:bookmarkStart w:id="9" w:name="_Toc49352300"/>
      <w:r>
        <w:rPr>
          <w:b/>
          <w:bCs/>
          <w:color w:val="000000"/>
        </w:rPr>
        <w:t>ŁAWY – maksymalne reakcje w osi B (w E odpowiadające)</w:t>
      </w:r>
      <w:bookmarkEnd w:id="9"/>
    </w:p>
    <w:p>
      <w:pPr>
        <w:pStyle w:val="Normal"/>
        <w:rPr>
          <w:b/>
          <w:b/>
          <w:bCs/>
          <w:color w:val="000000"/>
        </w:rPr>
      </w:pPr>
      <w:r>
        <w:rPr>
          <w:b/>
          <w:bCs/>
          <w:color w:val="000000"/>
        </w:rPr>
      </w:r>
    </w:p>
    <w:tbl>
      <w:tblPr>
        <w:tblW w:w="8180" w:type="dxa"/>
        <w:jc w:val="left"/>
        <w:tblInd w:w="0" w:type="dxa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979"/>
        <w:gridCol w:w="886"/>
        <w:gridCol w:w="926"/>
        <w:gridCol w:w="588"/>
        <w:gridCol w:w="800"/>
        <w:gridCol w:w="800"/>
        <w:gridCol w:w="800"/>
        <w:gridCol w:w="800"/>
        <w:gridCol w:w="800"/>
        <w:gridCol w:w="800"/>
      </w:tblGrid>
      <w:tr>
        <w:trPr>
          <w:trHeight w:val="315" w:hRule="atLeast"/>
        </w:trPr>
        <w:tc>
          <w:tcPr>
            <w:tcW w:w="97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2400" w:type="dxa"/>
            <w:gridSpan w:val="3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Oś B - ława skrajna</w:t>
            </w:r>
          </w:p>
        </w:tc>
        <w:tc>
          <w:tcPr>
            <w:tcW w:w="80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</w:r>
          </w:p>
        </w:tc>
        <w:tc>
          <w:tcPr>
            <w:tcW w:w="80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80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80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80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80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</w:tr>
      <w:tr>
        <w:trPr>
          <w:trHeight w:val="300" w:hRule="atLeast"/>
        </w:trPr>
        <w:tc>
          <w:tcPr>
            <w:tcW w:w="97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Węzeł</w:t>
            </w:r>
          </w:p>
        </w:tc>
        <w:tc>
          <w:tcPr>
            <w:tcW w:w="926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Komb.</w:t>
            </w:r>
          </w:p>
        </w:tc>
        <w:tc>
          <w:tcPr>
            <w:tcW w:w="588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Oś</w:t>
            </w:r>
          </w:p>
        </w:tc>
        <w:tc>
          <w:tcPr>
            <w:tcW w:w="80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Fx</w:t>
            </w:r>
          </w:p>
        </w:tc>
        <w:tc>
          <w:tcPr>
            <w:tcW w:w="80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Fy</w:t>
            </w:r>
          </w:p>
        </w:tc>
        <w:tc>
          <w:tcPr>
            <w:tcW w:w="80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Fz</w:t>
            </w:r>
          </w:p>
        </w:tc>
        <w:tc>
          <w:tcPr>
            <w:tcW w:w="80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Mx</w:t>
            </w:r>
          </w:p>
        </w:tc>
        <w:tc>
          <w:tcPr>
            <w:tcW w:w="80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My</w:t>
            </w:r>
          </w:p>
        </w:tc>
        <w:tc>
          <w:tcPr>
            <w:tcW w:w="80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Mz</w:t>
            </w:r>
          </w:p>
        </w:tc>
      </w:tr>
      <w:tr>
        <w:trPr>
          <w:trHeight w:val="315" w:hRule="atLeast"/>
        </w:trPr>
        <w:tc>
          <w:tcPr>
            <w:tcW w:w="97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</w:r>
          </w:p>
        </w:tc>
        <w:tc>
          <w:tcPr>
            <w:tcW w:w="886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 </w:t>
            </w:r>
          </w:p>
        </w:tc>
        <w:tc>
          <w:tcPr>
            <w:tcW w:w="926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 </w:t>
            </w:r>
          </w:p>
        </w:tc>
        <w:tc>
          <w:tcPr>
            <w:tcW w:w="588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 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[kN]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[kN]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[kN]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[kNm]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[kNm]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[kNm]</w:t>
            </w:r>
          </w:p>
        </w:tc>
      </w:tr>
      <w:tr>
        <w:trPr>
          <w:trHeight w:val="300" w:hRule="atLeast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max Fz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42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24</w:t>
            </w:r>
          </w:p>
        </w:tc>
        <w:tc>
          <w:tcPr>
            <w:tcW w:w="5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7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-1,41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-9,3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1504,9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38,09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-9,8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-4,4</w:t>
            </w:r>
          </w:p>
        </w:tc>
      </w:tr>
      <w:tr>
        <w:trPr>
          <w:trHeight w:val="300" w:hRule="atLeast"/>
        </w:trPr>
        <w:tc>
          <w:tcPr>
            <w:tcW w:w="979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max Fy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24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260</w:t>
            </w:r>
          </w:p>
        </w:tc>
        <w:tc>
          <w:tcPr>
            <w:tcW w:w="5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1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15,4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-25,63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1165,4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73,01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29,55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0,17</w:t>
            </w:r>
          </w:p>
        </w:tc>
      </w:tr>
      <w:tr>
        <w:trPr>
          <w:trHeight w:val="300" w:hRule="atLeast"/>
        </w:trPr>
        <w:tc>
          <w:tcPr>
            <w:tcW w:w="979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max Mx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24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268</w:t>
            </w:r>
          </w:p>
        </w:tc>
        <w:tc>
          <w:tcPr>
            <w:tcW w:w="5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1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18,6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-25,21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1262,2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74,15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36,34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0,24</w:t>
            </w:r>
          </w:p>
        </w:tc>
      </w:tr>
      <w:tr>
        <w:trPr>
          <w:trHeight w:val="315" w:hRule="atLeast"/>
        </w:trPr>
        <w:tc>
          <w:tcPr>
            <w:tcW w:w="9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max My</w:t>
            </w:r>
          </w:p>
        </w:tc>
        <w:tc>
          <w:tcPr>
            <w:tcW w:w="886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24</w:t>
            </w:r>
          </w:p>
        </w:tc>
        <w:tc>
          <w:tcPr>
            <w:tcW w:w="926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180</w:t>
            </w:r>
          </w:p>
        </w:tc>
        <w:tc>
          <w:tcPr>
            <w:tcW w:w="588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1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20,09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-16,93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1283,4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44,9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43,48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0,23</w:t>
            </w:r>
          </w:p>
        </w:tc>
      </w:tr>
    </w:tbl>
    <w:p>
      <w:pPr>
        <w:pStyle w:val="Normal"/>
        <w:rPr/>
      </w:pPr>
      <w:r>
        <w:rPr/>
      </w:r>
    </w:p>
    <w:tbl>
      <w:tblPr>
        <w:tblW w:w="7201" w:type="dxa"/>
        <w:jc w:val="left"/>
        <w:tblInd w:w="0" w:type="dxa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851"/>
        <w:gridCol w:w="892"/>
        <w:gridCol w:w="567"/>
        <w:gridCol w:w="701"/>
        <w:gridCol w:w="861"/>
        <w:gridCol w:w="928"/>
        <w:gridCol w:w="800"/>
        <w:gridCol w:w="800"/>
        <w:gridCol w:w="800"/>
      </w:tblGrid>
      <w:tr>
        <w:trPr>
          <w:trHeight w:val="315" w:hRule="atLeast"/>
        </w:trPr>
        <w:tc>
          <w:tcPr>
            <w:tcW w:w="4800" w:type="dxa"/>
            <w:gridSpan w:val="6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Oś E - ława skrajna - reakcje odpowiadające</w:t>
            </w:r>
          </w:p>
        </w:tc>
        <w:tc>
          <w:tcPr>
            <w:tcW w:w="80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</w:r>
          </w:p>
        </w:tc>
        <w:tc>
          <w:tcPr>
            <w:tcW w:w="80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80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</w:tr>
      <w:tr>
        <w:trPr>
          <w:trHeight w:val="300" w:hRule="atLeast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Węzeł</w:t>
            </w:r>
          </w:p>
        </w:tc>
        <w:tc>
          <w:tcPr>
            <w:tcW w:w="8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Komb.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Oś</w:t>
            </w:r>
          </w:p>
        </w:tc>
        <w:tc>
          <w:tcPr>
            <w:tcW w:w="701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Fx</w:t>
            </w:r>
          </w:p>
        </w:tc>
        <w:tc>
          <w:tcPr>
            <w:tcW w:w="861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Fy</w:t>
            </w:r>
          </w:p>
        </w:tc>
        <w:tc>
          <w:tcPr>
            <w:tcW w:w="92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Fz</w:t>
            </w:r>
          </w:p>
        </w:tc>
        <w:tc>
          <w:tcPr>
            <w:tcW w:w="80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Mx</w:t>
            </w:r>
          </w:p>
        </w:tc>
        <w:tc>
          <w:tcPr>
            <w:tcW w:w="80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My</w:t>
            </w:r>
          </w:p>
        </w:tc>
        <w:tc>
          <w:tcPr>
            <w:tcW w:w="80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Mz</w:t>
            </w:r>
          </w:p>
        </w:tc>
      </w:tr>
      <w:tr>
        <w:trPr>
          <w:trHeight w:val="315" w:hRule="atLeast"/>
        </w:trPr>
        <w:tc>
          <w:tcPr>
            <w:tcW w:w="85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 </w:t>
            </w:r>
          </w:p>
        </w:tc>
        <w:tc>
          <w:tcPr>
            <w:tcW w:w="892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 </w:t>
            </w:r>
          </w:p>
        </w:tc>
        <w:tc>
          <w:tcPr>
            <w:tcW w:w="701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[kN]</w:t>
            </w:r>
          </w:p>
        </w:tc>
        <w:tc>
          <w:tcPr>
            <w:tcW w:w="861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[kN]</w:t>
            </w:r>
          </w:p>
        </w:tc>
        <w:tc>
          <w:tcPr>
            <w:tcW w:w="928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[kN]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[kNm]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[kNm]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[kNm]</w:t>
            </w:r>
          </w:p>
        </w:tc>
      </w:tr>
      <w:tr>
        <w:trPr>
          <w:trHeight w:val="300" w:hRule="atLeast"/>
        </w:trPr>
        <w:tc>
          <w:tcPr>
            <w:tcW w:w="85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</w:t>
            </w:r>
          </w:p>
        </w:tc>
        <w:tc>
          <w:tcPr>
            <w:tcW w:w="8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24</w:t>
            </w:r>
          </w:p>
        </w:tc>
        <w:tc>
          <w:tcPr>
            <w:tcW w:w="567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7</w:t>
            </w:r>
          </w:p>
        </w:tc>
        <w:tc>
          <w:tcPr>
            <w:tcW w:w="7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-9,43</w:t>
            </w:r>
          </w:p>
        </w:tc>
        <w:tc>
          <w:tcPr>
            <w:tcW w:w="8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-14,14</w:t>
            </w:r>
          </w:p>
        </w:tc>
        <w:tc>
          <w:tcPr>
            <w:tcW w:w="928" w:type="dxa"/>
            <w:tcBorders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579,24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21,87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-14,05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0,41</w:t>
            </w:r>
          </w:p>
        </w:tc>
      </w:tr>
      <w:tr>
        <w:trPr>
          <w:trHeight w:val="300" w:hRule="atLeast"/>
        </w:trPr>
        <w:tc>
          <w:tcPr>
            <w:tcW w:w="85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45</w:t>
            </w:r>
          </w:p>
        </w:tc>
        <w:tc>
          <w:tcPr>
            <w:tcW w:w="8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260</w:t>
            </w:r>
          </w:p>
        </w:tc>
        <w:tc>
          <w:tcPr>
            <w:tcW w:w="567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1</w:t>
            </w:r>
          </w:p>
        </w:tc>
        <w:tc>
          <w:tcPr>
            <w:tcW w:w="7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2,39</w:t>
            </w:r>
          </w:p>
        </w:tc>
        <w:tc>
          <w:tcPr>
            <w:tcW w:w="861" w:type="dxa"/>
            <w:tcBorders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-3,27</w:t>
            </w:r>
          </w:p>
        </w:tc>
        <w:tc>
          <w:tcPr>
            <w:tcW w:w="9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365,11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8,69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4,1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0,03</w:t>
            </w:r>
          </w:p>
        </w:tc>
      </w:tr>
      <w:tr>
        <w:trPr>
          <w:trHeight w:val="300" w:hRule="atLeast"/>
        </w:trPr>
        <w:tc>
          <w:tcPr>
            <w:tcW w:w="85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45</w:t>
            </w:r>
          </w:p>
        </w:tc>
        <w:tc>
          <w:tcPr>
            <w:tcW w:w="8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268</w:t>
            </w:r>
          </w:p>
        </w:tc>
        <w:tc>
          <w:tcPr>
            <w:tcW w:w="567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1</w:t>
            </w:r>
          </w:p>
        </w:tc>
        <w:tc>
          <w:tcPr>
            <w:tcW w:w="7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2,59</w:t>
            </w:r>
          </w:p>
        </w:tc>
        <w:tc>
          <w:tcPr>
            <w:tcW w:w="8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-3,86</w:t>
            </w:r>
          </w:p>
        </w:tc>
        <w:tc>
          <w:tcPr>
            <w:tcW w:w="9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407,31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10,22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4,41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0,05</w:t>
            </w:r>
          </w:p>
        </w:tc>
      </w:tr>
      <w:tr>
        <w:trPr>
          <w:trHeight w:val="315" w:hRule="atLeast"/>
        </w:trPr>
        <w:tc>
          <w:tcPr>
            <w:tcW w:w="85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45</w:t>
            </w:r>
          </w:p>
        </w:tc>
        <w:tc>
          <w:tcPr>
            <w:tcW w:w="892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180</w:t>
            </w:r>
          </w:p>
        </w:tc>
        <w:tc>
          <w:tcPr>
            <w:tcW w:w="567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1</w:t>
            </w:r>
          </w:p>
        </w:tc>
        <w:tc>
          <w:tcPr>
            <w:tcW w:w="701" w:type="dxa"/>
            <w:tcBorders>
              <w:bottom w:val="single" w:sz="8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2,73</w:t>
            </w:r>
          </w:p>
        </w:tc>
        <w:tc>
          <w:tcPr>
            <w:tcW w:w="861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-1,92</w:t>
            </w:r>
          </w:p>
        </w:tc>
        <w:tc>
          <w:tcPr>
            <w:tcW w:w="928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392,24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5,15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5,85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0,05</w:t>
            </w:r>
          </w:p>
        </w:tc>
      </w:tr>
    </w:tbl>
    <w:p>
      <w:pPr>
        <w:pStyle w:val="Normal"/>
        <w:rPr/>
      </w:pPr>
      <w:r>
        <w:rPr/>
      </w:r>
    </w:p>
    <w:tbl>
      <w:tblPr>
        <w:tblW w:w="8180" w:type="dxa"/>
        <w:jc w:val="left"/>
        <w:tblInd w:w="0" w:type="dxa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979"/>
        <w:gridCol w:w="886"/>
        <w:gridCol w:w="926"/>
        <w:gridCol w:w="588"/>
        <w:gridCol w:w="800"/>
        <w:gridCol w:w="800"/>
        <w:gridCol w:w="800"/>
        <w:gridCol w:w="800"/>
        <w:gridCol w:w="800"/>
        <w:gridCol w:w="800"/>
      </w:tblGrid>
      <w:tr>
        <w:trPr>
          <w:trHeight w:val="315" w:hRule="atLeast"/>
        </w:trPr>
        <w:tc>
          <w:tcPr>
            <w:tcW w:w="97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2400" w:type="dxa"/>
            <w:gridSpan w:val="3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Oś B - ława wewnętrzna</w:t>
            </w:r>
          </w:p>
        </w:tc>
        <w:tc>
          <w:tcPr>
            <w:tcW w:w="80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</w:r>
          </w:p>
        </w:tc>
        <w:tc>
          <w:tcPr>
            <w:tcW w:w="80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80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80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80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80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</w:tr>
      <w:tr>
        <w:trPr>
          <w:trHeight w:val="300" w:hRule="atLeast"/>
        </w:trPr>
        <w:tc>
          <w:tcPr>
            <w:tcW w:w="97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Węzeł</w:t>
            </w:r>
          </w:p>
        </w:tc>
        <w:tc>
          <w:tcPr>
            <w:tcW w:w="926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Komb.</w:t>
            </w:r>
          </w:p>
        </w:tc>
        <w:tc>
          <w:tcPr>
            <w:tcW w:w="588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Oś</w:t>
            </w:r>
          </w:p>
        </w:tc>
        <w:tc>
          <w:tcPr>
            <w:tcW w:w="80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Fx</w:t>
            </w:r>
          </w:p>
        </w:tc>
        <w:tc>
          <w:tcPr>
            <w:tcW w:w="80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Fy</w:t>
            </w:r>
          </w:p>
        </w:tc>
        <w:tc>
          <w:tcPr>
            <w:tcW w:w="80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Fz</w:t>
            </w:r>
          </w:p>
        </w:tc>
        <w:tc>
          <w:tcPr>
            <w:tcW w:w="80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Mx</w:t>
            </w:r>
          </w:p>
        </w:tc>
        <w:tc>
          <w:tcPr>
            <w:tcW w:w="80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My</w:t>
            </w:r>
          </w:p>
        </w:tc>
        <w:tc>
          <w:tcPr>
            <w:tcW w:w="80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Mz</w:t>
            </w:r>
          </w:p>
        </w:tc>
      </w:tr>
      <w:tr>
        <w:trPr>
          <w:trHeight w:val="315" w:hRule="atLeast"/>
        </w:trPr>
        <w:tc>
          <w:tcPr>
            <w:tcW w:w="97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</w:r>
          </w:p>
        </w:tc>
        <w:tc>
          <w:tcPr>
            <w:tcW w:w="886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 </w:t>
            </w:r>
          </w:p>
        </w:tc>
        <w:tc>
          <w:tcPr>
            <w:tcW w:w="926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 </w:t>
            </w:r>
          </w:p>
        </w:tc>
        <w:tc>
          <w:tcPr>
            <w:tcW w:w="588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 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[kN]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[kN]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[kN]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[kNm]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[kNm]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[kNm]</w:t>
            </w:r>
          </w:p>
        </w:tc>
      </w:tr>
      <w:tr>
        <w:trPr>
          <w:trHeight w:val="300" w:hRule="atLeast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max Fz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27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22</w:t>
            </w:r>
          </w:p>
        </w:tc>
        <w:tc>
          <w:tcPr>
            <w:tcW w:w="5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2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-1,33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-49,33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2030,1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109,81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-3,13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0,06</w:t>
            </w:r>
          </w:p>
        </w:tc>
      </w:tr>
      <w:tr>
        <w:trPr>
          <w:trHeight w:val="300" w:hRule="atLeast"/>
        </w:trPr>
        <w:tc>
          <w:tcPr>
            <w:tcW w:w="979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max Fy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27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158</w:t>
            </w:r>
          </w:p>
        </w:tc>
        <w:tc>
          <w:tcPr>
            <w:tcW w:w="5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2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-1,16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-65,24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1656,4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151,68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-2,94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0,05</w:t>
            </w:r>
          </w:p>
        </w:tc>
      </w:tr>
      <w:tr>
        <w:trPr>
          <w:trHeight w:val="300" w:hRule="atLeast"/>
        </w:trPr>
        <w:tc>
          <w:tcPr>
            <w:tcW w:w="979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max Mx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36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158</w:t>
            </w:r>
          </w:p>
        </w:tc>
        <w:tc>
          <w:tcPr>
            <w:tcW w:w="58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5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-2,94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-63,89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1535,7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152,53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-5,75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-0,06</w:t>
            </w:r>
          </w:p>
        </w:tc>
      </w:tr>
      <w:tr>
        <w:trPr>
          <w:trHeight w:val="315" w:hRule="atLeast"/>
        </w:trPr>
        <w:tc>
          <w:tcPr>
            <w:tcW w:w="9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max My</w:t>
            </w:r>
          </w:p>
        </w:tc>
        <w:tc>
          <w:tcPr>
            <w:tcW w:w="886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39</w:t>
            </w:r>
          </w:p>
        </w:tc>
        <w:tc>
          <w:tcPr>
            <w:tcW w:w="926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243</w:t>
            </w:r>
          </w:p>
        </w:tc>
        <w:tc>
          <w:tcPr>
            <w:tcW w:w="588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6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-7,15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-22,28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1744,8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71,76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-15,69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</w:t>
            </w:r>
          </w:p>
        </w:tc>
      </w:tr>
    </w:tbl>
    <w:p>
      <w:pPr>
        <w:pStyle w:val="Normal"/>
        <w:rPr/>
      </w:pPr>
      <w:r>
        <w:rPr/>
      </w:r>
    </w:p>
    <w:tbl>
      <w:tblPr>
        <w:tblW w:w="7200" w:type="dxa"/>
        <w:jc w:val="left"/>
        <w:tblInd w:w="0" w:type="dxa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851"/>
        <w:gridCol w:w="889"/>
        <w:gridCol w:w="568"/>
        <w:gridCol w:w="700"/>
        <w:gridCol w:w="864"/>
        <w:gridCol w:w="928"/>
        <w:gridCol w:w="800"/>
        <w:gridCol w:w="800"/>
        <w:gridCol w:w="799"/>
      </w:tblGrid>
      <w:tr>
        <w:trPr>
          <w:trHeight w:val="315" w:hRule="atLeast"/>
        </w:trPr>
        <w:tc>
          <w:tcPr>
            <w:tcW w:w="4800" w:type="dxa"/>
            <w:gridSpan w:val="6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Oś E - ława wewnętrzna - reakcje odpowiadające</w:t>
            </w:r>
          </w:p>
        </w:tc>
        <w:tc>
          <w:tcPr>
            <w:tcW w:w="80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</w:r>
          </w:p>
        </w:tc>
        <w:tc>
          <w:tcPr>
            <w:tcW w:w="80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79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</w:tr>
      <w:tr>
        <w:trPr>
          <w:trHeight w:val="300" w:hRule="atLeast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Węzeł</w:t>
            </w:r>
          </w:p>
        </w:tc>
        <w:tc>
          <w:tcPr>
            <w:tcW w:w="889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Komb.</w:t>
            </w:r>
          </w:p>
        </w:tc>
        <w:tc>
          <w:tcPr>
            <w:tcW w:w="568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Oś</w:t>
            </w:r>
          </w:p>
        </w:tc>
        <w:tc>
          <w:tcPr>
            <w:tcW w:w="70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Fx</w:t>
            </w:r>
          </w:p>
        </w:tc>
        <w:tc>
          <w:tcPr>
            <w:tcW w:w="86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Fy</w:t>
            </w:r>
          </w:p>
        </w:tc>
        <w:tc>
          <w:tcPr>
            <w:tcW w:w="92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Fz</w:t>
            </w:r>
          </w:p>
        </w:tc>
        <w:tc>
          <w:tcPr>
            <w:tcW w:w="80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Mx</w:t>
            </w:r>
          </w:p>
        </w:tc>
        <w:tc>
          <w:tcPr>
            <w:tcW w:w="80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My</w:t>
            </w:r>
          </w:p>
        </w:tc>
        <w:tc>
          <w:tcPr>
            <w:tcW w:w="799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Mz</w:t>
            </w:r>
          </w:p>
        </w:tc>
      </w:tr>
      <w:tr>
        <w:trPr>
          <w:trHeight w:val="315" w:hRule="atLeast"/>
        </w:trPr>
        <w:tc>
          <w:tcPr>
            <w:tcW w:w="85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 </w:t>
            </w:r>
          </w:p>
        </w:tc>
        <w:tc>
          <w:tcPr>
            <w:tcW w:w="889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 </w:t>
            </w:r>
          </w:p>
        </w:tc>
        <w:tc>
          <w:tcPr>
            <w:tcW w:w="568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 </w:t>
            </w:r>
          </w:p>
        </w:tc>
        <w:tc>
          <w:tcPr>
            <w:tcW w:w="7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[kN]</w:t>
            </w:r>
          </w:p>
        </w:tc>
        <w:tc>
          <w:tcPr>
            <w:tcW w:w="86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[kN]</w:t>
            </w:r>
          </w:p>
        </w:tc>
        <w:tc>
          <w:tcPr>
            <w:tcW w:w="928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[kN]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[kNm]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[kNm]</w:t>
            </w:r>
          </w:p>
        </w:tc>
        <w:tc>
          <w:tcPr>
            <w:tcW w:w="799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[kNm]</w:t>
            </w:r>
          </w:p>
        </w:tc>
      </w:tr>
      <w:tr>
        <w:trPr>
          <w:trHeight w:val="300" w:hRule="atLeast"/>
        </w:trPr>
        <w:tc>
          <w:tcPr>
            <w:tcW w:w="85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48</w:t>
            </w:r>
          </w:p>
        </w:tc>
        <w:tc>
          <w:tcPr>
            <w:tcW w:w="88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22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2</w:t>
            </w:r>
          </w:p>
        </w:tc>
        <w:tc>
          <w:tcPr>
            <w:tcW w:w="7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6,45</w:t>
            </w:r>
          </w:p>
        </w:tc>
        <w:tc>
          <w:tcPr>
            <w:tcW w:w="86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-10,47</w:t>
            </w:r>
          </w:p>
        </w:tc>
        <w:tc>
          <w:tcPr>
            <w:tcW w:w="928" w:type="dxa"/>
            <w:tcBorders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961,09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19,69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8,01</w:t>
            </w:r>
          </w:p>
        </w:tc>
        <w:tc>
          <w:tcPr>
            <w:tcW w:w="799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0,25</w:t>
            </w:r>
          </w:p>
        </w:tc>
      </w:tr>
      <w:tr>
        <w:trPr>
          <w:trHeight w:val="300" w:hRule="atLeast"/>
        </w:trPr>
        <w:tc>
          <w:tcPr>
            <w:tcW w:w="85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48</w:t>
            </w:r>
          </w:p>
        </w:tc>
        <w:tc>
          <w:tcPr>
            <w:tcW w:w="88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158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2</w:t>
            </w:r>
          </w:p>
        </w:tc>
        <w:tc>
          <w:tcPr>
            <w:tcW w:w="7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5,44</w:t>
            </w:r>
          </w:p>
        </w:tc>
        <w:tc>
          <w:tcPr>
            <w:tcW w:w="864" w:type="dxa"/>
            <w:tcBorders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-17,65</w:t>
            </w:r>
          </w:p>
        </w:tc>
        <w:tc>
          <w:tcPr>
            <w:tcW w:w="9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741,24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31,17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6,36</w:t>
            </w:r>
          </w:p>
        </w:tc>
        <w:tc>
          <w:tcPr>
            <w:tcW w:w="799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0,26</w:t>
            </w:r>
          </w:p>
        </w:tc>
      </w:tr>
      <w:tr>
        <w:trPr>
          <w:trHeight w:val="300" w:hRule="atLeast"/>
        </w:trPr>
        <w:tc>
          <w:tcPr>
            <w:tcW w:w="85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57</w:t>
            </w:r>
          </w:p>
        </w:tc>
        <w:tc>
          <w:tcPr>
            <w:tcW w:w="88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158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5</w:t>
            </w:r>
          </w:p>
        </w:tc>
        <w:tc>
          <w:tcPr>
            <w:tcW w:w="7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-0,94</w:t>
            </w:r>
          </w:p>
        </w:tc>
        <w:tc>
          <w:tcPr>
            <w:tcW w:w="864" w:type="dxa"/>
            <w:tcBorders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-1,6</w:t>
            </w:r>
          </w:p>
        </w:tc>
        <w:tc>
          <w:tcPr>
            <w:tcW w:w="9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393,08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4,16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-1,92</w:t>
            </w:r>
          </w:p>
        </w:tc>
        <w:tc>
          <w:tcPr>
            <w:tcW w:w="799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-0,95</w:t>
            </w:r>
          </w:p>
        </w:tc>
      </w:tr>
      <w:tr>
        <w:trPr>
          <w:trHeight w:val="315" w:hRule="atLeast"/>
        </w:trPr>
        <w:tc>
          <w:tcPr>
            <w:tcW w:w="85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60</w:t>
            </w:r>
          </w:p>
        </w:tc>
        <w:tc>
          <w:tcPr>
            <w:tcW w:w="889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243</w:t>
            </w:r>
          </w:p>
        </w:tc>
        <w:tc>
          <w:tcPr>
            <w:tcW w:w="568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6</w:t>
            </w:r>
          </w:p>
        </w:tc>
        <w:tc>
          <w:tcPr>
            <w:tcW w:w="7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1,42</w:t>
            </w:r>
          </w:p>
        </w:tc>
        <w:tc>
          <w:tcPr>
            <w:tcW w:w="86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-16,32</w:t>
            </w:r>
          </w:p>
        </w:tc>
        <w:tc>
          <w:tcPr>
            <w:tcW w:w="928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683,19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26,53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-0,46</w:t>
            </w:r>
          </w:p>
        </w:tc>
        <w:tc>
          <w:tcPr>
            <w:tcW w:w="799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0,36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agwek3"/>
        <w:rPr>
          <w:b/>
          <w:b/>
          <w:bCs/>
          <w:color w:val="000000"/>
        </w:rPr>
      </w:pPr>
      <w:r>
        <w:rPr>
          <w:b/>
          <w:bCs/>
          <w:color w:val="000000"/>
        </w:rPr>
        <w:t>ŁAWY – maksymalne reakcje w osi E (w B odpowiadające)</w:t>
      </w:r>
    </w:p>
    <w:p>
      <w:pPr>
        <w:pStyle w:val="Normal"/>
        <w:rPr>
          <w:b/>
          <w:b/>
          <w:bCs/>
          <w:color w:val="000000"/>
        </w:rPr>
      </w:pPr>
      <w:r>
        <w:rPr>
          <w:b/>
          <w:bCs/>
          <w:color w:val="000000"/>
        </w:rPr>
      </w:r>
    </w:p>
    <w:tbl>
      <w:tblPr>
        <w:tblW w:w="8180" w:type="dxa"/>
        <w:jc w:val="left"/>
        <w:tblInd w:w="0" w:type="dxa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979"/>
        <w:gridCol w:w="841"/>
        <w:gridCol w:w="876"/>
        <w:gridCol w:w="558"/>
        <w:gridCol w:w="691"/>
        <w:gridCol w:w="851"/>
        <w:gridCol w:w="914"/>
        <w:gridCol w:w="824"/>
        <w:gridCol w:w="823"/>
        <w:gridCol w:w="822"/>
      </w:tblGrid>
      <w:tr>
        <w:trPr>
          <w:trHeight w:val="315" w:hRule="atLeast"/>
        </w:trPr>
        <w:tc>
          <w:tcPr>
            <w:tcW w:w="97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4731" w:type="dxa"/>
            <w:gridSpan w:val="6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Oś B - ława skrajna - reakcje odpowiadające</w:t>
            </w:r>
          </w:p>
        </w:tc>
        <w:tc>
          <w:tcPr>
            <w:tcW w:w="824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</w:r>
          </w:p>
        </w:tc>
        <w:tc>
          <w:tcPr>
            <w:tcW w:w="823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822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</w:tr>
      <w:tr>
        <w:trPr>
          <w:trHeight w:val="300" w:hRule="atLeast"/>
        </w:trPr>
        <w:tc>
          <w:tcPr>
            <w:tcW w:w="97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Węzeł</w:t>
            </w:r>
          </w:p>
        </w:tc>
        <w:tc>
          <w:tcPr>
            <w:tcW w:w="876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Komb.</w:t>
            </w:r>
          </w:p>
        </w:tc>
        <w:tc>
          <w:tcPr>
            <w:tcW w:w="558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Oś</w:t>
            </w:r>
          </w:p>
        </w:tc>
        <w:tc>
          <w:tcPr>
            <w:tcW w:w="691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Fx</w:t>
            </w:r>
          </w:p>
        </w:tc>
        <w:tc>
          <w:tcPr>
            <w:tcW w:w="851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Fy</w:t>
            </w:r>
          </w:p>
        </w:tc>
        <w:tc>
          <w:tcPr>
            <w:tcW w:w="91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Fz</w:t>
            </w:r>
          </w:p>
        </w:tc>
        <w:tc>
          <w:tcPr>
            <w:tcW w:w="82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Mx</w:t>
            </w:r>
          </w:p>
        </w:tc>
        <w:tc>
          <w:tcPr>
            <w:tcW w:w="823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My</w:t>
            </w:r>
          </w:p>
        </w:tc>
        <w:tc>
          <w:tcPr>
            <w:tcW w:w="822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Mz</w:t>
            </w:r>
          </w:p>
        </w:tc>
      </w:tr>
      <w:tr>
        <w:trPr>
          <w:trHeight w:val="315" w:hRule="atLeast"/>
        </w:trPr>
        <w:tc>
          <w:tcPr>
            <w:tcW w:w="97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</w:r>
          </w:p>
        </w:tc>
        <w:tc>
          <w:tcPr>
            <w:tcW w:w="84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 </w:t>
            </w:r>
          </w:p>
        </w:tc>
        <w:tc>
          <w:tcPr>
            <w:tcW w:w="876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 </w:t>
            </w:r>
          </w:p>
        </w:tc>
        <w:tc>
          <w:tcPr>
            <w:tcW w:w="558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 </w:t>
            </w:r>
          </w:p>
        </w:tc>
        <w:tc>
          <w:tcPr>
            <w:tcW w:w="691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[kN]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[kN]</w:t>
            </w:r>
          </w:p>
        </w:tc>
        <w:tc>
          <w:tcPr>
            <w:tcW w:w="91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[kN]</w:t>
            </w:r>
          </w:p>
        </w:tc>
        <w:tc>
          <w:tcPr>
            <w:tcW w:w="82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[kNm]</w:t>
            </w:r>
          </w:p>
        </w:tc>
        <w:tc>
          <w:tcPr>
            <w:tcW w:w="823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[kNm]</w:t>
            </w:r>
          </w:p>
        </w:tc>
        <w:tc>
          <w:tcPr>
            <w:tcW w:w="822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[kNm]</w:t>
            </w:r>
          </w:p>
        </w:tc>
      </w:tr>
      <w:tr>
        <w:trPr>
          <w:trHeight w:val="300" w:hRule="atLeast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max Fz</w:t>
            </w:r>
          </w:p>
        </w:tc>
        <w:tc>
          <w:tcPr>
            <w:tcW w:w="84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42</w:t>
            </w:r>
          </w:p>
        </w:tc>
        <w:tc>
          <w:tcPr>
            <w:tcW w:w="8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26</w:t>
            </w:r>
          </w:p>
        </w:tc>
        <w:tc>
          <w:tcPr>
            <w:tcW w:w="55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7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-1,42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-16,05</w:t>
            </w:r>
          </w:p>
        </w:tc>
        <w:tc>
          <w:tcPr>
            <w:tcW w:w="914" w:type="dxa"/>
            <w:tcBorders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1498,8</w:t>
            </w:r>
          </w:p>
        </w:tc>
        <w:tc>
          <w:tcPr>
            <w:tcW w:w="8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57,98</w:t>
            </w:r>
          </w:p>
        </w:tc>
        <w:tc>
          <w:tcPr>
            <w:tcW w:w="8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-7,33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-4,37</w:t>
            </w:r>
          </w:p>
        </w:tc>
      </w:tr>
      <w:tr>
        <w:trPr>
          <w:trHeight w:val="300" w:hRule="atLeast"/>
        </w:trPr>
        <w:tc>
          <w:tcPr>
            <w:tcW w:w="979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max Fy</w:t>
            </w:r>
          </w:p>
        </w:tc>
        <w:tc>
          <w:tcPr>
            <w:tcW w:w="84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42</w:t>
            </w:r>
          </w:p>
        </w:tc>
        <w:tc>
          <w:tcPr>
            <w:tcW w:w="8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26</w:t>
            </w:r>
          </w:p>
        </w:tc>
        <w:tc>
          <w:tcPr>
            <w:tcW w:w="55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7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-1,42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-16,05</w:t>
            </w:r>
          </w:p>
        </w:tc>
        <w:tc>
          <w:tcPr>
            <w:tcW w:w="91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1498,8</w:t>
            </w:r>
          </w:p>
        </w:tc>
        <w:tc>
          <w:tcPr>
            <w:tcW w:w="8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57,98</w:t>
            </w:r>
          </w:p>
        </w:tc>
        <w:tc>
          <w:tcPr>
            <w:tcW w:w="8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-7,33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-4,37</w:t>
            </w:r>
          </w:p>
        </w:tc>
      </w:tr>
      <w:tr>
        <w:trPr>
          <w:trHeight w:val="300" w:hRule="atLeast"/>
        </w:trPr>
        <w:tc>
          <w:tcPr>
            <w:tcW w:w="979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max Mx</w:t>
            </w:r>
          </w:p>
        </w:tc>
        <w:tc>
          <w:tcPr>
            <w:tcW w:w="84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42</w:t>
            </w:r>
          </w:p>
        </w:tc>
        <w:tc>
          <w:tcPr>
            <w:tcW w:w="8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158</w:t>
            </w:r>
          </w:p>
        </w:tc>
        <w:tc>
          <w:tcPr>
            <w:tcW w:w="558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7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-1,64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-17,3</w:t>
            </w:r>
          </w:p>
        </w:tc>
        <w:tc>
          <w:tcPr>
            <w:tcW w:w="91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1270,6</w:t>
            </w:r>
          </w:p>
        </w:tc>
        <w:tc>
          <w:tcPr>
            <w:tcW w:w="824" w:type="dxa"/>
            <w:tcBorders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58,55</w:t>
            </w:r>
          </w:p>
        </w:tc>
        <w:tc>
          <w:tcPr>
            <w:tcW w:w="82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-7,08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-3,82</w:t>
            </w:r>
          </w:p>
        </w:tc>
      </w:tr>
      <w:tr>
        <w:trPr>
          <w:trHeight w:val="315" w:hRule="atLeast"/>
        </w:trPr>
        <w:tc>
          <w:tcPr>
            <w:tcW w:w="9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max My</w:t>
            </w:r>
          </w:p>
        </w:tc>
        <w:tc>
          <w:tcPr>
            <w:tcW w:w="841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42</w:t>
            </w:r>
          </w:p>
        </w:tc>
        <w:tc>
          <w:tcPr>
            <w:tcW w:w="876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156</w:t>
            </w:r>
          </w:p>
        </w:tc>
        <w:tc>
          <w:tcPr>
            <w:tcW w:w="558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7</w:t>
            </w:r>
          </w:p>
        </w:tc>
        <w:tc>
          <w:tcPr>
            <w:tcW w:w="691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-1,64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-17,3</w:t>
            </w:r>
          </w:p>
        </w:tc>
        <w:tc>
          <w:tcPr>
            <w:tcW w:w="91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1270,6</w:t>
            </w:r>
          </w:p>
        </w:tc>
        <w:tc>
          <w:tcPr>
            <w:tcW w:w="82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58,55</w:t>
            </w:r>
          </w:p>
        </w:tc>
        <w:tc>
          <w:tcPr>
            <w:tcW w:w="823" w:type="dxa"/>
            <w:tcBorders>
              <w:bottom w:val="single" w:sz="8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-7,08</w:t>
            </w:r>
          </w:p>
        </w:tc>
        <w:tc>
          <w:tcPr>
            <w:tcW w:w="822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-3,82</w:t>
            </w:r>
          </w:p>
        </w:tc>
      </w:tr>
    </w:tbl>
    <w:p>
      <w:pPr>
        <w:pStyle w:val="Normal"/>
        <w:rPr/>
      </w:pPr>
      <w:r>
        <w:rPr/>
      </w:r>
    </w:p>
    <w:tbl>
      <w:tblPr>
        <w:tblW w:w="7200" w:type="dxa"/>
        <w:jc w:val="left"/>
        <w:tblInd w:w="0" w:type="dxa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884"/>
        <w:gridCol w:w="926"/>
        <w:gridCol w:w="589"/>
        <w:gridCol w:w="800"/>
        <w:gridCol w:w="801"/>
        <w:gridCol w:w="800"/>
        <w:gridCol w:w="800"/>
        <w:gridCol w:w="800"/>
        <w:gridCol w:w="799"/>
      </w:tblGrid>
      <w:tr>
        <w:trPr>
          <w:trHeight w:val="315" w:hRule="atLeast"/>
        </w:trPr>
        <w:tc>
          <w:tcPr>
            <w:tcW w:w="2399" w:type="dxa"/>
            <w:gridSpan w:val="3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Oś E - ława skrajna</w:t>
            </w:r>
          </w:p>
        </w:tc>
        <w:tc>
          <w:tcPr>
            <w:tcW w:w="80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</w:r>
          </w:p>
        </w:tc>
        <w:tc>
          <w:tcPr>
            <w:tcW w:w="801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80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80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80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79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</w:tr>
      <w:tr>
        <w:trPr>
          <w:trHeight w:val="300" w:hRule="atLeast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Węzeł</w:t>
            </w:r>
          </w:p>
        </w:tc>
        <w:tc>
          <w:tcPr>
            <w:tcW w:w="926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Komb.</w:t>
            </w:r>
          </w:p>
        </w:tc>
        <w:tc>
          <w:tcPr>
            <w:tcW w:w="589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Oś</w:t>
            </w:r>
          </w:p>
        </w:tc>
        <w:tc>
          <w:tcPr>
            <w:tcW w:w="80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Fx</w:t>
            </w:r>
          </w:p>
        </w:tc>
        <w:tc>
          <w:tcPr>
            <w:tcW w:w="801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Fy</w:t>
            </w:r>
          </w:p>
        </w:tc>
        <w:tc>
          <w:tcPr>
            <w:tcW w:w="80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Fz</w:t>
            </w:r>
          </w:p>
        </w:tc>
        <w:tc>
          <w:tcPr>
            <w:tcW w:w="80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Mx</w:t>
            </w:r>
          </w:p>
        </w:tc>
        <w:tc>
          <w:tcPr>
            <w:tcW w:w="80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My</w:t>
            </w:r>
          </w:p>
        </w:tc>
        <w:tc>
          <w:tcPr>
            <w:tcW w:w="799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Mz</w:t>
            </w:r>
          </w:p>
        </w:tc>
      </w:tr>
      <w:tr>
        <w:trPr>
          <w:trHeight w:val="315" w:hRule="atLeast"/>
        </w:trPr>
        <w:tc>
          <w:tcPr>
            <w:tcW w:w="884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 </w:t>
            </w:r>
          </w:p>
        </w:tc>
        <w:tc>
          <w:tcPr>
            <w:tcW w:w="926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 </w:t>
            </w:r>
          </w:p>
        </w:tc>
        <w:tc>
          <w:tcPr>
            <w:tcW w:w="589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 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[kN]</w:t>
            </w:r>
          </w:p>
        </w:tc>
        <w:tc>
          <w:tcPr>
            <w:tcW w:w="801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[kN]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[kN]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[kNm]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[kNm]</w:t>
            </w:r>
          </w:p>
        </w:tc>
        <w:tc>
          <w:tcPr>
            <w:tcW w:w="799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[kNm]</w:t>
            </w:r>
          </w:p>
        </w:tc>
      </w:tr>
      <w:tr>
        <w:trPr>
          <w:trHeight w:val="300" w:hRule="atLeast"/>
        </w:trPr>
        <w:tc>
          <w:tcPr>
            <w:tcW w:w="884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26</w:t>
            </w:r>
          </w:p>
        </w:tc>
        <w:tc>
          <w:tcPr>
            <w:tcW w:w="589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7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-8,98</w:t>
            </w:r>
          </w:p>
        </w:tc>
        <w:tc>
          <w:tcPr>
            <w:tcW w:w="8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-15,49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580,17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24,99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-12,48</w:t>
            </w:r>
          </w:p>
        </w:tc>
        <w:tc>
          <w:tcPr>
            <w:tcW w:w="799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0,38</w:t>
            </w:r>
          </w:p>
        </w:tc>
      </w:tr>
      <w:tr>
        <w:trPr>
          <w:trHeight w:val="300" w:hRule="atLeast"/>
        </w:trPr>
        <w:tc>
          <w:tcPr>
            <w:tcW w:w="884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26</w:t>
            </w:r>
          </w:p>
        </w:tc>
        <w:tc>
          <w:tcPr>
            <w:tcW w:w="589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7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-8,98</w:t>
            </w:r>
          </w:p>
        </w:tc>
        <w:tc>
          <w:tcPr>
            <w:tcW w:w="801" w:type="dxa"/>
            <w:tcBorders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-15,49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580,17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24,99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-12,48</w:t>
            </w:r>
          </w:p>
        </w:tc>
        <w:tc>
          <w:tcPr>
            <w:tcW w:w="799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0,38</w:t>
            </w:r>
          </w:p>
        </w:tc>
      </w:tr>
      <w:tr>
        <w:trPr>
          <w:trHeight w:val="300" w:hRule="atLeast"/>
        </w:trPr>
        <w:tc>
          <w:tcPr>
            <w:tcW w:w="884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158</w:t>
            </w:r>
          </w:p>
        </w:tc>
        <w:tc>
          <w:tcPr>
            <w:tcW w:w="589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7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-9,08</w:t>
            </w:r>
          </w:p>
        </w:tc>
        <w:tc>
          <w:tcPr>
            <w:tcW w:w="8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-16,3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454,93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25,91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-12,71</w:t>
            </w:r>
          </w:p>
        </w:tc>
        <w:tc>
          <w:tcPr>
            <w:tcW w:w="799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0,47</w:t>
            </w:r>
          </w:p>
        </w:tc>
      </w:tr>
      <w:tr>
        <w:trPr>
          <w:trHeight w:val="315" w:hRule="atLeast"/>
        </w:trPr>
        <w:tc>
          <w:tcPr>
            <w:tcW w:w="884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</w:t>
            </w:r>
          </w:p>
        </w:tc>
        <w:tc>
          <w:tcPr>
            <w:tcW w:w="926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156</w:t>
            </w:r>
          </w:p>
        </w:tc>
        <w:tc>
          <w:tcPr>
            <w:tcW w:w="589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7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-9,53</w:t>
            </w:r>
          </w:p>
        </w:tc>
        <w:tc>
          <w:tcPr>
            <w:tcW w:w="801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-14,96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454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22,79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-14,29</w:t>
            </w:r>
          </w:p>
        </w:tc>
        <w:tc>
          <w:tcPr>
            <w:tcW w:w="799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0,5</w:t>
            </w:r>
          </w:p>
        </w:tc>
      </w:tr>
    </w:tbl>
    <w:p>
      <w:pPr>
        <w:pStyle w:val="Normal"/>
        <w:rPr/>
      </w:pPr>
      <w:r>
        <w:rPr/>
      </w:r>
    </w:p>
    <w:tbl>
      <w:tblPr>
        <w:tblW w:w="8180" w:type="dxa"/>
        <w:jc w:val="left"/>
        <w:tblInd w:w="0" w:type="dxa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979"/>
        <w:gridCol w:w="852"/>
        <w:gridCol w:w="890"/>
        <w:gridCol w:w="567"/>
        <w:gridCol w:w="700"/>
        <w:gridCol w:w="864"/>
        <w:gridCol w:w="927"/>
        <w:gridCol w:w="800"/>
        <w:gridCol w:w="800"/>
        <w:gridCol w:w="800"/>
      </w:tblGrid>
      <w:tr>
        <w:trPr>
          <w:trHeight w:val="315" w:hRule="atLeast"/>
        </w:trPr>
        <w:tc>
          <w:tcPr>
            <w:tcW w:w="97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4800" w:type="dxa"/>
            <w:gridSpan w:val="6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Oś B - ława wewnętrzna - reakcje odpowiadające</w:t>
            </w:r>
          </w:p>
        </w:tc>
        <w:tc>
          <w:tcPr>
            <w:tcW w:w="80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</w:r>
          </w:p>
        </w:tc>
        <w:tc>
          <w:tcPr>
            <w:tcW w:w="80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80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</w:tr>
      <w:tr>
        <w:trPr>
          <w:trHeight w:val="300" w:hRule="atLeast"/>
        </w:trPr>
        <w:tc>
          <w:tcPr>
            <w:tcW w:w="97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Węzeł</w:t>
            </w:r>
          </w:p>
        </w:tc>
        <w:tc>
          <w:tcPr>
            <w:tcW w:w="89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Komb.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Oś</w:t>
            </w:r>
          </w:p>
        </w:tc>
        <w:tc>
          <w:tcPr>
            <w:tcW w:w="70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Fx</w:t>
            </w:r>
          </w:p>
        </w:tc>
        <w:tc>
          <w:tcPr>
            <w:tcW w:w="86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Fy</w:t>
            </w:r>
          </w:p>
        </w:tc>
        <w:tc>
          <w:tcPr>
            <w:tcW w:w="927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Fz</w:t>
            </w:r>
          </w:p>
        </w:tc>
        <w:tc>
          <w:tcPr>
            <w:tcW w:w="80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Mx</w:t>
            </w:r>
          </w:p>
        </w:tc>
        <w:tc>
          <w:tcPr>
            <w:tcW w:w="80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My</w:t>
            </w:r>
          </w:p>
        </w:tc>
        <w:tc>
          <w:tcPr>
            <w:tcW w:w="80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Mz</w:t>
            </w:r>
          </w:p>
        </w:tc>
      </w:tr>
      <w:tr>
        <w:trPr>
          <w:trHeight w:val="315" w:hRule="atLeast"/>
        </w:trPr>
        <w:tc>
          <w:tcPr>
            <w:tcW w:w="97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</w:r>
          </w:p>
        </w:tc>
        <w:tc>
          <w:tcPr>
            <w:tcW w:w="852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 </w:t>
            </w:r>
          </w:p>
        </w:tc>
        <w:tc>
          <w:tcPr>
            <w:tcW w:w="89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 </w:t>
            </w:r>
          </w:p>
        </w:tc>
        <w:tc>
          <w:tcPr>
            <w:tcW w:w="7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[kN]</w:t>
            </w:r>
          </w:p>
        </w:tc>
        <w:tc>
          <w:tcPr>
            <w:tcW w:w="86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[kN]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[kN]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[kNm]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[kNm]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[kNm]</w:t>
            </w:r>
          </w:p>
        </w:tc>
      </w:tr>
      <w:tr>
        <w:trPr>
          <w:trHeight w:val="300" w:hRule="atLeast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max Fz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27</w:t>
            </w:r>
          </w:p>
        </w:tc>
        <w:tc>
          <w:tcPr>
            <w:tcW w:w="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28</w:t>
            </w:r>
          </w:p>
        </w:tc>
        <w:tc>
          <w:tcPr>
            <w:tcW w:w="567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2</w:t>
            </w:r>
          </w:p>
        </w:tc>
        <w:tc>
          <w:tcPr>
            <w:tcW w:w="7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-0,08</w:t>
            </w:r>
          </w:p>
        </w:tc>
        <w:tc>
          <w:tcPr>
            <w:tcW w:w="86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-49,14</w:t>
            </w:r>
          </w:p>
        </w:tc>
        <w:tc>
          <w:tcPr>
            <w:tcW w:w="927" w:type="dxa"/>
            <w:tcBorders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2029,7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110,32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0,92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0,1</w:t>
            </w:r>
          </w:p>
        </w:tc>
      </w:tr>
      <w:tr>
        <w:trPr>
          <w:trHeight w:val="300" w:hRule="atLeast"/>
        </w:trPr>
        <w:tc>
          <w:tcPr>
            <w:tcW w:w="979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max Fy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39</w:t>
            </w:r>
          </w:p>
        </w:tc>
        <w:tc>
          <w:tcPr>
            <w:tcW w:w="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158</w:t>
            </w:r>
          </w:p>
        </w:tc>
        <w:tc>
          <w:tcPr>
            <w:tcW w:w="567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6</w:t>
            </w:r>
          </w:p>
        </w:tc>
        <w:tc>
          <w:tcPr>
            <w:tcW w:w="7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-1,16</w:t>
            </w:r>
          </w:p>
        </w:tc>
        <w:tc>
          <w:tcPr>
            <w:tcW w:w="864" w:type="dxa"/>
            <w:tcBorders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-65,24</w:t>
            </w:r>
          </w:p>
        </w:tc>
        <w:tc>
          <w:tcPr>
            <w:tcW w:w="92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1656,4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151,68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-2,94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0,05</w:t>
            </w:r>
          </w:p>
        </w:tc>
      </w:tr>
      <w:tr>
        <w:trPr>
          <w:trHeight w:val="300" w:hRule="atLeast"/>
        </w:trPr>
        <w:tc>
          <w:tcPr>
            <w:tcW w:w="979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max Mx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39</w:t>
            </w:r>
          </w:p>
        </w:tc>
        <w:tc>
          <w:tcPr>
            <w:tcW w:w="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158</w:t>
            </w:r>
          </w:p>
        </w:tc>
        <w:tc>
          <w:tcPr>
            <w:tcW w:w="567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6</w:t>
            </w:r>
          </w:p>
        </w:tc>
        <w:tc>
          <w:tcPr>
            <w:tcW w:w="7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-1,16</w:t>
            </w:r>
          </w:p>
        </w:tc>
        <w:tc>
          <w:tcPr>
            <w:tcW w:w="86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-65,24</w:t>
            </w:r>
          </w:p>
        </w:tc>
        <w:tc>
          <w:tcPr>
            <w:tcW w:w="92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1656,4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151,68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-2,94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0,05</w:t>
            </w:r>
          </w:p>
        </w:tc>
      </w:tr>
      <w:tr>
        <w:trPr>
          <w:trHeight w:val="315" w:hRule="atLeast"/>
        </w:trPr>
        <w:tc>
          <w:tcPr>
            <w:tcW w:w="9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max My</w:t>
            </w:r>
          </w:p>
        </w:tc>
        <w:tc>
          <w:tcPr>
            <w:tcW w:w="852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27</w:t>
            </w:r>
          </w:p>
        </w:tc>
        <w:tc>
          <w:tcPr>
            <w:tcW w:w="89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68</w:t>
            </w:r>
          </w:p>
        </w:tc>
        <w:tc>
          <w:tcPr>
            <w:tcW w:w="567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2</w:t>
            </w:r>
          </w:p>
        </w:tc>
        <w:tc>
          <w:tcPr>
            <w:tcW w:w="7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0,4</w:t>
            </w:r>
          </w:p>
        </w:tc>
        <w:tc>
          <w:tcPr>
            <w:tcW w:w="86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-36,94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1808,1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84,06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-0,5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0,13</w:t>
            </w:r>
          </w:p>
        </w:tc>
      </w:tr>
    </w:tbl>
    <w:p>
      <w:pPr>
        <w:pStyle w:val="Normal"/>
        <w:rPr/>
      </w:pPr>
      <w:r>
        <w:rPr/>
      </w:r>
    </w:p>
    <w:tbl>
      <w:tblPr>
        <w:tblW w:w="7200" w:type="dxa"/>
        <w:jc w:val="left"/>
        <w:tblInd w:w="0" w:type="dxa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884"/>
        <w:gridCol w:w="926"/>
        <w:gridCol w:w="589"/>
        <w:gridCol w:w="800"/>
        <w:gridCol w:w="801"/>
        <w:gridCol w:w="800"/>
        <w:gridCol w:w="800"/>
        <w:gridCol w:w="800"/>
        <w:gridCol w:w="799"/>
      </w:tblGrid>
      <w:tr>
        <w:trPr>
          <w:trHeight w:val="315" w:hRule="atLeast"/>
        </w:trPr>
        <w:tc>
          <w:tcPr>
            <w:tcW w:w="2399" w:type="dxa"/>
            <w:gridSpan w:val="3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Oś E - ława wewnętrzna</w:t>
            </w:r>
          </w:p>
        </w:tc>
        <w:tc>
          <w:tcPr>
            <w:tcW w:w="80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</w:r>
          </w:p>
        </w:tc>
        <w:tc>
          <w:tcPr>
            <w:tcW w:w="801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80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80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80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  <w:tc>
          <w:tcPr>
            <w:tcW w:w="79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pl-PL"/>
              </w:rPr>
            </w:r>
          </w:p>
        </w:tc>
      </w:tr>
      <w:tr>
        <w:trPr>
          <w:trHeight w:val="300" w:hRule="atLeast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Węzeł</w:t>
            </w:r>
          </w:p>
        </w:tc>
        <w:tc>
          <w:tcPr>
            <w:tcW w:w="926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Komb.</w:t>
            </w:r>
          </w:p>
        </w:tc>
        <w:tc>
          <w:tcPr>
            <w:tcW w:w="589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Oś</w:t>
            </w:r>
          </w:p>
        </w:tc>
        <w:tc>
          <w:tcPr>
            <w:tcW w:w="80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Fx</w:t>
            </w:r>
          </w:p>
        </w:tc>
        <w:tc>
          <w:tcPr>
            <w:tcW w:w="801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Fy</w:t>
            </w:r>
          </w:p>
        </w:tc>
        <w:tc>
          <w:tcPr>
            <w:tcW w:w="80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Fz</w:t>
            </w:r>
          </w:p>
        </w:tc>
        <w:tc>
          <w:tcPr>
            <w:tcW w:w="80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Mx</w:t>
            </w:r>
          </w:p>
        </w:tc>
        <w:tc>
          <w:tcPr>
            <w:tcW w:w="80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My</w:t>
            </w:r>
          </w:p>
        </w:tc>
        <w:tc>
          <w:tcPr>
            <w:tcW w:w="799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Mz</w:t>
            </w:r>
          </w:p>
        </w:tc>
      </w:tr>
      <w:tr>
        <w:trPr>
          <w:trHeight w:val="315" w:hRule="atLeast"/>
        </w:trPr>
        <w:tc>
          <w:tcPr>
            <w:tcW w:w="884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 </w:t>
            </w:r>
          </w:p>
        </w:tc>
        <w:tc>
          <w:tcPr>
            <w:tcW w:w="926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 </w:t>
            </w:r>
          </w:p>
        </w:tc>
        <w:tc>
          <w:tcPr>
            <w:tcW w:w="589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i/>
                <w:iCs/>
                <w:color w:val="000000"/>
                <w:lang w:eastAsia="pl-PL"/>
              </w:rPr>
              <w:t> 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[kN]</w:t>
            </w:r>
          </w:p>
        </w:tc>
        <w:tc>
          <w:tcPr>
            <w:tcW w:w="801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[kN]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[kN]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[kNm]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[kNm]</w:t>
            </w:r>
          </w:p>
        </w:tc>
        <w:tc>
          <w:tcPr>
            <w:tcW w:w="799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i/>
                <w:i/>
                <w:iCs/>
                <w:color w:val="000000"/>
                <w:lang w:eastAsia="pl-PL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pl-PL"/>
              </w:rPr>
              <w:t>[kNm]</w:t>
            </w:r>
          </w:p>
        </w:tc>
      </w:tr>
      <w:tr>
        <w:trPr>
          <w:trHeight w:val="300" w:hRule="atLeast"/>
        </w:trPr>
        <w:tc>
          <w:tcPr>
            <w:tcW w:w="884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48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28</w:t>
            </w:r>
          </w:p>
        </w:tc>
        <w:tc>
          <w:tcPr>
            <w:tcW w:w="589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2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6,88</w:t>
            </w:r>
          </w:p>
        </w:tc>
        <w:tc>
          <w:tcPr>
            <w:tcW w:w="8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-10,51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961,96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19,79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9,45</w:t>
            </w:r>
          </w:p>
        </w:tc>
        <w:tc>
          <w:tcPr>
            <w:tcW w:w="799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0,24</w:t>
            </w:r>
          </w:p>
        </w:tc>
      </w:tr>
      <w:tr>
        <w:trPr>
          <w:trHeight w:val="300" w:hRule="atLeast"/>
        </w:trPr>
        <w:tc>
          <w:tcPr>
            <w:tcW w:w="884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60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158</w:t>
            </w:r>
          </w:p>
        </w:tc>
        <w:tc>
          <w:tcPr>
            <w:tcW w:w="589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6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3,11</w:t>
            </w:r>
          </w:p>
        </w:tc>
        <w:tc>
          <w:tcPr>
            <w:tcW w:w="801" w:type="dxa"/>
            <w:tcBorders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-21,89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633,23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35,46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3,26</w:t>
            </w:r>
          </w:p>
        </w:tc>
        <w:tc>
          <w:tcPr>
            <w:tcW w:w="799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0,37</w:t>
            </w:r>
          </w:p>
        </w:tc>
      </w:tr>
      <w:tr>
        <w:trPr>
          <w:trHeight w:val="300" w:hRule="atLeast"/>
        </w:trPr>
        <w:tc>
          <w:tcPr>
            <w:tcW w:w="884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60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158</w:t>
            </w:r>
          </w:p>
        </w:tc>
        <w:tc>
          <w:tcPr>
            <w:tcW w:w="589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6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3,11</w:t>
            </w:r>
          </w:p>
        </w:tc>
        <w:tc>
          <w:tcPr>
            <w:tcW w:w="8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-21,89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633,23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35,46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3,26</w:t>
            </w:r>
          </w:p>
        </w:tc>
        <w:tc>
          <w:tcPr>
            <w:tcW w:w="799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0,37</w:t>
            </w:r>
          </w:p>
        </w:tc>
      </w:tr>
      <w:tr>
        <w:trPr>
          <w:trHeight w:val="315" w:hRule="atLeast"/>
        </w:trPr>
        <w:tc>
          <w:tcPr>
            <w:tcW w:w="884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48</w:t>
            </w:r>
          </w:p>
        </w:tc>
        <w:tc>
          <w:tcPr>
            <w:tcW w:w="926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68</w:t>
            </w:r>
          </w:p>
        </w:tc>
        <w:tc>
          <w:tcPr>
            <w:tcW w:w="589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oś 2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7,37</w:t>
            </w:r>
          </w:p>
        </w:tc>
        <w:tc>
          <w:tcPr>
            <w:tcW w:w="801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-9,4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897,66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16,99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4" w:space="0" w:color="000000"/>
            </w:tcBorders>
            <w:shd w:color="000000" w:fill="BDD7EE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10,18</w:t>
            </w:r>
          </w:p>
        </w:tc>
        <w:tc>
          <w:tcPr>
            <w:tcW w:w="799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0,19</w:t>
            </w:r>
          </w:p>
        </w:tc>
      </w:tr>
    </w:tbl>
    <w:p>
      <w:pPr>
        <w:pStyle w:val="Nagwek2"/>
        <w:numPr>
          <w:ilvl w:val="1"/>
          <w:numId w:val="1"/>
        </w:numPr>
        <w:rPr>
          <w:b/>
          <w:b/>
          <w:bCs/>
          <w:color w:val="000000"/>
        </w:rPr>
      </w:pPr>
      <w:bookmarkStart w:id="10" w:name="_Toc49352301"/>
      <w:r>
        <w:rPr>
          <w:b/>
          <w:bCs/>
          <w:color w:val="000000"/>
        </w:rPr>
        <w:t>Rama skrajna – obwiednie sił przekrojowych</w:t>
      </w:r>
      <w:bookmarkEnd w:id="10"/>
    </w:p>
    <w:p>
      <w:pPr>
        <w:pStyle w:val="Nagwek3"/>
        <w:rPr>
          <w:color w:val="000000"/>
        </w:rPr>
      </w:pPr>
      <w:bookmarkStart w:id="11" w:name="_Toc49352302"/>
      <w:r>
        <w:rPr>
          <w:color w:val="000000"/>
        </w:rPr>
        <w:t>SIŁY PODŁUŻNE – Fx</w:t>
      </w:r>
      <w:bookmarkEnd w:id="11"/>
    </w:p>
    <w:p>
      <w:pPr>
        <w:pStyle w:val="Normal"/>
        <w:rPr/>
      </w:pPr>
      <w:r>
        <w:rPr/>
        <w:drawing>
          <wp:inline distT="0" distB="0" distL="0" distR="0">
            <wp:extent cx="5045710" cy="3781425"/>
            <wp:effectExtent l="0" t="0" r="0" b="0"/>
            <wp:docPr id="5" name="Obraz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agwek3"/>
        <w:rPr>
          <w:color w:val="000000"/>
        </w:rPr>
      </w:pPr>
      <w:bookmarkStart w:id="12" w:name="_Toc49352303"/>
      <w:r>
        <w:rPr>
          <w:color w:val="000000"/>
        </w:rPr>
        <w:t>SIŁY POPRZECZNE w płaszczyźnie ramy - Fz</w:t>
      </w:r>
      <w:bookmarkEnd w:id="12"/>
    </w:p>
    <w:p>
      <w:pPr>
        <w:pStyle w:val="Normal"/>
        <w:rPr/>
      </w:pPr>
      <w:r>
        <w:rPr/>
        <w:drawing>
          <wp:inline distT="0" distB="0" distL="0" distR="0">
            <wp:extent cx="5000625" cy="3831590"/>
            <wp:effectExtent l="0" t="0" r="0" b="0"/>
            <wp:docPr id="6" name="Obraz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8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agwek3"/>
        <w:rPr>
          <w:color w:val="000000"/>
        </w:rPr>
      </w:pPr>
      <w:bookmarkStart w:id="13" w:name="_Toc49352304"/>
      <w:r>
        <w:rPr>
          <w:color w:val="000000"/>
        </w:rPr>
        <w:t>SIŁY POPRZECZNE prostopadłe do płaszczyzny ramy - Fy</w:t>
      </w:r>
      <w:bookmarkEnd w:id="13"/>
    </w:p>
    <w:p>
      <w:pPr>
        <w:pStyle w:val="Normal"/>
        <w:rPr/>
      </w:pPr>
      <w:r>
        <w:rPr/>
        <w:drawing>
          <wp:inline distT="0" distB="0" distL="0" distR="0">
            <wp:extent cx="5102225" cy="3743325"/>
            <wp:effectExtent l="0" t="0" r="0" b="0"/>
            <wp:docPr id="7" name="Obraz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agwek3"/>
        <w:rPr>
          <w:color w:val="000000"/>
        </w:rPr>
      </w:pPr>
      <w:bookmarkStart w:id="14" w:name="_Toc49352305"/>
      <w:r>
        <w:rPr>
          <w:color w:val="000000"/>
        </w:rPr>
        <w:t>MOMENTY ZGINAJĄCE w płaszczyźnie ramy - My</w:t>
      </w:r>
      <w:bookmarkEnd w:id="14"/>
    </w:p>
    <w:p>
      <w:pPr>
        <w:pStyle w:val="Normal"/>
        <w:rPr/>
      </w:pPr>
      <w:r>
        <w:rPr/>
        <w:drawing>
          <wp:inline distT="0" distB="0" distL="0" distR="0">
            <wp:extent cx="5153025" cy="3792855"/>
            <wp:effectExtent l="0" t="0" r="0" b="0"/>
            <wp:docPr id="8" name="Obraz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1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agwek3"/>
        <w:rPr>
          <w:color w:val="000000"/>
        </w:rPr>
      </w:pPr>
      <w:bookmarkStart w:id="15" w:name="_Toc49352306"/>
      <w:r>
        <w:rPr>
          <w:color w:val="000000"/>
        </w:rPr>
        <w:t>MOMENTY ZGINAJĄCE prostopadłe do płaszczyzny ramy - Mz</w:t>
      </w:r>
      <w:bookmarkEnd w:id="15"/>
    </w:p>
    <w:p>
      <w:pPr>
        <w:pStyle w:val="Normal"/>
        <w:rPr/>
      </w:pPr>
      <w:r>
        <w:rPr/>
        <w:drawing>
          <wp:inline distT="0" distB="0" distL="0" distR="0">
            <wp:extent cx="4770120" cy="3609975"/>
            <wp:effectExtent l="0" t="0" r="0" b="0"/>
            <wp:docPr id="9" name="Obraz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1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agwek3"/>
        <w:rPr>
          <w:color w:val="000000"/>
        </w:rPr>
      </w:pPr>
      <w:bookmarkStart w:id="16" w:name="_Toc49352307"/>
      <w:r>
        <w:rPr>
          <w:color w:val="000000"/>
        </w:rPr>
        <w:t>MOMENTY SKRĘCAJĄCE - Mx</w:t>
      </w:r>
      <w:bookmarkEnd w:id="16"/>
    </w:p>
    <w:p>
      <w:pPr>
        <w:pStyle w:val="Normal"/>
        <w:rPr/>
      </w:pPr>
      <w:r>
        <w:rPr/>
        <w:drawing>
          <wp:inline distT="0" distB="0" distL="0" distR="0">
            <wp:extent cx="4780280" cy="3667125"/>
            <wp:effectExtent l="0" t="0" r="0" b="0"/>
            <wp:docPr id="10" name="Obraz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3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/>
        <w:t>Wartości sił przekrojowych w ramach skrajnych (w osiach 1 i 7) są zbliżone. W obliczeni</w:t>
      </w:r>
      <w:r>
        <w:rPr/>
        <w:t>ach</w:t>
      </w:r>
      <w:r>
        <w:rPr/>
        <w:t xml:space="preserve"> uwzględniono wykresy wyłącznie dla ramy w osi 7. </w:t>
      </w:r>
    </w:p>
    <w:p>
      <w:pPr>
        <w:pStyle w:val="Nagwek2"/>
        <w:numPr>
          <w:ilvl w:val="1"/>
          <w:numId w:val="1"/>
        </w:numPr>
        <w:rPr>
          <w:b/>
          <w:b/>
          <w:bCs/>
          <w:color w:val="000000"/>
        </w:rPr>
      </w:pPr>
      <w:bookmarkStart w:id="17" w:name="_Toc49352308"/>
      <w:r>
        <w:rPr>
          <w:b/>
          <w:bCs/>
          <w:color w:val="000000"/>
        </w:rPr>
        <w:t>Rama wewnętrzna – obwiednie sił przekrojowych</w:t>
      </w:r>
      <w:bookmarkEnd w:id="17"/>
    </w:p>
    <w:p>
      <w:pPr>
        <w:pStyle w:val="Nagwek3"/>
        <w:rPr>
          <w:color w:val="000000"/>
        </w:rPr>
      </w:pPr>
      <w:bookmarkStart w:id="18" w:name="_Toc49352309"/>
      <w:r>
        <w:rPr>
          <w:color w:val="000000"/>
        </w:rPr>
        <w:t>SIŁY PODŁUŻNE - Fx</w:t>
      </w:r>
      <w:bookmarkEnd w:id="18"/>
    </w:p>
    <w:p>
      <w:pPr>
        <w:pStyle w:val="Normal"/>
        <w:rPr>
          <w:color w:val="000000"/>
        </w:rPr>
      </w:pPr>
      <w:r>
        <w:rPr>
          <w:color w:val="000000"/>
        </w:rPr>
        <w:drawing>
          <wp:inline distT="0" distB="0" distL="0" distR="0">
            <wp:extent cx="5172075" cy="3787140"/>
            <wp:effectExtent l="0" t="0" r="0" b="0"/>
            <wp:docPr id="11" name="Obraz 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5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agwek3"/>
        <w:rPr>
          <w:color w:val="000000"/>
        </w:rPr>
      </w:pPr>
      <w:bookmarkStart w:id="19" w:name="_Toc49352310"/>
      <w:r>
        <w:rPr>
          <w:color w:val="000000"/>
        </w:rPr>
        <w:t>SIŁY POPRZECZNE w płaszczyźnie ramy - Fz</w:t>
      </w:r>
      <w:bookmarkEnd w:id="19"/>
    </w:p>
    <w:p>
      <w:pPr>
        <w:pStyle w:val="Normal"/>
        <w:rPr/>
      </w:pPr>
      <w:r>
        <w:rPr/>
        <w:drawing>
          <wp:inline distT="0" distB="0" distL="0" distR="0">
            <wp:extent cx="5143500" cy="3693795"/>
            <wp:effectExtent l="0" t="0" r="0" b="0"/>
            <wp:docPr id="12" name="Obraz 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58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agwek3"/>
        <w:rPr/>
      </w:pPr>
      <w:bookmarkStart w:id="20" w:name="_Toc49352311"/>
      <w:r>
        <w:rPr>
          <w:color w:val="000000"/>
        </w:rPr>
        <w:t>SIŁY POPRZECZNE prostopadłe do płaszczyzny ramy - Fy</w:t>
      </w:r>
      <w:bookmarkEnd w:id="20"/>
    </w:p>
    <w:p>
      <w:pPr>
        <w:pStyle w:val="Normal"/>
        <w:rPr/>
      </w:pPr>
      <w:r>
        <w:rPr/>
        <w:drawing>
          <wp:inline distT="0" distB="0" distL="0" distR="0">
            <wp:extent cx="5467350" cy="3822700"/>
            <wp:effectExtent l="0" t="0" r="0" b="0"/>
            <wp:docPr id="13" name="Obraz 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59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agwek3"/>
        <w:rPr>
          <w:color w:val="000000"/>
        </w:rPr>
      </w:pPr>
      <w:bookmarkStart w:id="21" w:name="_Toc49352312"/>
      <w:r>
        <w:rPr>
          <w:color w:val="000000"/>
        </w:rPr>
        <w:t>MOMENTY ZGINAJĄCE w płaszczyźnie ramy - My</w:t>
      </w:r>
      <w:bookmarkEnd w:id="21"/>
    </w:p>
    <w:p>
      <w:pPr>
        <w:pStyle w:val="Normal"/>
        <w:rPr/>
      </w:pPr>
      <w:r>
        <w:rPr/>
        <w:drawing>
          <wp:inline distT="0" distB="0" distL="0" distR="0">
            <wp:extent cx="5467350" cy="3970020"/>
            <wp:effectExtent l="0" t="0" r="0" b="0"/>
            <wp:docPr id="14" name="Obraz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agwek3"/>
        <w:rPr>
          <w:color w:val="000000"/>
        </w:rPr>
      </w:pPr>
      <w:bookmarkStart w:id="22" w:name="_Toc49352313"/>
      <w:r>
        <w:rPr>
          <w:color w:val="000000"/>
        </w:rPr>
        <w:t>MOMENTY ZGINAJĄCE prostopadłe do płaszczyzny ramy - Mz</w:t>
      </w:r>
      <w:bookmarkEnd w:id="22"/>
    </w:p>
    <w:p>
      <w:pPr>
        <w:pStyle w:val="Normal"/>
        <w:rPr>
          <w:color w:val="000000"/>
        </w:rPr>
      </w:pPr>
      <w:r>
        <w:rPr>
          <w:color w:val="000000"/>
        </w:rPr>
        <w:drawing>
          <wp:inline distT="0" distB="0" distL="0" distR="0">
            <wp:extent cx="4957445" cy="3704590"/>
            <wp:effectExtent l="0" t="0" r="0" b="0"/>
            <wp:docPr id="15" name="Obraz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45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agwek3"/>
        <w:rPr>
          <w:color w:val="000000"/>
        </w:rPr>
      </w:pPr>
      <w:bookmarkStart w:id="23" w:name="_Toc49352314"/>
      <w:r>
        <w:rPr>
          <w:color w:val="000000"/>
        </w:rPr>
        <w:t>MOMENTY SKRĘCAJĄCE - Mx</w:t>
      </w:r>
      <w:bookmarkEnd w:id="23"/>
    </w:p>
    <w:p>
      <w:pPr>
        <w:pStyle w:val="Normal"/>
        <w:rPr/>
      </w:pPr>
      <w:r>
        <w:rPr/>
        <w:drawing>
          <wp:inline distT="0" distB="0" distL="0" distR="0">
            <wp:extent cx="4957445" cy="3728720"/>
            <wp:effectExtent l="0" t="0" r="0" b="0"/>
            <wp:docPr id="16" name="Obraz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45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/>
        <w:t>Wartości sił przekrojowych w ramach wewnętrznych (w osiach 2-6) są zbliżone. W notce obliczeniowej uwzględniono wykresy wyłącznie dla ramy w osi 4.</w:t>
      </w:r>
    </w:p>
    <w:p>
      <w:pPr>
        <w:pStyle w:val="Nagwek2"/>
        <w:numPr>
          <w:ilvl w:val="1"/>
          <w:numId w:val="1"/>
        </w:numPr>
        <w:rPr>
          <w:b/>
          <w:b/>
          <w:bCs/>
          <w:color w:val="000000"/>
        </w:rPr>
      </w:pPr>
      <w:bookmarkStart w:id="24" w:name="_Toc49352315"/>
      <w:r>
        <w:rPr>
          <w:b/>
          <w:bCs/>
          <w:color w:val="000000"/>
        </w:rPr>
        <w:t>Strop +5,45 – mapy momentów</w:t>
      </w:r>
      <w:bookmarkEnd w:id="24"/>
    </w:p>
    <w:p>
      <w:pPr>
        <w:pStyle w:val="Nagwek3"/>
        <w:rPr>
          <w:color w:val="000000"/>
        </w:rPr>
      </w:pPr>
      <w:bookmarkStart w:id="25" w:name="_Toc49352316"/>
      <w:r>
        <w:rPr>
          <w:color w:val="000000"/>
        </w:rPr>
        <w:t>MOMENTY – Mxx</w:t>
      </w:r>
      <w:bookmarkEnd w:id="25"/>
    </w:p>
    <w:p>
      <w:pPr>
        <w:pStyle w:val="Normal"/>
        <w:rPr/>
      </w:pPr>
      <w:r>
        <w:rPr/>
        <w:drawing>
          <wp:inline distT="0" distB="0" distL="0" distR="0">
            <wp:extent cx="5377815" cy="2567940"/>
            <wp:effectExtent l="0" t="0" r="0" b="0"/>
            <wp:docPr id="17" name="Obraz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agwek3"/>
        <w:rPr>
          <w:color w:val="000000"/>
        </w:rPr>
      </w:pPr>
      <w:bookmarkStart w:id="26" w:name="_Toc49352317"/>
      <w:r>
        <w:rPr>
          <w:color w:val="000000"/>
        </w:rPr>
        <w:t>MOMENTY – Myy</w:t>
      </w:r>
      <w:bookmarkEnd w:id="26"/>
    </w:p>
    <w:p>
      <w:pPr>
        <w:pStyle w:val="Normal"/>
        <w:rPr/>
      </w:pPr>
      <w:r>
        <w:rPr/>
        <w:drawing>
          <wp:inline distT="0" distB="0" distL="0" distR="0">
            <wp:extent cx="5435600" cy="2653665"/>
            <wp:effectExtent l="0" t="0" r="0" b="0"/>
            <wp:docPr id="18" name="Obraz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2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agwek3"/>
        <w:rPr>
          <w:color w:val="000000"/>
        </w:rPr>
      </w:pPr>
      <w:bookmarkStart w:id="27" w:name="_Toc49352318"/>
      <w:r>
        <w:rPr>
          <w:color w:val="000000"/>
        </w:rPr>
        <w:t>MOMENTY – Mxy</w:t>
      </w:r>
      <w:bookmarkEnd w:id="27"/>
    </w:p>
    <w:p>
      <w:pPr>
        <w:pStyle w:val="Normal"/>
        <w:rPr/>
      </w:pPr>
      <w:r>
        <w:rPr/>
        <w:drawing>
          <wp:inline distT="0" distB="0" distL="0" distR="0">
            <wp:extent cx="5358765" cy="2567305"/>
            <wp:effectExtent l="0" t="0" r="0" b="0"/>
            <wp:docPr id="19" name="Obraz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6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agwek2"/>
        <w:numPr>
          <w:ilvl w:val="1"/>
          <w:numId w:val="1"/>
        </w:numPr>
        <w:rPr>
          <w:b/>
          <w:b/>
          <w:bCs/>
          <w:color w:val="000000"/>
        </w:rPr>
      </w:pPr>
      <w:bookmarkStart w:id="28" w:name="_Toc49352319"/>
      <w:r>
        <w:rPr>
          <w:b/>
          <w:bCs/>
          <w:color w:val="000000"/>
        </w:rPr>
        <w:t>Stropodach – mapy momentów</w:t>
      </w:r>
      <w:bookmarkEnd w:id="28"/>
    </w:p>
    <w:p>
      <w:pPr>
        <w:pStyle w:val="Nagwek3"/>
        <w:rPr>
          <w:color w:val="000000"/>
        </w:rPr>
      </w:pPr>
      <w:bookmarkStart w:id="29" w:name="_Toc49352320"/>
      <w:r>
        <w:rPr>
          <w:color w:val="000000"/>
        </w:rPr>
        <w:t>MOMENTY – Mxx</w:t>
      </w:r>
      <w:bookmarkEnd w:id="29"/>
    </w:p>
    <w:p>
      <w:pPr>
        <w:pStyle w:val="Normal"/>
        <w:rPr/>
      </w:pPr>
      <w:r>
        <w:rPr/>
        <w:drawing>
          <wp:inline distT="0" distB="0" distL="0" distR="0">
            <wp:extent cx="5143500" cy="2526030"/>
            <wp:effectExtent l="0" t="0" r="0" b="0"/>
            <wp:docPr id="20" name="Obraz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agwek3"/>
        <w:rPr>
          <w:color w:val="000000"/>
        </w:rPr>
      </w:pPr>
      <w:bookmarkStart w:id="30" w:name="_Toc49352321"/>
      <w:r>
        <w:rPr>
          <w:color w:val="000000"/>
        </w:rPr>
        <w:t>MOMENTY – Myy</w:t>
      </w:r>
      <w:bookmarkEnd w:id="30"/>
    </w:p>
    <w:p>
      <w:pPr>
        <w:pStyle w:val="Normal"/>
        <w:rPr/>
      </w:pPr>
      <w:r>
        <w:rPr/>
        <w:drawing>
          <wp:inline distT="0" distB="0" distL="0" distR="0">
            <wp:extent cx="5143500" cy="2530475"/>
            <wp:effectExtent l="0" t="0" r="0" b="0"/>
            <wp:docPr id="21" name="Obraz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agwek3"/>
        <w:rPr>
          <w:color w:val="000000"/>
        </w:rPr>
      </w:pPr>
      <w:bookmarkStart w:id="31" w:name="_Toc49352322"/>
      <w:r>
        <w:rPr>
          <w:color w:val="000000"/>
        </w:rPr>
        <w:t>MOMENTY – Mxy</w:t>
      </w:r>
      <w:bookmarkEnd w:id="31"/>
    </w:p>
    <w:p>
      <w:pPr>
        <w:pStyle w:val="Normal"/>
        <w:rPr/>
      </w:pPr>
      <w:r>
        <w:rPr/>
        <w:drawing>
          <wp:inline distT="0" distB="0" distL="0" distR="0">
            <wp:extent cx="5143500" cy="2600325"/>
            <wp:effectExtent l="0" t="0" r="0" b="0"/>
            <wp:docPr id="22" name="Obraz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agwek1"/>
        <w:numPr>
          <w:ilvl w:val="0"/>
          <w:numId w:val="1"/>
        </w:numPr>
        <w:rPr>
          <w:b/>
          <w:b/>
          <w:bCs/>
          <w:color w:val="000000"/>
        </w:rPr>
      </w:pPr>
      <w:bookmarkStart w:id="32" w:name="_Toc49352323"/>
      <w:r>
        <w:rPr>
          <w:b/>
          <w:bCs/>
          <w:color w:val="000000"/>
        </w:rPr>
        <w:t>Wymiarowanie elementów</w:t>
      </w:r>
      <w:bookmarkEnd w:id="32"/>
    </w:p>
    <w:p>
      <w:pPr>
        <w:pStyle w:val="Nagwek2"/>
        <w:numPr>
          <w:ilvl w:val="1"/>
          <w:numId w:val="1"/>
        </w:numPr>
        <w:rPr>
          <w:b/>
          <w:b/>
          <w:bCs/>
          <w:color w:val="000000"/>
        </w:rPr>
      </w:pPr>
      <w:bookmarkStart w:id="33" w:name="_Toc49352324"/>
      <w:r>
        <w:rPr>
          <w:b/>
          <w:bCs/>
          <w:color w:val="000000"/>
        </w:rPr>
        <w:t>Stopa fundamentowa skrajna</w:t>
      </w:r>
      <w:bookmarkEnd w:id="33"/>
    </w:p>
    <w:p>
      <w:pPr>
        <w:pStyle w:val="Normal"/>
        <w:rPr/>
      </w:pPr>
      <w:r>
        <w:rPr/>
        <w:drawing>
          <wp:inline distT="0" distB="0" distL="0" distR="0">
            <wp:extent cx="5760720" cy="7562850"/>
            <wp:effectExtent l="0" t="0" r="0" b="0"/>
            <wp:docPr id="23" name="Obraz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18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agwek2"/>
        <w:numPr>
          <w:ilvl w:val="1"/>
          <w:numId w:val="1"/>
        </w:numPr>
        <w:rPr>
          <w:b/>
          <w:b/>
          <w:bCs/>
          <w:color w:val="000000"/>
        </w:rPr>
      </w:pPr>
      <w:bookmarkStart w:id="34" w:name="_Toc49352325"/>
      <w:r>
        <w:rPr>
          <w:b/>
          <w:bCs/>
          <w:color w:val="000000"/>
        </w:rPr>
        <w:t>Stopa fundamentowa wewnętrzna</w:t>
      </w:r>
      <w:bookmarkEnd w:id="34"/>
    </w:p>
    <w:p>
      <w:pPr>
        <w:pStyle w:val="Normal"/>
        <w:rPr/>
      </w:pPr>
      <w:r>
        <w:rPr/>
        <w:drawing>
          <wp:inline distT="0" distB="0" distL="0" distR="0">
            <wp:extent cx="5760720" cy="7438390"/>
            <wp:effectExtent l="0" t="0" r="0" b="0"/>
            <wp:docPr id="24" name="Obraz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19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 Light" w:hAnsi="Calibri Light" w:eastAsia="" w:cs="" w:asciiTheme="majorHAnsi" w:cstheme="majorBidi" w:eastAsiaTheme="majorEastAsia" w:hAnsiTheme="majorHAnsi"/>
          <w:color w:val="2F5496" w:themeColor="accent1" w:themeShade="bf"/>
          <w:sz w:val="26"/>
          <w:szCs w:val="26"/>
        </w:rPr>
      </w:pPr>
      <w:r>
        <w:rPr>
          <w:rFonts w:eastAsia="" w:cs="" w:cstheme="majorBidi" w:eastAsiaTheme="majorEastAsia" w:ascii="Calibri Light" w:hAnsi="Calibri Light"/>
          <w:color w:val="2F5496" w:themeColor="accent1" w:themeShade="bf"/>
          <w:sz w:val="26"/>
          <w:szCs w:val="26"/>
        </w:rPr>
      </w:r>
      <w:r>
        <w:br w:type="page"/>
      </w:r>
    </w:p>
    <w:p>
      <w:pPr>
        <w:pStyle w:val="Nagwek2"/>
        <w:numPr>
          <w:ilvl w:val="1"/>
          <w:numId w:val="1"/>
        </w:numPr>
        <w:rPr>
          <w:b/>
          <w:b/>
          <w:bCs/>
          <w:color w:val="000000"/>
        </w:rPr>
      </w:pPr>
      <w:bookmarkStart w:id="35" w:name="_Toc49352326"/>
      <w:r>
        <w:rPr>
          <w:b/>
          <w:bCs/>
          <w:color w:val="000000"/>
        </w:rPr>
        <w:t>Ława fundamentowa skrajna</w:t>
      </w:r>
      <w:bookmarkEnd w:id="35"/>
    </w:p>
    <w:p>
      <w:pPr>
        <w:pStyle w:val="Normal"/>
        <w:rPr/>
      </w:pPr>
      <w:r>
        <w:rPr/>
        <w:drawing>
          <wp:inline distT="0" distB="0" distL="0" distR="0">
            <wp:extent cx="5760720" cy="7596505"/>
            <wp:effectExtent l="0" t="0" r="0" b="0"/>
            <wp:docPr id="25" name="Obraz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3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9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 Light" w:hAnsi="Calibri Light" w:eastAsia="" w:cs="" w:asciiTheme="majorHAnsi" w:cstheme="majorBidi" w:eastAsiaTheme="majorEastAsia" w:hAnsiTheme="majorHAnsi"/>
          <w:color w:val="2F5496" w:themeColor="accent1" w:themeShade="bf"/>
          <w:sz w:val="26"/>
          <w:szCs w:val="26"/>
        </w:rPr>
      </w:pPr>
      <w:r>
        <w:rPr>
          <w:rFonts w:eastAsia="" w:cs="" w:cstheme="majorBidi" w:eastAsiaTheme="majorEastAsia" w:ascii="Calibri Light" w:hAnsi="Calibri Light"/>
          <w:color w:val="2F5496" w:themeColor="accent1" w:themeShade="bf"/>
          <w:sz w:val="26"/>
          <w:szCs w:val="26"/>
        </w:rPr>
      </w:r>
      <w:r>
        <w:br w:type="page"/>
      </w:r>
    </w:p>
    <w:p>
      <w:pPr>
        <w:pStyle w:val="Nagwek2"/>
        <w:numPr>
          <w:ilvl w:val="1"/>
          <w:numId w:val="1"/>
        </w:numPr>
        <w:rPr>
          <w:b/>
          <w:b/>
          <w:bCs/>
          <w:color w:val="000000"/>
        </w:rPr>
      </w:pPr>
      <w:bookmarkStart w:id="36" w:name="_Toc49352327"/>
      <w:r>
        <w:rPr>
          <w:b/>
          <w:bCs/>
          <w:color w:val="000000"/>
        </w:rPr>
        <w:t>Ława fundamentowa wewnętrzna</w:t>
      </w:r>
      <w:bookmarkEnd w:id="36"/>
    </w:p>
    <w:p>
      <w:pPr>
        <w:pStyle w:val="Normal"/>
        <w:rPr/>
      </w:pPr>
      <w:r>
        <w:rPr/>
        <w:drawing>
          <wp:inline distT="0" distB="0" distL="0" distR="0">
            <wp:extent cx="5760720" cy="7633970"/>
            <wp:effectExtent l="0" t="0" r="0" b="0"/>
            <wp:docPr id="26" name="Obraz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4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 Light" w:hAnsi="Calibri Light" w:eastAsia="" w:cs="" w:asciiTheme="majorHAnsi" w:cstheme="majorBidi" w:eastAsiaTheme="majorEastAsia" w:hAnsiTheme="majorHAnsi"/>
          <w:color w:val="2F5496" w:themeColor="accent1" w:themeShade="bf"/>
          <w:sz w:val="26"/>
          <w:szCs w:val="26"/>
        </w:rPr>
      </w:pPr>
      <w:r>
        <w:rPr>
          <w:rFonts w:eastAsia="" w:cs="" w:cstheme="majorBidi" w:eastAsiaTheme="majorEastAsia" w:ascii="Calibri Light" w:hAnsi="Calibri Light"/>
          <w:color w:val="2F5496" w:themeColor="accent1" w:themeShade="bf"/>
          <w:sz w:val="26"/>
          <w:szCs w:val="26"/>
        </w:rPr>
      </w:r>
      <w:r>
        <w:br w:type="page"/>
      </w:r>
    </w:p>
    <w:p>
      <w:pPr>
        <w:pStyle w:val="Nagwek2"/>
        <w:numPr>
          <w:ilvl w:val="1"/>
          <w:numId w:val="1"/>
        </w:numPr>
        <w:rPr>
          <w:b/>
          <w:b/>
          <w:bCs/>
          <w:color w:val="000000"/>
        </w:rPr>
      </w:pPr>
      <w:bookmarkStart w:id="37" w:name="_Toc49352328"/>
      <w:r>
        <w:rPr>
          <w:b/>
          <w:bCs/>
          <w:color w:val="000000"/>
        </w:rPr>
        <w:t>Słup w osi A</w:t>
      </w:r>
      <w:bookmarkEnd w:id="37"/>
    </w:p>
    <w:p>
      <w:pPr>
        <w:pStyle w:val="Normal"/>
        <w:widowControl w:val="false"/>
        <w:spacing w:lineRule="auto" w:line="240" w:before="0" w:after="0"/>
        <w:ind w:left="708" w:hanging="708"/>
        <w:rPr>
          <w:rFonts w:ascii="Arial" w:hAnsi="Arial" w:cs="Arial"/>
          <w:sz w:val="20"/>
          <w:szCs w:val="20"/>
          <w:lang w:val="en-GB"/>
        </w:rPr>
      </w:pPr>
      <w:r>
        <w:rPr>
          <w:rFonts w:cs="Arial" w:ascii="Arial" w:hAnsi="Arial"/>
          <w:sz w:val="20"/>
          <w:szCs w:val="20"/>
          <w:lang w:val="en-GB"/>
        </w:rPr>
      </w:r>
    </w:p>
    <w:p>
      <w:pPr>
        <w:pStyle w:val="Normal"/>
        <w:widowControl w:val="false"/>
        <w:spacing w:lineRule="auto" w:line="240" w:before="0" w:after="0"/>
        <w:ind w:left="1420" w:right="-28" w:hanging="708"/>
        <w:rPr>
          <w:rFonts w:ascii="Arial" w:hAnsi="Arial" w:cs="Arial"/>
          <w:b/>
          <w:b/>
          <w:bCs/>
          <w:sz w:val="24"/>
          <w:szCs w:val="24"/>
          <w:lang w:val="fr-FR"/>
        </w:rPr>
      </w:pPr>
      <w:r>
        <w:rPr>
          <w:rFonts w:cs="Arial" w:ascii="Arial" w:hAnsi="Arial"/>
          <w:b/>
          <w:bCs/>
          <w:sz w:val="24"/>
          <w:szCs w:val="24"/>
          <w:lang w:val="fr-FR"/>
        </w:rPr>
        <w:t>2.</w:t>
      </w:r>
      <w:r>
        <w:rPr>
          <w:rFonts w:cs="Arial" w:ascii="Arial" w:hAnsi="Arial"/>
          <w:b/>
          <w:bCs/>
          <w:color w:val="000000"/>
          <w:sz w:val="24"/>
          <w:szCs w:val="24"/>
          <w:lang w:val="en-US"/>
        </w:rPr>
        <w:t>1</w:t>
      </w:r>
      <w:r>
        <w:rPr>
          <w:rFonts w:cs="Arial" w:ascii="Arial" w:hAnsi="Arial"/>
          <w:b/>
          <w:bCs/>
          <w:sz w:val="24"/>
          <w:szCs w:val="24"/>
          <w:lang w:val="fr-FR"/>
        </w:rPr>
        <w:tab/>
        <w:t>Charakterystyki materiałów:</w:t>
      </w:r>
    </w:p>
    <w:p>
      <w:pPr>
        <w:pStyle w:val="Normal"/>
        <w:widowControl w:val="false"/>
        <w:spacing w:lineRule="auto" w:line="240" w:before="0" w:after="0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828" w:leader="none"/>
          <w:tab w:val="left" w:pos="6750" w:leader="none"/>
        </w:tabs>
        <w:spacing w:lineRule="auto" w:line="240" w:before="0" w:after="0"/>
        <w:ind w:left="991" w:hanging="283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Beton</w:t>
        <w:tab/>
        <w:t>: C25/30</w:t>
        <w:tab/>
        <w:tab/>
        <w:t>f</w:t>
      </w:r>
      <w:r>
        <w:rPr>
          <w:rFonts w:cs="Arial" w:ascii="Arial" w:hAnsi="Arial"/>
          <w:sz w:val="13"/>
          <w:szCs w:val="13"/>
          <w:lang w:val="en-US"/>
        </w:rPr>
        <w:t>ck</w:t>
      </w:r>
      <w:r>
        <w:rPr>
          <w:rFonts w:cs="Arial" w:ascii="Arial" w:hAnsi="Arial"/>
          <w:sz w:val="20"/>
          <w:szCs w:val="20"/>
          <w:lang w:val="en-US"/>
        </w:rPr>
        <w:t xml:space="preserve"> = 25,00 (MPa)</w:t>
      </w:r>
    </w:p>
    <w:p>
      <w:pPr>
        <w:pStyle w:val="Normal"/>
        <w:widowControl w:val="false"/>
        <w:tabs>
          <w:tab w:val="clear" w:pos="708"/>
          <w:tab w:val="left" w:pos="4828" w:leader="none"/>
          <w:tab w:val="left" w:pos="5760" w:leader="none"/>
        </w:tabs>
        <w:spacing w:lineRule="auto" w:line="240" w:before="0" w:after="0"/>
        <w:ind w:left="994" w:hanging="0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 xml:space="preserve">ciężar objętościowy  </w:t>
        <w:tab/>
        <w:t>: 2501,36 (kG/m3)</w:t>
      </w:r>
    </w:p>
    <w:p>
      <w:pPr>
        <w:pStyle w:val="Normal"/>
        <w:widowControl w:val="false"/>
        <w:tabs>
          <w:tab w:val="clear" w:pos="708"/>
          <w:tab w:val="left" w:pos="4828" w:leader="none"/>
          <w:tab w:val="left" w:pos="5760" w:leader="none"/>
        </w:tabs>
        <w:spacing w:lineRule="auto" w:line="240" w:before="0" w:after="0"/>
        <w:ind w:left="994" w:hanging="0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en-US"/>
        </w:rPr>
        <w:t>Średnica kruszywa</w:t>
        <w:tab/>
        <w:t>: 20,0 (mm)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828" w:leader="none"/>
          <w:tab w:val="left" w:pos="6750" w:leader="none"/>
        </w:tabs>
        <w:spacing w:lineRule="auto" w:line="240" w:before="0" w:after="0"/>
        <w:ind w:left="991" w:hanging="283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Zbrojenie podłużne:</w:t>
        <w:tab/>
        <w:t>: A-IIIN (B500SP)</w:t>
        <w:tab/>
        <w:tab/>
        <w:t>f</w:t>
      </w:r>
      <w:r>
        <w:rPr>
          <w:rFonts w:cs="Arial" w:ascii="Arial" w:hAnsi="Arial"/>
          <w:sz w:val="13"/>
          <w:szCs w:val="13"/>
          <w:lang w:val="en-US"/>
        </w:rPr>
        <w:t>yk</w:t>
      </w:r>
      <w:r>
        <w:rPr>
          <w:rFonts w:cs="Arial" w:ascii="Arial" w:hAnsi="Arial"/>
          <w:sz w:val="20"/>
          <w:szCs w:val="20"/>
          <w:lang w:val="fr-FR"/>
        </w:rPr>
        <w:t xml:space="preserve"> = 500,00 (MPa)</w:t>
        <w:br/>
      </w:r>
      <w:r>
        <w:rPr>
          <w:rFonts w:cs="Arial" w:ascii="Arial" w:hAnsi="Arial"/>
          <w:sz w:val="20"/>
          <w:szCs w:val="20"/>
          <w:lang w:val="en-US"/>
        </w:rPr>
        <w:t>Klasa ciągliwości</w:t>
      </w:r>
      <w:r>
        <w:rPr>
          <w:rFonts w:cs="Arial" w:ascii="Arial" w:hAnsi="Arial"/>
          <w:sz w:val="20"/>
          <w:szCs w:val="20"/>
        </w:rPr>
        <w:tab/>
      </w:r>
      <w:r>
        <w:rPr>
          <w:rFonts w:cs="Arial" w:ascii="Arial" w:hAnsi="Arial"/>
          <w:sz w:val="20"/>
          <w:szCs w:val="20"/>
          <w:lang w:val="en-US"/>
        </w:rPr>
        <w:t>:</w:t>
      </w:r>
      <w:r>
        <w:rPr>
          <w:rFonts w:cs="Arial" w:ascii="Arial" w:hAnsi="Arial"/>
          <w:sz w:val="20"/>
          <w:szCs w:val="20"/>
        </w:rPr>
        <w:t xml:space="preserve"> </w:t>
      </w:r>
      <w:r>
        <w:rPr>
          <w:rFonts w:cs="Arial" w:ascii="Arial" w:hAnsi="Arial"/>
          <w:sz w:val="20"/>
          <w:szCs w:val="20"/>
          <w:lang w:val="en-US"/>
        </w:rPr>
        <w:t>C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828" w:leader="none"/>
          <w:tab w:val="left" w:pos="6750" w:leader="none"/>
        </w:tabs>
        <w:spacing w:lineRule="auto" w:line="240" w:before="0" w:after="0"/>
        <w:ind w:left="991" w:hanging="283"/>
        <w:rPr>
          <w:rFonts w:ascii="Arial" w:hAnsi="Arial" w:cs="Arial"/>
          <w:b/>
          <w:b/>
          <w:bCs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Zbrojenie poprzeczne:</w:t>
        <w:tab/>
        <w:t>: A-IIIN (B500SP)</w:t>
        <w:tab/>
        <w:tab/>
        <w:t>f</w:t>
      </w:r>
      <w:r>
        <w:rPr>
          <w:rFonts w:cs="Arial" w:ascii="Arial" w:hAnsi="Arial"/>
          <w:sz w:val="13"/>
          <w:szCs w:val="13"/>
          <w:lang w:val="en-US"/>
        </w:rPr>
        <w:t>yk</w:t>
      </w:r>
      <w:r>
        <w:rPr>
          <w:rFonts w:cs="Arial" w:ascii="Arial" w:hAnsi="Arial"/>
          <w:sz w:val="20"/>
          <w:szCs w:val="20"/>
          <w:lang w:val="fr-FR"/>
        </w:rPr>
        <w:t xml:space="preserve"> = 500,00 (MPa)</w:t>
      </w:r>
      <w:r>
        <w:rPr>
          <w:rFonts w:cs="Arial" w:ascii="Arial" w:hAnsi="Arial"/>
          <w:sz w:val="20"/>
          <w:szCs w:val="20"/>
          <w:lang w:val="en-GB"/>
        </w:rPr>
        <w:br/>
      </w:r>
    </w:p>
    <w:p>
      <w:pPr>
        <w:pStyle w:val="Normal"/>
        <w:widowControl w:val="false"/>
        <w:spacing w:lineRule="auto" w:line="240" w:before="0" w:after="0"/>
        <w:ind w:left="1420" w:hanging="710"/>
        <w:rPr>
          <w:rFonts w:ascii="Arial" w:hAnsi="Arial" w:cs="Arial"/>
          <w:b/>
          <w:b/>
          <w:bCs/>
          <w:sz w:val="24"/>
          <w:szCs w:val="24"/>
          <w:lang w:val="fr-FR"/>
        </w:rPr>
      </w:pPr>
      <w:r>
        <w:rPr>
          <w:rFonts w:cs="Arial" w:ascii="Arial" w:hAnsi="Arial"/>
          <w:b/>
          <w:bCs/>
          <w:sz w:val="24"/>
          <w:szCs w:val="24"/>
          <w:lang w:val="fr-FR"/>
        </w:rPr>
        <w:t>2.</w:t>
      </w:r>
      <w:r>
        <w:rPr>
          <w:rFonts w:cs="Arial" w:ascii="Arial" w:hAnsi="Arial"/>
          <w:b/>
          <w:bCs/>
          <w:color w:val="000000"/>
          <w:sz w:val="24"/>
          <w:szCs w:val="24"/>
          <w:lang w:val="en-US"/>
        </w:rPr>
        <w:t>2</w:t>
      </w:r>
      <w:r>
        <w:rPr>
          <w:rFonts w:cs="Arial" w:ascii="Arial" w:hAnsi="Arial"/>
          <w:b/>
          <w:bCs/>
          <w:sz w:val="24"/>
          <w:szCs w:val="24"/>
          <w:lang w:val="fr-FR"/>
        </w:rPr>
        <w:tab/>
        <w:t>Geometria:</w:t>
      </w:r>
    </w:p>
    <w:p>
      <w:pPr>
        <w:pStyle w:val="Normal"/>
        <w:widowControl w:val="false"/>
        <w:tabs>
          <w:tab w:val="clear" w:pos="708"/>
          <w:tab w:val="left" w:pos="2520" w:leader="none"/>
          <w:tab w:val="left" w:pos="4590" w:leader="none"/>
        </w:tabs>
        <w:spacing w:lineRule="auto" w:line="240" w:before="0" w:after="0"/>
        <w:ind w:left="2130" w:hanging="710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widowControl w:val="false"/>
        <w:tabs>
          <w:tab w:val="clear" w:pos="708"/>
          <w:tab w:val="left" w:pos="2520" w:leader="none"/>
          <w:tab w:val="left" w:pos="4590" w:leader="none"/>
        </w:tabs>
        <w:spacing w:lineRule="auto" w:line="240" w:before="0" w:after="0"/>
        <w:ind w:left="2130" w:hanging="710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2.</w:t>
      </w:r>
      <w:r>
        <w:rPr>
          <w:rFonts w:cs="Arial" w:ascii="Arial" w:hAnsi="Arial"/>
          <w:sz w:val="20"/>
          <w:szCs w:val="20"/>
          <w:lang w:val="en-US"/>
        </w:rPr>
        <w:t>2</w:t>
      </w:r>
      <w:r>
        <w:rPr>
          <w:rFonts w:cs="Arial" w:ascii="Arial" w:hAnsi="Arial"/>
          <w:sz w:val="20"/>
          <w:szCs w:val="20"/>
          <w:lang w:val="fr-FR"/>
        </w:rPr>
        <w:t>.1</w:t>
        <w:tab/>
        <w:t>Prostokąt</w:t>
        <w:tab/>
        <w:t>40,0 x 80,0 (cm)</w:t>
      </w:r>
    </w:p>
    <w:p>
      <w:pPr>
        <w:pStyle w:val="Normal"/>
        <w:widowControl w:val="false"/>
        <w:tabs>
          <w:tab w:val="clear" w:pos="708"/>
          <w:tab w:val="left" w:pos="2520" w:leader="none"/>
          <w:tab w:val="left" w:pos="4590" w:leader="none"/>
        </w:tabs>
        <w:spacing w:lineRule="auto" w:line="240" w:before="0" w:after="0"/>
        <w:ind w:left="2130" w:hanging="710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2.</w:t>
      </w:r>
      <w:r>
        <w:rPr>
          <w:rFonts w:cs="Arial" w:ascii="Arial" w:hAnsi="Arial"/>
          <w:sz w:val="20"/>
          <w:szCs w:val="20"/>
          <w:lang w:val="en-US"/>
        </w:rPr>
        <w:t>2</w:t>
      </w:r>
      <w:r>
        <w:rPr>
          <w:rFonts w:cs="Arial" w:ascii="Arial" w:hAnsi="Arial"/>
          <w:sz w:val="20"/>
          <w:szCs w:val="20"/>
          <w:lang w:val="fr-FR"/>
        </w:rPr>
        <w:t>.2</w:t>
        <w:tab/>
        <w:t>Wysokość: L</w:t>
        <w:tab/>
        <w:t>= 4,25 (m)</w:t>
      </w:r>
    </w:p>
    <w:p>
      <w:pPr>
        <w:pStyle w:val="Normal"/>
        <w:widowControl w:val="false"/>
        <w:tabs>
          <w:tab w:val="clear" w:pos="708"/>
          <w:tab w:val="left" w:pos="2520" w:leader="none"/>
          <w:tab w:val="left" w:pos="4590" w:leader="none"/>
        </w:tabs>
        <w:spacing w:lineRule="auto" w:line="240" w:before="0" w:after="0"/>
        <w:ind w:left="2130" w:hanging="710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2.</w:t>
      </w:r>
      <w:r>
        <w:rPr>
          <w:rFonts w:cs="Arial" w:ascii="Arial" w:hAnsi="Arial"/>
          <w:sz w:val="20"/>
          <w:szCs w:val="20"/>
          <w:lang w:val="en-US"/>
        </w:rPr>
        <w:t>2</w:t>
      </w:r>
      <w:r>
        <w:rPr>
          <w:rFonts w:cs="Arial" w:ascii="Arial" w:hAnsi="Arial"/>
          <w:sz w:val="20"/>
          <w:szCs w:val="20"/>
          <w:lang w:val="fr-FR"/>
        </w:rPr>
        <w:t>.3</w:t>
        <w:tab/>
        <w:t>Grubość płyty</w:t>
        <w:tab/>
        <w:t>= 0,00 (m)</w:t>
      </w:r>
    </w:p>
    <w:p>
      <w:pPr>
        <w:pStyle w:val="Normal"/>
        <w:widowControl w:val="false"/>
        <w:tabs>
          <w:tab w:val="clear" w:pos="708"/>
          <w:tab w:val="left" w:pos="2520" w:leader="none"/>
          <w:tab w:val="left" w:pos="4590" w:leader="none"/>
        </w:tabs>
        <w:spacing w:lineRule="auto" w:line="240" w:before="0" w:after="0"/>
        <w:ind w:left="2130" w:hanging="710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2.</w:t>
      </w:r>
      <w:r>
        <w:rPr>
          <w:rFonts w:cs="Arial" w:ascii="Arial" w:hAnsi="Arial"/>
          <w:sz w:val="20"/>
          <w:szCs w:val="20"/>
          <w:lang w:val="en-US"/>
        </w:rPr>
        <w:t>2</w:t>
      </w:r>
      <w:r>
        <w:rPr>
          <w:rFonts w:cs="Arial" w:ascii="Arial" w:hAnsi="Arial"/>
          <w:sz w:val="20"/>
          <w:szCs w:val="20"/>
          <w:lang w:val="fr-FR"/>
        </w:rPr>
        <w:t>.4</w:t>
        <w:tab/>
        <w:t>Wysokość belki</w:t>
        <w:tab/>
        <w:t>= 0,00 (m)</w:t>
      </w:r>
    </w:p>
    <w:p>
      <w:pPr>
        <w:pStyle w:val="Normal"/>
        <w:widowControl w:val="false"/>
        <w:tabs>
          <w:tab w:val="clear" w:pos="708"/>
          <w:tab w:val="left" w:pos="2520" w:leader="none"/>
          <w:tab w:val="left" w:pos="4590" w:leader="none"/>
        </w:tabs>
        <w:spacing w:lineRule="auto" w:line="240" w:before="0" w:after="0"/>
        <w:ind w:left="2130" w:hanging="710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2.</w:t>
      </w:r>
      <w:r>
        <w:rPr>
          <w:rFonts w:cs="Arial" w:ascii="Arial" w:hAnsi="Arial"/>
          <w:sz w:val="20"/>
          <w:szCs w:val="20"/>
          <w:lang w:val="en-US"/>
        </w:rPr>
        <w:t>2</w:t>
      </w:r>
      <w:r>
        <w:rPr>
          <w:rFonts w:cs="Arial" w:ascii="Arial" w:hAnsi="Arial"/>
          <w:sz w:val="20"/>
          <w:szCs w:val="20"/>
          <w:lang w:val="fr-FR"/>
        </w:rPr>
        <w:t>.5</w:t>
        <w:tab/>
        <w:t>Otulina zbrojenia</w:t>
        <w:tab/>
        <w:t>= 4,0 (cm)</w:t>
      </w:r>
    </w:p>
    <w:p>
      <w:pPr>
        <w:pStyle w:val="Normal"/>
        <w:widowControl w:val="false"/>
        <w:spacing w:lineRule="auto" w:line="240" w:before="0" w:after="0"/>
        <w:ind w:left="708" w:hanging="708"/>
        <w:rPr>
          <w:rFonts w:ascii="Arial" w:hAnsi="Arial" w:cs="Arial"/>
          <w:b/>
          <w:b/>
          <w:bCs/>
          <w:sz w:val="24"/>
          <w:szCs w:val="24"/>
          <w:lang w:val="fr-FR"/>
        </w:rPr>
      </w:pPr>
      <w:r>
        <w:rPr>
          <w:rFonts w:cs="Arial" w:ascii="Arial" w:hAnsi="Arial"/>
          <w:b/>
          <w:bCs/>
          <w:sz w:val="24"/>
          <w:szCs w:val="24"/>
          <w:lang w:val="fr-FR"/>
        </w:rPr>
      </w:r>
    </w:p>
    <w:p>
      <w:pPr>
        <w:pStyle w:val="Normal"/>
        <w:widowControl w:val="false"/>
        <w:spacing w:lineRule="auto" w:line="240" w:before="0" w:after="0"/>
        <w:ind w:left="1416" w:hanging="708"/>
        <w:rPr>
          <w:rFonts w:ascii="Arial" w:hAnsi="Arial" w:cs="Arial"/>
          <w:b/>
          <w:b/>
          <w:bCs/>
          <w:sz w:val="24"/>
          <w:szCs w:val="24"/>
          <w:lang w:val="fr-FR"/>
        </w:rPr>
      </w:pPr>
      <w:r>
        <w:rPr>
          <w:rFonts w:cs="Arial" w:ascii="Arial" w:hAnsi="Arial"/>
          <w:b/>
          <w:bCs/>
          <w:sz w:val="24"/>
          <w:szCs w:val="24"/>
          <w:lang w:val="fr-FR"/>
        </w:rPr>
        <w:t>2.</w:t>
      </w:r>
      <w:r>
        <w:rPr>
          <w:rFonts w:cs="Arial" w:ascii="Arial" w:hAnsi="Arial"/>
          <w:b/>
          <w:bCs/>
          <w:color w:val="000000"/>
          <w:sz w:val="24"/>
          <w:szCs w:val="24"/>
          <w:lang w:val="en-US"/>
        </w:rPr>
        <w:t>3</w:t>
      </w:r>
      <w:r>
        <w:rPr>
          <w:rFonts w:cs="Arial" w:ascii="Arial" w:hAnsi="Arial"/>
          <w:b/>
          <w:bCs/>
          <w:sz w:val="24"/>
          <w:szCs w:val="24"/>
          <w:lang w:val="fr-FR"/>
        </w:rPr>
        <w:tab/>
        <w:t>Opcje obliczeniowe:</w:t>
      </w:r>
    </w:p>
    <w:p>
      <w:pPr>
        <w:pStyle w:val="Normal"/>
        <w:widowControl w:val="false"/>
        <w:spacing w:lineRule="auto" w:line="240" w:before="0" w:after="0"/>
        <w:ind w:left="2124" w:hanging="708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544" w:leader="none"/>
        </w:tabs>
        <w:spacing w:lineRule="auto" w:line="240" w:before="0" w:after="0"/>
        <w:ind w:left="991" w:hanging="283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Obliczenia wg normy</w:t>
        <w:tab/>
        <w:t>: PN-EN 1992-1-1:2008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544" w:leader="none"/>
        </w:tabs>
        <w:spacing w:lineRule="auto" w:line="240" w:before="0" w:after="0"/>
        <w:ind w:left="991" w:hanging="283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20"/>
          <w:szCs w:val="20"/>
          <w:lang w:val="en-US"/>
        </w:rPr>
        <w:t>Dyspozycje sejsmiczne</w:t>
        <w:tab/>
        <w:t>: brak wymagań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544" w:leader="none"/>
        </w:tabs>
        <w:spacing w:lineRule="auto" w:line="240" w:before="0" w:after="0"/>
        <w:ind w:left="991" w:hanging="283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Słup prefabrykowany</w:t>
        <w:tab/>
        <w:t>: nie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544" w:leader="none"/>
        </w:tabs>
        <w:spacing w:lineRule="auto" w:line="240" w:before="0" w:after="0"/>
        <w:ind w:left="991" w:hanging="283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Prewymiarowanie</w:t>
        <w:tab/>
        <w:t>: nie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544" w:leader="none"/>
        </w:tabs>
        <w:spacing w:lineRule="auto" w:line="240" w:before="0" w:after="0"/>
        <w:ind w:left="991" w:hanging="283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Uwzględnienie smukłości</w:t>
        <w:tab/>
        <w:t>: tak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544" w:leader="none"/>
        </w:tabs>
        <w:spacing w:lineRule="auto" w:line="240" w:before="0" w:after="0"/>
        <w:ind w:left="991" w:hanging="283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Ściskanie</w:t>
        <w:tab/>
        <w:t>: ze zginaniem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544" w:leader="none"/>
        </w:tabs>
        <w:spacing w:lineRule="auto" w:line="240" w:before="0" w:after="0"/>
        <w:ind w:left="991" w:hanging="283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Strzemiona</w:t>
        <w:tab/>
        <w:t xml:space="preserve">: do płyty   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544" w:leader="none"/>
        </w:tabs>
        <w:spacing w:lineRule="auto" w:line="240" w:before="0" w:after="0"/>
        <w:ind w:left="991" w:hanging="283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Klasa odporności ogniowej</w:t>
        <w:tab/>
        <w:t>: brak wymagań</w:t>
      </w:r>
    </w:p>
    <w:p>
      <w:pPr>
        <w:pStyle w:val="Normal"/>
        <w:widowControl w:val="false"/>
        <w:spacing w:lineRule="auto" w:line="240" w:before="0" w:after="0"/>
        <w:ind w:left="2124" w:hanging="708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widowControl w:val="false"/>
        <w:spacing w:lineRule="auto" w:line="240" w:before="0" w:after="0"/>
        <w:ind w:left="1416" w:hanging="708"/>
        <w:rPr>
          <w:rFonts w:ascii="Arial" w:hAnsi="Arial" w:cs="Arial"/>
          <w:b/>
          <w:b/>
          <w:bCs/>
          <w:sz w:val="24"/>
          <w:szCs w:val="24"/>
          <w:lang w:val="fr-FR"/>
        </w:rPr>
      </w:pPr>
      <w:r>
        <w:rPr>
          <w:rFonts w:cs="Arial" w:ascii="Arial" w:hAnsi="Arial"/>
          <w:b/>
          <w:bCs/>
          <w:sz w:val="24"/>
          <w:szCs w:val="24"/>
          <w:lang w:val="fr-FR"/>
        </w:rPr>
        <w:t>2.</w:t>
      </w:r>
      <w:r>
        <w:rPr>
          <w:rFonts w:cs="Arial" w:ascii="Arial" w:hAnsi="Arial"/>
          <w:b/>
          <w:bCs/>
          <w:color w:val="000000"/>
          <w:sz w:val="24"/>
          <w:szCs w:val="24"/>
          <w:lang w:val="en-US"/>
        </w:rPr>
        <w:t>4</w:t>
      </w:r>
      <w:r>
        <w:rPr>
          <w:rFonts w:cs="Arial" w:ascii="Arial" w:hAnsi="Arial"/>
          <w:b/>
          <w:bCs/>
          <w:sz w:val="24"/>
          <w:szCs w:val="24"/>
          <w:lang w:val="fr-FR"/>
        </w:rPr>
        <w:tab/>
        <w:t>Obciążenia:</w:t>
      </w:r>
    </w:p>
    <w:p>
      <w:pPr>
        <w:pStyle w:val="Normal"/>
        <w:widowControl w:val="false"/>
        <w:tabs>
          <w:tab w:val="clear" w:pos="708"/>
          <w:tab w:val="left" w:pos="1584" w:leader="none"/>
          <w:tab w:val="left" w:pos="3024" w:leader="none"/>
          <w:tab w:val="left" w:pos="3744" w:leader="none"/>
          <w:tab w:val="left" w:pos="4176" w:leader="none"/>
          <w:tab w:val="left" w:pos="4752" w:leader="none"/>
          <w:tab w:val="left" w:pos="5400" w:leader="none"/>
          <w:tab w:val="left" w:pos="6048" w:leader="none"/>
          <w:tab w:val="left" w:pos="6696" w:leader="none"/>
          <w:tab w:val="left" w:pos="7344" w:leader="none"/>
          <w:tab w:val="left" w:pos="7992" w:leader="none"/>
          <w:tab w:val="left" w:pos="8640" w:leader="none"/>
        </w:tabs>
        <w:spacing w:lineRule="auto" w:line="240" w:before="0" w:after="0"/>
        <w:ind w:left="1416" w:hanging="708"/>
        <w:rPr>
          <w:rFonts w:ascii="Arial" w:hAnsi="Arial" w:cs="Arial"/>
          <w:b/>
          <w:b/>
          <w:bCs/>
          <w:sz w:val="24"/>
          <w:szCs w:val="24"/>
          <w:lang w:val="fr-FR"/>
        </w:rPr>
      </w:pPr>
      <w:r>
        <w:rPr>
          <w:rFonts w:cs="Arial" w:ascii="Arial" w:hAnsi="Arial"/>
          <w:b/>
          <w:bCs/>
          <w:sz w:val="24"/>
          <w:szCs w:val="24"/>
          <w:lang w:val="fr-FR"/>
        </w:rPr>
      </w:r>
    </w:p>
    <w:p>
      <w:pPr>
        <w:pStyle w:val="Normal"/>
        <w:widowControl w:val="false"/>
        <w:tabs>
          <w:tab w:val="clear" w:pos="708"/>
          <w:tab w:val="left" w:pos="1584" w:leader="none"/>
          <w:tab w:val="left" w:pos="3744" w:leader="none"/>
          <w:tab w:val="left" w:pos="4752" w:leader="none"/>
          <w:tab w:val="left" w:pos="5400" w:leader="none"/>
          <w:tab w:val="left" w:pos="6048" w:leader="none"/>
          <w:tab w:val="left" w:pos="6696" w:leader="none"/>
          <w:tab w:val="left" w:pos="7344" w:leader="none"/>
          <w:tab w:val="left" w:pos="7992" w:leader="none"/>
          <w:tab w:val="left" w:pos="8662" w:leader="none"/>
          <w:tab w:val="left" w:pos="9230" w:leader="none"/>
        </w:tabs>
        <w:spacing w:lineRule="auto" w:line="240" w:before="0" w:after="0"/>
        <w:ind w:left="710" w:hanging="0"/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rFonts w:cs="Arial" w:ascii="Arial" w:hAnsi="Arial"/>
          <w:color w:val="000000"/>
          <w:sz w:val="16"/>
          <w:szCs w:val="16"/>
          <w:lang w:val="fr-FR"/>
        </w:rPr>
        <w:t>Przypadek</w:t>
        <w:tab/>
        <w:t>Natura</w:t>
      </w:r>
      <w:r>
        <w:rPr>
          <w:rFonts w:cs="Arial" w:ascii="Arial" w:hAnsi="Arial"/>
          <w:color w:val="FF0000"/>
          <w:sz w:val="16"/>
          <w:szCs w:val="16"/>
          <w:lang w:val="fr-FR"/>
        </w:rPr>
        <w:tab/>
      </w:r>
      <w:r>
        <w:rPr>
          <w:rFonts w:cs="Arial" w:ascii="Arial" w:hAnsi="Arial"/>
          <w:sz w:val="16"/>
          <w:szCs w:val="16"/>
          <w:lang w:val="fr-FR"/>
        </w:rPr>
        <w:t>Grupa</w:t>
        <w:tab/>
      </w:r>
      <w:r>
        <w:rPr>
          <w:rFonts w:cs="Symbol" w:ascii="Symbol" w:hAnsi="Symbol"/>
          <w:sz w:val="24"/>
          <w:szCs w:val="24"/>
        </w:rPr>
        <w:t>g</w:t>
      </w:r>
      <w:r>
        <w:rPr>
          <w:rFonts w:cs="Arial" w:ascii="Arial" w:hAnsi="Arial"/>
          <w:position w:val="-4"/>
          <w:sz w:val="13"/>
          <w:szCs w:val="13"/>
          <w:lang w:val="fo-FO"/>
        </w:rPr>
        <w:t>f</w:t>
      </w:r>
      <w:r>
        <w:rPr>
          <w:rFonts w:cs="Arial" w:ascii="Arial" w:hAnsi="Arial"/>
          <w:position w:val="-4"/>
          <w:sz w:val="16"/>
          <w:szCs w:val="16"/>
          <w:lang w:val="fo-FO"/>
        </w:rPr>
        <w:tab/>
      </w:r>
      <w:r>
        <w:rPr>
          <w:rFonts w:cs="Arial" w:ascii="Arial" w:hAnsi="Arial"/>
          <w:color w:val="000000"/>
          <w:sz w:val="16"/>
          <w:szCs w:val="16"/>
          <w:lang w:val="fr-FR"/>
        </w:rPr>
        <w:t>N</w:t>
        <w:tab/>
        <w:t>My(s)</w:t>
        <w:tab/>
        <w:t>My(i)</w:t>
        <w:tab/>
        <w:t>Mz(s)</w:t>
        <w:tab/>
        <w:t>Mz(i)</w:t>
      </w:r>
    </w:p>
    <w:p>
      <w:pPr>
        <w:pStyle w:val="Normal"/>
        <w:widowControl w:val="false"/>
        <w:tabs>
          <w:tab w:val="clear" w:pos="708"/>
          <w:tab w:val="left" w:pos="1584" w:leader="none"/>
          <w:tab w:val="left" w:pos="3744" w:leader="none"/>
          <w:tab w:val="left" w:pos="4752" w:leader="none"/>
          <w:tab w:val="left" w:pos="5400" w:leader="none"/>
          <w:tab w:val="left" w:pos="6048" w:leader="none"/>
          <w:tab w:val="left" w:pos="6696" w:leader="none"/>
          <w:tab w:val="left" w:pos="7344" w:leader="none"/>
          <w:tab w:val="left" w:pos="7992" w:leader="none"/>
          <w:tab w:val="left" w:pos="8662" w:leader="none"/>
          <w:tab w:val="left" w:pos="9230" w:leader="none"/>
        </w:tabs>
        <w:spacing w:lineRule="auto" w:line="240" w:before="0" w:after="0"/>
        <w:ind w:left="710" w:hanging="0"/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rFonts w:cs="Arial" w:ascii="Arial" w:hAnsi="Arial"/>
          <w:color w:val="000000"/>
          <w:sz w:val="16"/>
          <w:szCs w:val="16"/>
          <w:lang w:val="fr-FR"/>
        </w:rPr>
        <w:tab/>
        <w:tab/>
        <w:tab/>
        <w:tab/>
        <w:t>(kN)</w:t>
        <w:tab/>
        <w:t>(kN*m)</w:t>
        <w:tab/>
        <w:t>(kN*m)</w:t>
        <w:tab/>
        <w:t>(kN*m)</w:t>
        <w:tab/>
        <w:t>(kN*m)</w:t>
      </w:r>
    </w:p>
    <w:p>
      <w:pPr>
        <w:pStyle w:val="Normal"/>
        <w:widowControl w:val="false"/>
        <w:tabs>
          <w:tab w:val="clear" w:pos="708"/>
          <w:tab w:val="left" w:pos="1584" w:leader="none"/>
          <w:tab w:val="left" w:pos="3744" w:leader="none"/>
          <w:tab w:val="left" w:pos="4752" w:leader="none"/>
          <w:tab w:val="left" w:pos="5400" w:leader="none"/>
          <w:tab w:val="left" w:pos="6048" w:leader="none"/>
          <w:tab w:val="left" w:pos="6696" w:leader="none"/>
          <w:tab w:val="left" w:pos="7344" w:leader="none"/>
          <w:tab w:val="left" w:pos="7992" w:leader="none"/>
          <w:tab w:val="left" w:pos="8662" w:leader="none"/>
          <w:tab w:val="left" w:pos="9230" w:leader="none"/>
        </w:tabs>
        <w:spacing w:lineRule="auto" w:line="240" w:before="0" w:after="0"/>
        <w:ind w:left="710" w:hanging="0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16"/>
          <w:szCs w:val="16"/>
          <w:lang w:val="fr-FR"/>
        </w:rPr>
        <w:t>OBL.1</w:t>
        <w:tab/>
        <w:t>obliczeniowe</w:t>
        <w:tab/>
      </w:r>
      <w:r>
        <w:rPr>
          <w:rFonts w:cs="Arial" w:ascii="Arial" w:hAnsi="Arial"/>
          <w:sz w:val="16"/>
          <w:szCs w:val="16"/>
          <w:lang w:val="fr-FR"/>
        </w:rPr>
        <w:t>1</w:t>
        <w:tab/>
      </w:r>
      <w:r>
        <w:rPr>
          <w:rFonts w:cs="Arial" w:ascii="Arial" w:hAnsi="Arial"/>
          <w:color w:val="000000"/>
          <w:sz w:val="16"/>
          <w:szCs w:val="16"/>
          <w:lang w:val="fr-FR"/>
        </w:rPr>
        <w:t>1,00</w:t>
        <w:tab/>
        <w:t>582,00</w:t>
        <w:tab/>
        <w:t>-664,40</w:t>
        <w:tab/>
        <w:t>492,70</w:t>
        <w:tab/>
        <w:t>-95,20</w:t>
        <w:tab/>
        <w:t>64,10</w:t>
      </w:r>
    </w:p>
    <w:p>
      <w:pPr>
        <w:pStyle w:val="Normal"/>
        <w:widowControl w:val="false"/>
        <w:tabs>
          <w:tab w:val="clear" w:pos="708"/>
          <w:tab w:val="left" w:pos="1584" w:leader="none"/>
          <w:tab w:val="left" w:pos="3024" w:leader="none"/>
          <w:tab w:val="left" w:pos="3744" w:leader="none"/>
          <w:tab w:val="left" w:pos="4176" w:leader="none"/>
          <w:tab w:val="left" w:pos="4752" w:leader="none"/>
          <w:tab w:val="left" w:pos="5400" w:leader="none"/>
          <w:tab w:val="left" w:pos="6048" w:leader="none"/>
          <w:tab w:val="left" w:pos="6696" w:leader="none"/>
          <w:tab w:val="left" w:pos="7344" w:leader="none"/>
          <w:tab w:val="left" w:pos="7992" w:leader="none"/>
          <w:tab w:val="left" w:pos="8640" w:leader="none"/>
        </w:tabs>
        <w:spacing w:lineRule="auto" w:line="240" w:before="0" w:after="0"/>
        <w:ind w:left="1416" w:hanging="708"/>
        <w:rPr>
          <w:rFonts w:ascii="Arial" w:hAnsi="Arial" w:cs="Arial"/>
          <w:sz w:val="20"/>
          <w:szCs w:val="20"/>
          <w:lang w:val="fo-FO"/>
        </w:rPr>
      </w:pPr>
      <w:r>
        <w:rPr>
          <w:rFonts w:cs="Symbol" w:ascii="Symbol" w:hAnsi="Symbol"/>
          <w:position w:val="-4"/>
          <w:sz w:val="24"/>
          <w:szCs w:val="24"/>
        </w:rPr>
        <w:t>g</w:t>
      </w:r>
      <w:r>
        <w:rPr>
          <w:rFonts w:cs="Arial" w:ascii="Arial" w:hAnsi="Arial"/>
          <w:position w:val="-4"/>
          <w:sz w:val="13"/>
          <w:szCs w:val="13"/>
          <w:lang w:val="fo-FO"/>
        </w:rPr>
        <w:t>f - współczynnik obciążenia</w:t>
      </w:r>
    </w:p>
    <w:p>
      <w:pPr>
        <w:pStyle w:val="Normal"/>
        <w:widowControl w:val="false"/>
        <w:spacing w:lineRule="auto" w:line="240" w:before="0" w:after="0"/>
        <w:ind w:left="1416" w:hanging="708"/>
        <w:rPr>
          <w:rFonts w:ascii="Arial" w:hAnsi="Arial" w:cs="Arial"/>
          <w:sz w:val="20"/>
          <w:szCs w:val="20"/>
          <w:lang w:val="fo-FO"/>
        </w:rPr>
      </w:pPr>
      <w:r>
        <w:rPr>
          <w:rFonts w:cs="Arial" w:ascii="Arial" w:hAnsi="Arial"/>
          <w:sz w:val="20"/>
          <w:szCs w:val="20"/>
          <w:lang w:val="fo-FO"/>
        </w:rPr>
      </w:r>
    </w:p>
    <w:p>
      <w:pPr>
        <w:pStyle w:val="Normal"/>
        <w:widowControl w:val="false"/>
        <w:spacing w:lineRule="auto" w:line="240" w:before="0" w:after="0"/>
        <w:ind w:left="1416" w:hanging="708"/>
        <w:rPr>
          <w:rFonts w:ascii="Arial" w:hAnsi="Arial" w:cs="Arial"/>
          <w:b/>
          <w:b/>
          <w:bCs/>
          <w:sz w:val="24"/>
          <w:szCs w:val="24"/>
          <w:lang w:val="en-US"/>
        </w:rPr>
      </w:pPr>
      <w:r>
        <w:rPr>
          <w:rFonts w:cs="Arial" w:ascii="Arial" w:hAnsi="Arial"/>
          <w:b/>
          <w:bCs/>
          <w:sz w:val="24"/>
          <w:szCs w:val="24"/>
          <w:lang w:val="fr-FR"/>
        </w:rPr>
        <w:t>2.</w:t>
      </w:r>
      <w:r>
        <w:rPr>
          <w:rFonts w:cs="Arial" w:ascii="Arial" w:hAnsi="Arial"/>
          <w:b/>
          <w:bCs/>
          <w:color w:val="000000"/>
          <w:sz w:val="24"/>
          <w:szCs w:val="24"/>
          <w:lang w:val="en-US"/>
        </w:rPr>
        <w:t>5</w:t>
      </w:r>
      <w:r>
        <w:rPr>
          <w:rFonts w:cs="Arial" w:ascii="Arial" w:hAnsi="Arial"/>
          <w:b/>
          <w:bCs/>
          <w:sz w:val="24"/>
          <w:szCs w:val="24"/>
          <w:lang w:val="fr-FR"/>
        </w:rPr>
        <w:tab/>
        <w:t>Wyniki obliczeniowe:</w:t>
      </w:r>
    </w:p>
    <w:p>
      <w:pPr>
        <w:pStyle w:val="Normal"/>
        <w:widowControl w:val="false"/>
        <w:spacing w:lineRule="auto" w:line="240" w:before="0" w:after="0"/>
        <w:ind w:left="1420" w:hanging="0"/>
        <w:rPr>
          <w:rFonts w:ascii="Arial" w:hAnsi="Arial" w:cs="Arial"/>
          <w:sz w:val="20"/>
          <w:szCs w:val="20"/>
          <w:lang w:val="en-US"/>
        </w:rPr>
      </w:pPr>
      <w:r>
        <w:rPr>
          <w:rFonts w:cs="Arial" w:ascii="Arial" w:hAnsi="Arial"/>
          <w:sz w:val="20"/>
          <w:szCs w:val="20"/>
          <w:lang w:val="en-US"/>
        </w:rPr>
        <w:tab/>
      </w:r>
    </w:p>
    <w:p>
      <w:pPr>
        <w:pStyle w:val="Normal"/>
        <w:widowControl w:val="false"/>
        <w:spacing w:lineRule="auto" w:line="240" w:before="0" w:after="0"/>
        <w:ind w:left="1420" w:hanging="0"/>
        <w:rPr>
          <w:rFonts w:ascii="Arial" w:hAnsi="Arial" w:cs="Arial"/>
          <w:sz w:val="20"/>
          <w:szCs w:val="20"/>
          <w:lang w:val="en-US"/>
        </w:rPr>
      </w:pPr>
      <w:r>
        <w:rPr>
          <w:rFonts w:cs="Arial" w:ascii="Arial" w:hAnsi="Arial"/>
          <w:sz w:val="20"/>
          <w:szCs w:val="20"/>
          <w:lang w:val="en-US"/>
        </w:rPr>
        <w:t xml:space="preserve"> </w:t>
      </w:r>
      <w:r>
        <w:rPr>
          <w:rFonts w:cs="Arial" w:ascii="Arial" w:hAnsi="Arial"/>
          <w:sz w:val="20"/>
          <w:szCs w:val="20"/>
          <w:lang w:val="en-US"/>
        </w:rPr>
        <w:t xml:space="preserve">Współczynniki bezpieczeństwa Rd/Ed = 1,08 &gt; 1.0 </w:t>
      </w:r>
    </w:p>
    <w:p>
      <w:pPr>
        <w:pStyle w:val="Normal"/>
        <w:widowControl w:val="false"/>
        <w:spacing w:lineRule="auto" w:line="240" w:before="0" w:after="0"/>
        <w:ind w:left="1420" w:hanging="0"/>
        <w:rPr>
          <w:rFonts w:ascii="Arial" w:hAnsi="Arial" w:cs="Arial"/>
          <w:sz w:val="20"/>
          <w:szCs w:val="20"/>
          <w:lang w:val="en-US"/>
        </w:rPr>
      </w:pPr>
      <w:r>
        <w:rPr>
          <w:rFonts w:cs="Arial" w:ascii="Arial" w:hAnsi="Arial"/>
          <w:sz w:val="20"/>
          <w:szCs w:val="20"/>
          <w:lang w:val="en-US"/>
        </w:rPr>
      </w:r>
    </w:p>
    <w:p>
      <w:pPr>
        <w:pStyle w:val="Normal"/>
        <w:widowControl w:val="false"/>
        <w:tabs>
          <w:tab w:val="clear" w:pos="708"/>
          <w:tab w:val="left" w:pos="1988" w:leader="none"/>
        </w:tabs>
        <w:spacing w:lineRule="auto" w:line="240" w:before="0" w:after="0"/>
        <w:ind w:left="1420" w:hanging="0"/>
        <w:rPr>
          <w:rFonts w:ascii="Arial" w:hAnsi="Arial" w:cs="Arial"/>
          <w:sz w:val="20"/>
          <w:szCs w:val="20"/>
          <w:lang w:val="en-US"/>
        </w:rPr>
      </w:pPr>
      <w:r>
        <w:rPr>
          <w:rFonts w:cs="Arial" w:ascii="Arial" w:hAnsi="Arial"/>
          <w:sz w:val="20"/>
          <w:szCs w:val="20"/>
          <w:lang w:val="en-US"/>
        </w:rPr>
      </w:r>
    </w:p>
    <w:p>
      <w:pPr>
        <w:pStyle w:val="Normal"/>
        <w:widowControl w:val="false"/>
        <w:spacing w:lineRule="auto" w:line="240" w:before="0" w:after="0"/>
        <w:ind w:left="1136" w:hanging="0"/>
        <w:rPr>
          <w:rFonts w:ascii="Arial" w:hAnsi="Arial" w:cs="Arial"/>
          <w:b/>
          <w:b/>
          <w:bCs/>
          <w:color w:val="000000"/>
          <w:sz w:val="20"/>
          <w:szCs w:val="20"/>
          <w:lang w:val="fr-FR"/>
        </w:rPr>
      </w:pP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>2.5.</w:t>
      </w:r>
      <w:r>
        <w:rPr>
          <w:rFonts w:cs="Arial" w:ascii="Arial" w:hAnsi="Arial"/>
          <w:b/>
          <w:bCs/>
          <w:color w:val="000000"/>
          <w:sz w:val="20"/>
          <w:szCs w:val="20"/>
          <w:lang w:val="en-US"/>
        </w:rPr>
        <w:t>1</w:t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ab/>
        <w:t>Analiza SGN/SW</w:t>
      </w:r>
    </w:p>
    <w:p>
      <w:pPr>
        <w:pStyle w:val="Normal"/>
        <w:widowControl w:val="false"/>
        <w:spacing w:lineRule="auto" w:line="240" w:before="0" w:after="0"/>
        <w:ind w:left="1136" w:hanging="0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20"/>
          <w:szCs w:val="20"/>
          <w:lang w:val="fr-FR"/>
        </w:rPr>
      </w:r>
    </w:p>
    <w:p>
      <w:pPr>
        <w:pStyle w:val="Normal"/>
        <w:widowControl w:val="false"/>
        <w:spacing w:lineRule="auto" w:line="240" w:before="0" w:after="0"/>
        <w:ind w:left="1136" w:hanging="0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20"/>
          <w:szCs w:val="20"/>
          <w:lang w:val="fr-FR"/>
        </w:rPr>
        <w:t>Kombinacja wymiarująca:  OBL.1 (A)</w:t>
      </w:r>
    </w:p>
    <w:p>
      <w:pPr>
        <w:pStyle w:val="Normal"/>
        <w:widowControl w:val="false"/>
        <w:spacing w:lineRule="auto" w:line="240" w:before="0" w:after="0"/>
        <w:ind w:left="1136" w:hanging="0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20"/>
          <w:szCs w:val="20"/>
          <w:lang w:val="fr-FR"/>
        </w:rPr>
        <w:t xml:space="preserve">Typ kombinacji: SGN </w:t>
      </w:r>
    </w:p>
    <w:p>
      <w:pPr>
        <w:pStyle w:val="Normal"/>
        <w:widowControl w:val="false"/>
        <w:spacing w:lineRule="auto" w:line="240" w:before="0" w:after="0"/>
        <w:ind w:left="1136" w:hanging="0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20"/>
          <w:szCs w:val="20"/>
          <w:lang w:val="fr-FR"/>
        </w:rPr>
        <w:t>Siły przekrojowe:</w:t>
      </w:r>
    </w:p>
    <w:p>
      <w:pPr>
        <w:pStyle w:val="Normal"/>
        <w:widowControl w:val="false"/>
        <w:tabs>
          <w:tab w:val="clear" w:pos="708"/>
          <w:tab w:val="left" w:pos="1420" w:leader="none"/>
          <w:tab w:val="left" w:pos="3408" w:leader="none"/>
          <w:tab w:val="left" w:pos="4970" w:leader="none"/>
        </w:tabs>
        <w:spacing w:lineRule="auto" w:line="240" w:before="0" w:after="0"/>
        <w:ind w:left="1136" w:hanging="0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20"/>
          <w:szCs w:val="20"/>
          <w:lang w:val="fr-FR"/>
        </w:rPr>
        <w:t xml:space="preserve"> </w:t>
      </w:r>
      <w:r>
        <w:rPr>
          <w:rFonts w:cs="Arial" w:ascii="Arial" w:hAnsi="Arial"/>
          <w:color w:val="000000"/>
          <w:sz w:val="20"/>
          <w:szCs w:val="20"/>
          <w:lang w:val="fr-FR"/>
        </w:rPr>
        <w:tab/>
        <w:t>N</w:t>
      </w:r>
      <w:r>
        <w:rPr>
          <w:rFonts w:cs="Arial" w:ascii="Arial" w:hAnsi="Arial"/>
          <w:color w:val="000000"/>
          <w:sz w:val="20"/>
          <w:szCs w:val="20"/>
          <w:lang w:val="en-US"/>
        </w:rPr>
        <w:t>sd</w:t>
      </w:r>
      <w:r>
        <w:rPr>
          <w:rFonts w:cs="Arial" w:ascii="Arial" w:hAnsi="Arial"/>
          <w:color w:val="000000"/>
          <w:sz w:val="20"/>
          <w:szCs w:val="20"/>
          <w:lang w:val="fr-FR"/>
        </w:rPr>
        <w:t xml:space="preserve"> = 582,00 (kN)</w:t>
        <w:tab/>
        <w:t>M</w:t>
      </w:r>
      <w:r>
        <w:rPr>
          <w:rFonts w:cs="Arial" w:ascii="Arial" w:hAnsi="Arial"/>
          <w:color w:val="000000"/>
          <w:sz w:val="20"/>
          <w:szCs w:val="20"/>
          <w:lang w:val="en-US"/>
        </w:rPr>
        <w:t>sd</w:t>
      </w:r>
      <w:r>
        <w:rPr>
          <w:rFonts w:cs="Arial" w:ascii="Arial" w:hAnsi="Arial"/>
          <w:color w:val="000000"/>
          <w:sz w:val="20"/>
          <w:szCs w:val="20"/>
          <w:lang w:val="fr-FR"/>
        </w:rPr>
        <w:t>y = -664,40 (kN*m)</w:t>
        <w:tab/>
        <w:t>M</w:t>
      </w:r>
      <w:r>
        <w:rPr>
          <w:rFonts w:cs="Arial" w:ascii="Arial" w:hAnsi="Arial"/>
          <w:color w:val="000000"/>
          <w:sz w:val="20"/>
          <w:szCs w:val="20"/>
          <w:lang w:val="en-US"/>
        </w:rPr>
        <w:t>sd</w:t>
      </w:r>
      <w:r>
        <w:rPr>
          <w:rFonts w:cs="Arial" w:ascii="Arial" w:hAnsi="Arial"/>
          <w:color w:val="000000"/>
          <w:sz w:val="20"/>
          <w:szCs w:val="20"/>
          <w:lang w:val="fr-FR"/>
        </w:rPr>
        <w:t>z = -95,20 (kN*m)</w:t>
      </w:r>
    </w:p>
    <w:p>
      <w:pPr>
        <w:pStyle w:val="Normal"/>
        <w:widowControl w:val="false"/>
        <w:spacing w:lineRule="auto" w:line="240" w:before="0" w:after="0"/>
        <w:ind w:left="1136" w:hanging="0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20"/>
          <w:szCs w:val="20"/>
          <w:lang w:val="fr-FR"/>
        </w:rPr>
        <w:t>Siły wymiarujące:</w:t>
      </w:r>
    </w:p>
    <w:p>
      <w:pPr>
        <w:pStyle w:val="Normal"/>
        <w:widowControl w:val="false"/>
        <w:spacing w:lineRule="auto" w:line="240" w:before="0" w:after="0"/>
        <w:ind w:left="1136" w:hanging="0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20"/>
          <w:szCs w:val="20"/>
          <w:lang w:val="fr-FR"/>
        </w:rPr>
        <w:t>węzeł górny</w:t>
      </w:r>
    </w:p>
    <w:p>
      <w:pPr>
        <w:pStyle w:val="Normal"/>
        <w:widowControl w:val="false"/>
        <w:tabs>
          <w:tab w:val="clear" w:pos="708"/>
          <w:tab w:val="left" w:pos="1420" w:leader="none"/>
          <w:tab w:val="left" w:pos="3408" w:leader="none"/>
          <w:tab w:val="left" w:pos="4970" w:leader="none"/>
        </w:tabs>
        <w:spacing w:lineRule="auto" w:line="240" w:before="0" w:after="0"/>
        <w:ind w:left="1136" w:hanging="0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20"/>
          <w:szCs w:val="20"/>
          <w:lang w:val="fr-FR"/>
        </w:rPr>
        <w:t xml:space="preserve"> </w:t>
      </w:r>
      <w:r>
        <w:rPr>
          <w:rFonts w:cs="Arial" w:ascii="Arial" w:hAnsi="Arial"/>
          <w:color w:val="000000"/>
          <w:sz w:val="20"/>
          <w:szCs w:val="20"/>
          <w:lang w:val="fr-FR"/>
        </w:rPr>
        <w:tab/>
        <w:t>N = 582,00 (kN)</w:t>
        <w:tab/>
        <w:t>N*etotz = -670,40 (kN*m)</w:t>
        <w:tab/>
        <w:t>N*etoty= -95,20 (kN*m)</w:t>
      </w:r>
    </w:p>
    <w:p>
      <w:pPr>
        <w:pStyle w:val="Normal"/>
        <w:widowControl w:val="false"/>
        <w:spacing w:lineRule="auto" w:line="240" w:before="0" w:after="0"/>
        <w:ind w:left="1136" w:hanging="0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20"/>
          <w:szCs w:val="20"/>
          <w:lang w:val="fr-FR"/>
        </w:rPr>
      </w:r>
    </w:p>
    <w:p>
      <w:pPr>
        <w:pStyle w:val="Normal"/>
        <w:widowControl w:val="false"/>
        <w:tabs>
          <w:tab w:val="clear" w:pos="708"/>
          <w:tab w:val="left" w:pos="3408" w:leader="none"/>
          <w:tab w:val="left" w:pos="3834" w:leader="none"/>
          <w:tab w:val="left" w:pos="525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fr-FR"/>
        </w:rPr>
      </w:pPr>
      <w:r>
        <w:rPr>
          <w:rFonts w:cs="Arial" w:ascii="Arial" w:hAnsi="Arial"/>
          <w:sz w:val="16"/>
          <w:szCs w:val="16"/>
          <w:lang w:val="fr-FR"/>
        </w:rPr>
        <w:t>Mimośród:</w:t>
        <w:tab/>
        <w:tab/>
        <w:t>ez</w:t>
      </w:r>
      <w:r>
        <w:rPr>
          <w:rFonts w:cs="Arial" w:ascii="Arial" w:hAnsi="Arial"/>
          <w:sz w:val="16"/>
          <w:szCs w:val="16"/>
          <w:lang w:val="en-US"/>
        </w:rPr>
        <w:t xml:space="preserve"> (My/N)</w:t>
      </w:r>
      <w:r>
        <w:rPr>
          <w:rFonts w:cs="Arial" w:ascii="Arial" w:hAnsi="Arial"/>
          <w:sz w:val="16"/>
          <w:szCs w:val="16"/>
          <w:lang w:val="fr-FR"/>
        </w:rPr>
        <w:tab/>
        <w:t>ey</w:t>
      </w:r>
      <w:r>
        <w:rPr>
          <w:rFonts w:cs="Arial" w:ascii="Arial" w:hAnsi="Arial"/>
          <w:sz w:val="16"/>
          <w:szCs w:val="16"/>
          <w:lang w:val="en-US"/>
        </w:rPr>
        <w:t xml:space="preserve"> (Mz/N)</w:t>
      </w:r>
    </w:p>
    <w:p>
      <w:pPr>
        <w:pStyle w:val="Normal"/>
        <w:widowControl w:val="false"/>
        <w:tabs>
          <w:tab w:val="clear" w:pos="708"/>
          <w:tab w:val="left" w:pos="3408" w:leader="none"/>
          <w:tab w:val="left" w:pos="3834" w:leader="none"/>
          <w:tab w:val="left" w:pos="525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fr-FR"/>
        </w:rPr>
      </w:pPr>
      <w:r>
        <w:rPr>
          <w:rFonts w:cs="Arial" w:ascii="Arial" w:hAnsi="Arial"/>
          <w:sz w:val="16"/>
          <w:szCs w:val="16"/>
          <w:lang w:val="fr-FR"/>
        </w:rPr>
        <w:t>statyczny</w:t>
        <w:tab/>
        <w:t>eEd:</w:t>
        <w:tab/>
        <w:t>-114,2 (cm)</w:t>
        <w:tab/>
        <w:t>-16,4 (cm)</w:t>
      </w:r>
    </w:p>
    <w:p>
      <w:pPr>
        <w:pStyle w:val="Normal"/>
        <w:widowControl w:val="false"/>
        <w:tabs>
          <w:tab w:val="clear" w:pos="708"/>
          <w:tab w:val="left" w:pos="3408" w:leader="none"/>
          <w:tab w:val="left" w:pos="3834" w:leader="none"/>
          <w:tab w:val="left" w:pos="525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fr-FR"/>
        </w:rPr>
        <w:t>imperfekcji</w:t>
        <w:tab/>
        <w:t>ei:</w:t>
        <w:tab/>
        <w:t>1,0 (cm)</w:t>
        <w:tab/>
        <w:t>0,0 (cm)</w:t>
      </w:r>
    </w:p>
    <w:p>
      <w:pPr>
        <w:pStyle w:val="Normal"/>
        <w:widowControl w:val="false"/>
        <w:tabs>
          <w:tab w:val="clear" w:pos="708"/>
          <w:tab w:val="left" w:pos="3408" w:leader="none"/>
          <w:tab w:val="left" w:pos="3834" w:leader="none"/>
          <w:tab w:val="left" w:pos="525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  <w:t>początkowy</w:t>
        <w:tab/>
        <w:t>e0:</w:t>
        <w:tab/>
        <w:t>-113,1 (cm)</w:t>
        <w:tab/>
        <w:t>-16,4 (cm)</w:t>
      </w:r>
    </w:p>
    <w:p>
      <w:pPr>
        <w:pStyle w:val="Normal"/>
        <w:widowControl w:val="false"/>
        <w:tabs>
          <w:tab w:val="clear" w:pos="708"/>
          <w:tab w:val="left" w:pos="3408" w:leader="none"/>
          <w:tab w:val="left" w:pos="3834" w:leader="none"/>
          <w:tab w:val="left" w:pos="525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  <w:t>minimalny</w:t>
        <w:tab/>
        <w:t>emin:</w:t>
        <w:tab/>
        <w:t>2,7 (cm)</w:t>
        <w:tab/>
        <w:t>2,7 (cm)</w:t>
      </w:r>
    </w:p>
    <w:p>
      <w:pPr>
        <w:pStyle w:val="Normal"/>
        <w:widowControl w:val="false"/>
        <w:tabs>
          <w:tab w:val="clear" w:pos="708"/>
          <w:tab w:val="left" w:pos="3408" w:leader="none"/>
          <w:tab w:val="left" w:pos="3834" w:leader="none"/>
          <w:tab w:val="left" w:pos="525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fr-FR"/>
        </w:rPr>
      </w:pPr>
      <w:r>
        <w:rPr>
          <w:rFonts w:cs="Arial" w:ascii="Arial" w:hAnsi="Arial"/>
          <w:sz w:val="16"/>
          <w:szCs w:val="16"/>
          <w:lang w:val="fr-FR"/>
        </w:rPr>
        <w:t xml:space="preserve">całkowity </w:t>
        <w:tab/>
        <w:t>etot:</w:t>
        <w:tab/>
        <w:t>-115,2 (cm)</w:t>
        <w:tab/>
        <w:t>-16,4 (cm)</w:t>
      </w:r>
    </w:p>
    <w:p>
      <w:pPr>
        <w:pStyle w:val="Normal"/>
        <w:widowControl w:val="false"/>
        <w:tabs>
          <w:tab w:val="clear" w:pos="708"/>
          <w:tab w:val="left" w:pos="1988" w:leader="none"/>
        </w:tabs>
        <w:spacing w:lineRule="auto" w:line="240" w:before="0" w:after="0"/>
        <w:ind w:left="1420" w:hanging="0"/>
        <w:rPr>
          <w:rFonts w:ascii="Arial" w:hAnsi="Arial" w:cs="Arial"/>
          <w:b/>
          <w:b/>
          <w:bCs/>
          <w:sz w:val="20"/>
          <w:szCs w:val="20"/>
          <w:lang w:val="en-US"/>
        </w:rPr>
      </w:pPr>
      <w:r>
        <w:rPr>
          <w:rFonts w:cs="Arial" w:ascii="Arial" w:hAnsi="Arial"/>
          <w:b/>
          <w:bCs/>
          <w:sz w:val="20"/>
          <w:szCs w:val="20"/>
          <w:lang w:val="en-US"/>
        </w:rPr>
      </w:r>
    </w:p>
    <w:p>
      <w:pPr>
        <w:pStyle w:val="Normal"/>
        <w:widowControl w:val="false"/>
        <w:spacing w:lineRule="auto" w:line="240" w:before="0" w:after="0"/>
        <w:ind w:left="1420" w:hanging="0"/>
        <w:rPr>
          <w:rFonts w:ascii="Arial" w:hAnsi="Arial" w:cs="Arial"/>
          <w:b/>
          <w:b/>
          <w:bCs/>
          <w:sz w:val="20"/>
          <w:szCs w:val="20"/>
          <w:lang w:val="fr-FR"/>
        </w:rPr>
      </w:pP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>2</w:t>
      </w:r>
      <w:r>
        <w:rPr>
          <w:rFonts w:cs="Arial" w:ascii="Arial" w:hAnsi="Arial"/>
          <w:b/>
          <w:bCs/>
          <w:color w:val="000000"/>
          <w:sz w:val="20"/>
          <w:szCs w:val="20"/>
          <w:lang w:val="fo-FO"/>
        </w:rPr>
        <w:t>.5</w:t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>.1</w:t>
      </w:r>
      <w:r>
        <w:rPr>
          <w:rFonts w:cs="Arial" w:ascii="Arial" w:hAnsi="Arial"/>
          <w:b/>
          <w:bCs/>
          <w:color w:val="000000"/>
          <w:sz w:val="20"/>
          <w:szCs w:val="20"/>
          <w:lang w:val="en-US"/>
        </w:rPr>
        <w:t xml:space="preserve">.1. </w:t>
      </w:r>
      <w:r>
        <w:rPr>
          <w:rFonts w:cs="Arial" w:ascii="Arial" w:hAnsi="Arial"/>
          <w:b/>
          <w:bCs/>
          <w:sz w:val="20"/>
          <w:szCs w:val="20"/>
          <w:lang w:val="fr-FR"/>
        </w:rPr>
        <w:t>Analiza szczegółowa-Kierunek Y:</w:t>
      </w:r>
    </w:p>
    <w:p>
      <w:pPr>
        <w:pStyle w:val="Normal"/>
        <w:widowControl w:val="false"/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rFonts w:cs="Arial" w:ascii="Arial" w:hAnsi="Arial"/>
          <w:color w:val="000000"/>
          <w:sz w:val="16"/>
          <w:szCs w:val="16"/>
          <w:lang w:val="fr-FR"/>
        </w:rPr>
      </w:r>
    </w:p>
    <w:p>
      <w:pPr>
        <w:pStyle w:val="Normal"/>
        <w:widowControl w:val="false"/>
        <w:tabs>
          <w:tab w:val="clear" w:pos="708"/>
          <w:tab w:val="left" w:pos="1846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>2.5.1.1</w:t>
      </w:r>
      <w:r>
        <w:rPr>
          <w:rFonts w:cs="Arial" w:ascii="Arial" w:hAnsi="Arial"/>
          <w:b/>
          <w:bCs/>
          <w:color w:val="000000"/>
          <w:sz w:val="20"/>
          <w:szCs w:val="20"/>
          <w:lang w:val="en-US"/>
        </w:rPr>
        <w:t>.1</w:t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 xml:space="preserve"> </w:t>
      </w:r>
      <w:r>
        <w:rPr>
          <w:rFonts w:cs="Arial" w:ascii="Arial" w:hAnsi="Arial"/>
          <w:b/>
          <w:bCs/>
          <w:sz w:val="20"/>
          <w:szCs w:val="20"/>
          <w:lang w:val="en-US"/>
        </w:rPr>
        <w:t>Analiza smukłości</w:t>
      </w:r>
    </w:p>
    <w:p>
      <w:pPr>
        <w:pStyle w:val="Normal"/>
        <w:widowControl w:val="false"/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rFonts w:cs="Arial" w:ascii="Arial" w:hAnsi="Arial"/>
          <w:color w:val="000000"/>
          <w:sz w:val="16"/>
          <w:szCs w:val="16"/>
          <w:lang w:val="fr-FR"/>
        </w:rPr>
      </w:r>
    </w:p>
    <w:p>
      <w:pPr>
        <w:pStyle w:val="Normal"/>
        <w:widowControl w:val="false"/>
        <w:tabs>
          <w:tab w:val="clear" w:pos="708"/>
          <w:tab w:val="left" w:pos="1846" w:leader="none"/>
        </w:tabs>
        <w:spacing w:lineRule="auto" w:line="240" w:before="0" w:after="0"/>
        <w:ind w:left="1420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  <w:tab/>
        <w:t>Konstrukcja nieprzesuwna</w:t>
      </w:r>
    </w:p>
    <w:p>
      <w:pPr>
        <w:pStyle w:val="Normal"/>
        <w:widowControl w:val="false"/>
        <w:tabs>
          <w:tab w:val="clear" w:pos="708"/>
          <w:tab w:val="left" w:pos="1846" w:leader="none"/>
        </w:tabs>
        <w:spacing w:lineRule="auto" w:line="240" w:before="0" w:after="0"/>
        <w:ind w:left="1420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  <w:tab/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982" w:leader="none"/>
          <w:tab w:val="left" w:pos="4118" w:leader="none"/>
          <w:tab w:val="left" w:pos="5254" w:leader="none"/>
          <w:tab w:val="left" w:pos="6390" w:leader="none"/>
          <w:tab w:val="left" w:pos="738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  <w:tab/>
        <w:t>L (m)</w:t>
        <w:tab/>
        <w:t>Lo (m)</w:t>
        <w:tab/>
      </w:r>
      <w:r>
        <w:rPr>
          <w:rFonts w:cs="Symbol" w:ascii="Symbol" w:hAnsi="Symbol"/>
          <w:sz w:val="16"/>
          <w:szCs w:val="16"/>
          <w:lang w:val="fr-FR"/>
        </w:rPr>
        <w:t>l</w:t>
      </w:r>
      <w:r>
        <w:rPr>
          <w:rFonts w:cs="Arial" w:ascii="Arial" w:hAnsi="Arial"/>
          <w:sz w:val="16"/>
          <w:szCs w:val="16"/>
          <w:lang w:val="en-US"/>
        </w:rPr>
        <w:tab/>
      </w:r>
      <w:r>
        <w:rPr>
          <w:rFonts w:cs="Symbol" w:ascii="Symbol" w:hAnsi="Symbol"/>
          <w:sz w:val="16"/>
          <w:szCs w:val="16"/>
          <w:lang w:val="fr-FR"/>
        </w:rPr>
        <w:t>l</w:t>
      </w:r>
      <w:r>
        <w:rPr>
          <w:rFonts w:cs="Arial" w:ascii="Arial" w:hAnsi="Arial"/>
          <w:sz w:val="16"/>
          <w:szCs w:val="16"/>
          <w:lang w:val="en-US"/>
        </w:rPr>
        <w:t>lim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982" w:leader="none"/>
          <w:tab w:val="left" w:pos="4118" w:leader="none"/>
          <w:tab w:val="left" w:pos="5254" w:leader="none"/>
          <w:tab w:val="left" w:pos="6390" w:leader="none"/>
          <w:tab w:val="left" w:pos="738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  <w:tab/>
        <w:t>4,25</w:t>
        <w:tab/>
        <w:t>4,25</w:t>
        <w:tab/>
        <w:t>18,40</w:t>
        <w:tab/>
        <w:t>134,56</w:t>
        <w:tab/>
        <w:t>Słup krępy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982" w:leader="none"/>
          <w:tab w:val="left" w:pos="4118" w:leader="none"/>
          <w:tab w:val="left" w:pos="5254" w:leader="none"/>
          <w:tab w:val="left" w:pos="6390" w:leader="none"/>
          <w:tab w:val="left" w:pos="738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fo-FO"/>
        </w:rPr>
      </w:pPr>
      <w:r>
        <w:rPr>
          <w:rFonts w:cs="Arial" w:ascii="Arial" w:hAnsi="Arial"/>
          <w:sz w:val="16"/>
          <w:szCs w:val="16"/>
          <w:lang w:val="en-US"/>
        </w:rPr>
        <w:tab/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982" w:leader="none"/>
          <w:tab w:val="left" w:pos="3976" w:leader="none"/>
          <w:tab w:val="left" w:pos="4970" w:leader="none"/>
          <w:tab w:val="left" w:pos="5964" w:leader="none"/>
          <w:tab w:val="left" w:pos="7100" w:leader="none"/>
          <w:tab w:val="left" w:pos="7952" w:leader="none"/>
        </w:tabs>
        <w:spacing w:lineRule="auto" w:line="240" w:before="0" w:after="0"/>
        <w:ind w:left="1136" w:hanging="0"/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rFonts w:cs="Arial" w:ascii="Arial" w:hAnsi="Arial"/>
          <w:sz w:val="16"/>
          <w:szCs w:val="16"/>
          <w:lang w:val="en-US"/>
        </w:rPr>
        <w:tab/>
      </w:r>
      <w:r>
        <w:rPr>
          <w:rFonts w:cs="Arial" w:ascii="Arial" w:hAnsi="Arial"/>
          <w:sz w:val="20"/>
          <w:szCs w:val="20"/>
          <w:lang w:val="en-US"/>
        </w:rPr>
        <w:tab/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556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>2.5.1.1</w:t>
      </w:r>
      <w:r>
        <w:rPr>
          <w:rFonts w:cs="Arial" w:ascii="Arial" w:hAnsi="Arial"/>
          <w:b/>
          <w:bCs/>
          <w:color w:val="000000"/>
          <w:sz w:val="20"/>
          <w:szCs w:val="20"/>
          <w:lang w:val="en-US"/>
        </w:rPr>
        <w:t>.2</w:t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 xml:space="preserve"> </w:t>
      </w:r>
      <w:r>
        <w:rPr>
          <w:rFonts w:cs="Arial" w:ascii="Arial" w:hAnsi="Arial"/>
          <w:b/>
          <w:bCs/>
          <w:sz w:val="20"/>
          <w:szCs w:val="20"/>
          <w:lang w:val="fr-FR"/>
        </w:rPr>
        <w:t>Analiza wyboczenia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556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ab/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3692" w:leader="none"/>
          <w:tab w:val="left" w:pos="5538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>M2 = 492,70 (kN*m)</w:t>
        <w:tab/>
        <w:t>M1 = -664,40 (kN*m)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>Przypadek: przekrój na końcu słupa (węzeł górny), pominięcie wpływu smukłości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>M0 = -664,40 (kN*m)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 xml:space="preserve">ea = </w:t>
      </w:r>
      <w:r>
        <w:rPr>
          <w:rFonts w:cs="Symbol" w:ascii="Symbol" w:hAnsi="Symbol"/>
          <w:color w:val="000000"/>
          <w:sz w:val="16"/>
          <w:szCs w:val="16"/>
          <w:lang w:val="en-US"/>
        </w:rPr>
        <w:t>q1</w:t>
      </w:r>
      <w:r>
        <w:rPr>
          <w:rFonts w:cs="Arial" w:ascii="Arial" w:hAnsi="Arial"/>
          <w:color w:val="000000"/>
          <w:sz w:val="16"/>
          <w:szCs w:val="16"/>
          <w:lang w:val="en-US"/>
        </w:rPr>
        <w:t>*lo/2 = 1,0 (cm)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ab/>
      </w:r>
      <w:r>
        <w:rPr>
          <w:rFonts w:cs="Symbol" w:ascii="Symbol" w:hAnsi="Symbol"/>
          <w:color w:val="000000"/>
          <w:sz w:val="16"/>
          <w:szCs w:val="16"/>
          <w:lang w:val="en-US"/>
        </w:rPr>
        <w:t>q1</w:t>
      </w:r>
      <w:r>
        <w:rPr>
          <w:rFonts w:cs="Arial" w:ascii="Arial" w:hAnsi="Arial"/>
          <w:color w:val="000000"/>
          <w:sz w:val="16"/>
          <w:szCs w:val="16"/>
          <w:lang w:val="en-US"/>
        </w:rPr>
        <w:t xml:space="preserve"> = </w:t>
      </w:r>
      <w:r>
        <w:rPr>
          <w:rFonts w:cs="Symbol" w:ascii="Symbol" w:hAnsi="Symbol"/>
          <w:color w:val="000000"/>
          <w:sz w:val="16"/>
          <w:szCs w:val="16"/>
          <w:lang w:val="en-US"/>
        </w:rPr>
        <w:t>qo * ah * a</w:t>
      </w:r>
      <w:r>
        <w:rPr>
          <w:rFonts w:cs="Arial" w:ascii="Arial" w:hAnsi="Arial"/>
          <w:color w:val="000000"/>
          <w:sz w:val="16"/>
          <w:szCs w:val="16"/>
          <w:lang w:val="en-US"/>
        </w:rPr>
        <w:t>m = 0,00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272" w:leader="none"/>
          <w:tab w:val="left" w:pos="2698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ab/>
        <w:tab/>
      </w:r>
      <w:r>
        <w:rPr>
          <w:rFonts w:cs="Symbol" w:ascii="Symbol" w:hAnsi="Symbol"/>
          <w:color w:val="000000"/>
          <w:sz w:val="16"/>
          <w:szCs w:val="16"/>
          <w:lang w:val="en-US"/>
        </w:rPr>
        <w:t>qo</w:t>
      </w:r>
      <w:r>
        <w:rPr>
          <w:rFonts w:cs="Arial" w:ascii="Arial" w:hAnsi="Arial"/>
          <w:color w:val="000000"/>
          <w:sz w:val="16"/>
          <w:szCs w:val="16"/>
          <w:lang w:val="en-US"/>
        </w:rPr>
        <w:t xml:space="preserve"> = 0,01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272" w:leader="none"/>
          <w:tab w:val="left" w:pos="2698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ab/>
        <w:tab/>
      </w:r>
      <w:r>
        <w:rPr>
          <w:rFonts w:cs="Symbol" w:ascii="Symbol" w:hAnsi="Symbol"/>
          <w:color w:val="000000"/>
          <w:sz w:val="16"/>
          <w:szCs w:val="16"/>
          <w:lang w:val="en-US"/>
        </w:rPr>
        <w:t>a</w:t>
      </w:r>
      <w:r>
        <w:rPr>
          <w:rFonts w:cs="Arial" w:ascii="Arial" w:hAnsi="Arial"/>
          <w:color w:val="000000"/>
          <w:sz w:val="16"/>
          <w:szCs w:val="16"/>
          <w:lang w:val="en-US"/>
        </w:rPr>
        <w:t>h = 0,97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272" w:leader="none"/>
          <w:tab w:val="left" w:pos="2698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ab/>
        <w:tab/>
      </w:r>
      <w:r>
        <w:rPr>
          <w:rFonts w:cs="Symbol" w:ascii="Symbol" w:hAnsi="Symbol"/>
          <w:color w:val="000000"/>
          <w:sz w:val="16"/>
          <w:szCs w:val="16"/>
          <w:lang w:val="en-US"/>
        </w:rPr>
        <w:t>a</w:t>
      </w:r>
      <w:r>
        <w:rPr>
          <w:rFonts w:cs="Arial" w:ascii="Arial" w:hAnsi="Arial"/>
          <w:color w:val="000000"/>
          <w:sz w:val="16"/>
          <w:szCs w:val="16"/>
          <w:lang w:val="en-US"/>
        </w:rPr>
        <w:t>m = (0,5(1+1/m))^0.5 = 1,00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272" w:leader="none"/>
          <w:tab w:val="left" w:pos="2698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ab/>
        <w:tab/>
        <w:tab/>
        <w:t>m = 1,00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>Ma = N*ea = 6,00 (kN*m)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</w:rPr>
        <w:tab/>
        <w:t xml:space="preserve"> MEdmin = 15,52 (kN*m)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b/>
          <w:b/>
          <w:bCs/>
          <w:color w:val="000000"/>
          <w:sz w:val="20"/>
          <w:szCs w:val="20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>M0Ed = max(MEdmin,M0 + Ma) = -670,40 (kN*m)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b/>
          <w:b/>
          <w:bCs/>
          <w:color w:val="000000"/>
          <w:sz w:val="20"/>
          <w:szCs w:val="20"/>
          <w:lang w:val="fr-FR"/>
        </w:rPr>
      </w:pP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b/>
          <w:b/>
          <w:bCs/>
          <w:sz w:val="20"/>
          <w:szCs w:val="20"/>
          <w:lang w:val="fr-FR"/>
        </w:rPr>
      </w:pP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>2</w:t>
      </w:r>
      <w:r>
        <w:rPr>
          <w:rFonts w:cs="Arial" w:ascii="Arial" w:hAnsi="Arial"/>
          <w:b/>
          <w:bCs/>
          <w:color w:val="000000"/>
          <w:sz w:val="20"/>
          <w:szCs w:val="20"/>
          <w:lang w:val="fo-FO"/>
        </w:rPr>
        <w:t>.5</w:t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>.1</w:t>
      </w:r>
      <w:r>
        <w:rPr>
          <w:rFonts w:cs="Arial" w:ascii="Arial" w:hAnsi="Arial"/>
          <w:b/>
          <w:bCs/>
          <w:color w:val="000000"/>
          <w:sz w:val="20"/>
          <w:szCs w:val="20"/>
          <w:lang w:val="en-US"/>
        </w:rPr>
        <w:t xml:space="preserve">.2. </w:t>
      </w:r>
      <w:r>
        <w:rPr>
          <w:rFonts w:cs="Arial" w:ascii="Arial" w:hAnsi="Arial"/>
          <w:b/>
          <w:bCs/>
          <w:sz w:val="20"/>
          <w:szCs w:val="20"/>
          <w:lang w:val="fr-FR"/>
        </w:rPr>
        <w:t>Analiza szczegółowa-Kierunek Z:</w:t>
      </w:r>
    </w:p>
    <w:p>
      <w:pPr>
        <w:pStyle w:val="Normal"/>
        <w:widowControl w:val="false"/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rFonts w:cs="Arial" w:ascii="Arial" w:hAnsi="Arial"/>
          <w:color w:val="000000"/>
          <w:sz w:val="16"/>
          <w:szCs w:val="16"/>
          <w:lang w:val="fr-FR"/>
        </w:rPr>
      </w:r>
    </w:p>
    <w:p>
      <w:pPr>
        <w:pStyle w:val="Normal"/>
        <w:widowControl w:val="false"/>
        <w:tabs>
          <w:tab w:val="clear" w:pos="708"/>
          <w:tab w:val="left" w:pos="1846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>2.5.1.2</w:t>
      </w:r>
      <w:r>
        <w:rPr>
          <w:rFonts w:cs="Arial" w:ascii="Arial" w:hAnsi="Arial"/>
          <w:b/>
          <w:bCs/>
          <w:color w:val="000000"/>
          <w:sz w:val="20"/>
          <w:szCs w:val="20"/>
          <w:lang w:val="en-US"/>
        </w:rPr>
        <w:t>.1</w:t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 xml:space="preserve"> </w:t>
      </w:r>
      <w:r>
        <w:rPr>
          <w:rFonts w:cs="Arial" w:ascii="Arial" w:hAnsi="Arial"/>
          <w:b/>
          <w:bCs/>
          <w:sz w:val="20"/>
          <w:szCs w:val="20"/>
          <w:lang w:val="en-US"/>
        </w:rPr>
        <w:t>Analiza smukłości</w:t>
      </w:r>
    </w:p>
    <w:p>
      <w:pPr>
        <w:pStyle w:val="Normal"/>
        <w:widowControl w:val="false"/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rFonts w:cs="Arial" w:ascii="Arial" w:hAnsi="Arial"/>
          <w:color w:val="000000"/>
          <w:sz w:val="16"/>
          <w:szCs w:val="16"/>
          <w:lang w:val="fr-FR"/>
        </w:rPr>
      </w:r>
    </w:p>
    <w:p>
      <w:pPr>
        <w:pStyle w:val="Normal"/>
        <w:widowControl w:val="false"/>
        <w:tabs>
          <w:tab w:val="clear" w:pos="708"/>
          <w:tab w:val="left" w:pos="1846" w:leader="none"/>
        </w:tabs>
        <w:spacing w:lineRule="auto" w:line="240" w:before="0" w:after="0"/>
        <w:ind w:left="1420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  <w:tab/>
        <w:t>Konstrukcja nieprzesuwna</w:t>
      </w:r>
    </w:p>
    <w:p>
      <w:pPr>
        <w:pStyle w:val="Normal"/>
        <w:widowControl w:val="false"/>
        <w:tabs>
          <w:tab w:val="clear" w:pos="708"/>
          <w:tab w:val="left" w:pos="1846" w:leader="none"/>
        </w:tabs>
        <w:spacing w:lineRule="auto" w:line="240" w:before="0" w:after="0"/>
        <w:ind w:left="1420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  <w:tab/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982" w:leader="none"/>
          <w:tab w:val="left" w:pos="4118" w:leader="none"/>
          <w:tab w:val="left" w:pos="5254" w:leader="none"/>
          <w:tab w:val="left" w:pos="6390" w:leader="none"/>
          <w:tab w:val="left" w:pos="738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  <w:tab/>
        <w:t>L (m)</w:t>
        <w:tab/>
        <w:t>Lo (m)</w:t>
        <w:tab/>
      </w:r>
      <w:r>
        <w:rPr>
          <w:rFonts w:cs="Symbol" w:ascii="Symbol" w:hAnsi="Symbol"/>
          <w:sz w:val="16"/>
          <w:szCs w:val="16"/>
          <w:lang w:val="fr-FR"/>
        </w:rPr>
        <w:t>l</w:t>
      </w:r>
      <w:r>
        <w:rPr>
          <w:rFonts w:cs="Arial" w:ascii="Arial" w:hAnsi="Arial"/>
          <w:sz w:val="16"/>
          <w:szCs w:val="16"/>
          <w:lang w:val="en-US"/>
        </w:rPr>
        <w:tab/>
      </w:r>
      <w:r>
        <w:rPr>
          <w:rFonts w:cs="Symbol" w:ascii="Symbol" w:hAnsi="Symbol"/>
          <w:sz w:val="16"/>
          <w:szCs w:val="16"/>
          <w:lang w:val="fr-FR"/>
        </w:rPr>
        <w:t>l</w:t>
      </w:r>
      <w:r>
        <w:rPr>
          <w:rFonts w:cs="Arial" w:ascii="Arial" w:hAnsi="Arial"/>
          <w:sz w:val="16"/>
          <w:szCs w:val="16"/>
          <w:lang w:val="en-US"/>
        </w:rPr>
        <w:t>lim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982" w:leader="none"/>
          <w:tab w:val="left" w:pos="4118" w:leader="none"/>
          <w:tab w:val="left" w:pos="5254" w:leader="none"/>
          <w:tab w:val="left" w:pos="6390" w:leader="none"/>
          <w:tab w:val="left" w:pos="738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  <w:tab/>
        <w:t>4,25</w:t>
        <w:tab/>
        <w:t>4,25</w:t>
        <w:tab/>
        <w:t>36,81</w:t>
        <w:tab/>
        <w:t>130,79</w:t>
        <w:tab/>
        <w:t>Słup krępy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982" w:leader="none"/>
          <w:tab w:val="left" w:pos="4118" w:leader="none"/>
          <w:tab w:val="left" w:pos="5254" w:leader="none"/>
          <w:tab w:val="left" w:pos="6390" w:leader="none"/>
          <w:tab w:val="left" w:pos="738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  <w:tab/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982" w:leader="none"/>
          <w:tab w:val="left" w:pos="3976" w:leader="none"/>
          <w:tab w:val="left" w:pos="4970" w:leader="none"/>
          <w:tab w:val="left" w:pos="5964" w:leader="none"/>
          <w:tab w:val="left" w:pos="7100" w:leader="none"/>
          <w:tab w:val="left" w:pos="7952" w:leader="none"/>
        </w:tabs>
        <w:spacing w:lineRule="auto" w:line="240" w:before="0" w:after="0"/>
        <w:ind w:left="1136" w:hanging="0"/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rFonts w:cs="Arial" w:ascii="Arial" w:hAnsi="Arial"/>
          <w:sz w:val="16"/>
          <w:szCs w:val="16"/>
          <w:lang w:val="en-US"/>
        </w:rPr>
        <w:tab/>
      </w:r>
      <w:r>
        <w:rPr>
          <w:rFonts w:cs="Arial" w:ascii="Arial" w:hAnsi="Arial"/>
          <w:sz w:val="20"/>
          <w:szCs w:val="20"/>
          <w:lang w:val="en-US"/>
        </w:rPr>
        <w:tab/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556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>2.5.1.2</w:t>
      </w:r>
      <w:r>
        <w:rPr>
          <w:rFonts w:cs="Arial" w:ascii="Arial" w:hAnsi="Arial"/>
          <w:b/>
          <w:bCs/>
          <w:color w:val="000000"/>
          <w:sz w:val="20"/>
          <w:szCs w:val="20"/>
          <w:lang w:val="en-US"/>
        </w:rPr>
        <w:t>.2</w:t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 xml:space="preserve"> </w:t>
      </w:r>
      <w:r>
        <w:rPr>
          <w:rFonts w:cs="Arial" w:ascii="Arial" w:hAnsi="Arial"/>
          <w:b/>
          <w:bCs/>
          <w:sz w:val="20"/>
          <w:szCs w:val="20"/>
          <w:lang w:val="fr-FR"/>
        </w:rPr>
        <w:t>Analiza wyboczenia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556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ab/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3692" w:leader="none"/>
          <w:tab w:val="left" w:pos="5538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>M2 = 64,10 (kN*m)</w:t>
        <w:tab/>
        <w:t>M1 = -95,20 (kN*m)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>Przypadek: przekrój na końcu słupa (węzeł górny), pominięcie wpływu smukłości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>M0 = -95,20 (kN*m)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272" w:leader="none"/>
          <w:tab w:val="left" w:pos="5680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>ea = 0,0 (cm)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>Ma = N*ea = 0,00 (kN*m)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 xml:space="preserve"> MEdmin = 15,52 (kN*m)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b/>
          <w:b/>
          <w:bCs/>
          <w:sz w:val="20"/>
          <w:szCs w:val="20"/>
          <w:lang w:val="en-US"/>
        </w:rPr>
      </w:pPr>
      <w:r>
        <w:rPr>
          <w:rFonts w:cs="Arial" w:ascii="Arial" w:hAnsi="Arial"/>
          <w:color w:val="000000"/>
          <w:sz w:val="16"/>
          <w:szCs w:val="16"/>
        </w:rPr>
        <w:tab/>
      </w:r>
      <w:r>
        <w:rPr>
          <w:rFonts w:cs="Arial" w:ascii="Arial" w:hAnsi="Arial"/>
          <w:color w:val="000000"/>
          <w:sz w:val="16"/>
          <w:szCs w:val="16"/>
          <w:lang w:val="en-US"/>
        </w:rPr>
        <w:t>M0Ed = max(MEdmin,M0 + Ma) = -95,20 (kN*m)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rPr>
          <w:rFonts w:ascii="Arial" w:hAnsi="Arial" w:cs="Arial"/>
          <w:b/>
          <w:b/>
          <w:bCs/>
          <w:sz w:val="20"/>
          <w:szCs w:val="20"/>
          <w:lang w:val="en-US"/>
        </w:rPr>
      </w:pPr>
      <w:r>
        <w:rPr>
          <w:rFonts w:cs="Arial" w:ascii="Arial" w:hAnsi="Arial"/>
          <w:b/>
          <w:bCs/>
          <w:sz w:val="20"/>
          <w:szCs w:val="20"/>
          <w:lang w:val="en-US"/>
        </w:rPr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136" w:hanging="0"/>
        <w:rPr>
          <w:rFonts w:ascii="Arial" w:hAnsi="Arial" w:cs="Arial"/>
          <w:b/>
          <w:b/>
          <w:bCs/>
          <w:color w:val="000000"/>
          <w:sz w:val="20"/>
          <w:szCs w:val="20"/>
          <w:lang w:val="fr-FR"/>
        </w:rPr>
      </w:pP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>2.5.</w:t>
      </w:r>
      <w:r>
        <w:rPr>
          <w:rFonts w:cs="Arial" w:ascii="Arial" w:hAnsi="Arial"/>
          <w:b/>
          <w:bCs/>
          <w:color w:val="000000"/>
          <w:sz w:val="20"/>
          <w:szCs w:val="20"/>
          <w:lang w:val="en-US"/>
        </w:rPr>
        <w:t>2</w:t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ab/>
        <w:t>Zbrojenie:</w:t>
      </w:r>
    </w:p>
    <w:p>
      <w:pPr>
        <w:pStyle w:val="Normal"/>
        <w:widowControl w:val="false"/>
        <w:spacing w:lineRule="auto" w:line="240" w:before="0" w:after="0"/>
        <w:ind w:left="1420" w:hanging="0"/>
        <w:rPr>
          <w:rFonts w:ascii="Arial" w:hAnsi="Arial" w:cs="Arial"/>
          <w:b/>
          <w:b/>
          <w:bCs/>
          <w:color w:val="000000"/>
          <w:sz w:val="20"/>
          <w:szCs w:val="20"/>
          <w:lang w:val="fr-FR"/>
        </w:rPr>
      </w:pP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</w:r>
    </w:p>
    <w:p>
      <w:pPr>
        <w:pStyle w:val="Normal"/>
        <w:widowControl w:val="false"/>
        <w:tabs>
          <w:tab w:val="clear" w:pos="708"/>
          <w:tab w:val="left" w:pos="5254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20"/>
          <w:szCs w:val="20"/>
          <w:lang w:val="fo-FO"/>
        </w:rPr>
      </w:pPr>
      <w:r>
        <w:rPr>
          <w:rFonts w:cs="Arial" w:ascii="Arial" w:hAnsi="Arial"/>
          <w:color w:val="000000"/>
          <w:sz w:val="20"/>
          <w:szCs w:val="20"/>
          <w:lang w:val="fo-FO"/>
        </w:rPr>
        <w:t>rzeczywista powierzchnia</w:t>
        <w:tab/>
        <w:t>Asr = 53,22 (cm2)</w:t>
      </w:r>
    </w:p>
    <w:p>
      <w:pPr>
        <w:pStyle w:val="Normal"/>
        <w:widowControl w:val="false"/>
        <w:tabs>
          <w:tab w:val="clear" w:pos="708"/>
          <w:tab w:val="left" w:pos="5254" w:leader="none"/>
          <w:tab w:val="left" w:pos="7470" w:leader="none"/>
        </w:tabs>
        <w:spacing w:lineRule="auto" w:line="240" w:before="0" w:after="0"/>
        <w:ind w:left="1420" w:hanging="0"/>
        <w:rPr>
          <w:rFonts w:ascii="Arial" w:hAnsi="Arial" w:cs="Arial"/>
          <w:sz w:val="20"/>
          <w:szCs w:val="20"/>
          <w:lang w:val="fo-FO"/>
        </w:rPr>
      </w:pPr>
      <w: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4215130</wp:posOffset>
            </wp:positionH>
            <wp:positionV relativeFrom="paragraph">
              <wp:posOffset>132080</wp:posOffset>
            </wp:positionV>
            <wp:extent cx="1293495" cy="2571750"/>
            <wp:effectExtent l="0" t="0" r="0" b="0"/>
            <wp:wrapNone/>
            <wp:docPr id="27" name="Obraz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1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sz w:val="20"/>
          <w:szCs w:val="20"/>
          <w:lang w:val="en-US"/>
        </w:rPr>
        <w:t>S</w:t>
      </w:r>
      <w:r>
        <w:rPr>
          <w:rFonts w:cs="Arial" w:ascii="Arial" w:hAnsi="Arial"/>
          <w:sz w:val="20"/>
          <w:szCs w:val="20"/>
          <w:lang w:val="en-US"/>
        </w:rPr>
        <w:t>topień zbrojenia:</w:t>
        <w:tab/>
      </w:r>
      <w:r>
        <w:rPr>
          <w:rFonts w:cs="Symbol" w:ascii="Symbol" w:hAnsi="Symbol"/>
          <w:color w:val="000000"/>
          <w:sz w:val="24"/>
          <w:szCs w:val="24"/>
          <w:lang w:val="en-US"/>
        </w:rPr>
        <w:t xml:space="preserve">r </w:t>
      </w:r>
      <w:r>
        <w:rPr>
          <w:rFonts w:cs="Arial" w:ascii="Arial" w:hAnsi="Arial"/>
          <w:color w:val="000000"/>
          <w:sz w:val="24"/>
          <w:szCs w:val="24"/>
          <w:lang w:val="fo-FO"/>
        </w:rPr>
        <w:t xml:space="preserve">= </w:t>
      </w:r>
      <w:r>
        <w:rPr>
          <w:rFonts w:cs="Arial" w:ascii="Arial" w:hAnsi="Arial"/>
          <w:sz w:val="20"/>
          <w:szCs w:val="20"/>
          <w:lang w:val="fo-FO"/>
        </w:rPr>
        <w:t>1,66 %</w:t>
      </w:r>
    </w:p>
    <w:p>
      <w:pPr>
        <w:pStyle w:val="Normal"/>
        <w:widowControl w:val="false"/>
        <w:spacing w:lineRule="auto" w:line="240" w:before="0" w:after="0"/>
        <w:ind w:left="1420" w:hanging="0"/>
        <w:rPr>
          <w:rFonts w:ascii="Arial" w:hAnsi="Arial" w:cs="Arial"/>
          <w:sz w:val="20"/>
          <w:szCs w:val="20"/>
          <w:lang w:val="en-US"/>
        </w:rPr>
      </w:pPr>
      <w:r>
        <w:rPr>
          <w:rFonts w:cs="Arial" w:ascii="Arial" w:hAnsi="Arial"/>
          <w:sz w:val="20"/>
          <w:szCs w:val="20"/>
          <w:lang w:val="en-US"/>
        </w:rPr>
      </w:r>
    </w:p>
    <w:p>
      <w:pPr>
        <w:pStyle w:val="Normal"/>
        <w:widowControl w:val="false"/>
        <w:spacing w:lineRule="auto" w:line="240" w:before="0" w:after="0"/>
        <w:ind w:left="1416" w:hanging="708"/>
        <w:rPr>
          <w:rFonts w:ascii="Arial" w:hAnsi="Arial" w:cs="Arial"/>
          <w:b/>
          <w:b/>
          <w:bCs/>
          <w:sz w:val="24"/>
          <w:szCs w:val="24"/>
          <w:lang w:val="fr-FR"/>
        </w:rPr>
      </w:pPr>
      <w:r>
        <w:rPr>
          <w:rFonts w:cs="Arial" w:ascii="Arial" w:hAnsi="Arial"/>
          <w:b/>
          <w:bCs/>
          <w:sz w:val="24"/>
          <w:szCs w:val="24"/>
          <w:lang w:val="fr-FR"/>
        </w:rPr>
        <w:t>2.</w:t>
      </w:r>
      <w:r>
        <w:rPr>
          <w:rFonts w:cs="Arial" w:ascii="Arial" w:hAnsi="Arial"/>
          <w:b/>
          <w:bCs/>
          <w:color w:val="000000"/>
          <w:sz w:val="24"/>
          <w:szCs w:val="24"/>
          <w:lang w:val="en-US"/>
        </w:rPr>
        <w:t>6</w:t>
      </w:r>
      <w:r>
        <w:rPr>
          <w:rFonts w:cs="Arial" w:ascii="Arial" w:hAnsi="Arial"/>
          <w:b/>
          <w:bCs/>
          <w:sz w:val="24"/>
          <w:szCs w:val="24"/>
          <w:lang w:val="fr-FR"/>
        </w:rPr>
        <w:tab/>
        <w:t>Zbrojenie:</w:t>
      </w:r>
    </w:p>
    <w:p>
      <w:pPr>
        <w:pStyle w:val="Normal"/>
        <w:widowControl w:val="false"/>
        <w:spacing w:lineRule="auto" w:line="240" w:before="0" w:after="0"/>
        <w:ind w:left="1420" w:hanging="0"/>
        <w:rPr>
          <w:rFonts w:ascii="Arial" w:hAnsi="Arial" w:cs="Arial"/>
          <w:sz w:val="20"/>
          <w:szCs w:val="20"/>
          <w:lang w:val="en-US"/>
        </w:rPr>
      </w:pPr>
      <w:r>
        <w:rPr>
          <w:rFonts w:cs="Arial" w:ascii="Arial" w:hAnsi="Arial"/>
          <w:sz w:val="20"/>
          <w:szCs w:val="20"/>
          <w:lang w:val="en-US"/>
        </w:rPr>
      </w:r>
    </w:p>
    <w:p>
      <w:pPr>
        <w:pStyle w:val="Normal"/>
        <w:widowControl w:val="false"/>
        <w:spacing w:lineRule="auto" w:line="240" w:before="0" w:after="0"/>
        <w:ind w:left="1420" w:hanging="4"/>
        <w:rPr>
          <w:rFonts w:ascii="Arial" w:hAnsi="Arial" w:cs="Arial"/>
          <w:b/>
          <w:b/>
          <w:bCs/>
          <w:sz w:val="20"/>
          <w:szCs w:val="20"/>
          <w:lang w:val="fr-FR"/>
        </w:rPr>
      </w:pPr>
      <w:r>
        <w:rPr>
          <w:rFonts w:cs="Arial" w:ascii="Arial" w:hAnsi="Arial"/>
          <w:b/>
          <w:bCs/>
          <w:sz w:val="20"/>
          <w:szCs w:val="20"/>
          <w:lang w:val="fr-FR"/>
        </w:rPr>
        <w:tab/>
        <w:t>Pręty główne (A-IIIN (B500SP)):</w:t>
      </w:r>
    </w:p>
    <w:p>
      <w:pPr>
        <w:pStyle w:val="Normal"/>
        <w:widowControl w:val="false"/>
        <w:numPr>
          <w:ilvl w:val="0"/>
          <w:numId w:val="3"/>
        </w:numPr>
        <w:spacing w:lineRule="auto" w:line="240" w:before="0" w:after="0"/>
        <w:ind w:left="1699" w:hanging="283"/>
        <w:rPr>
          <w:rFonts w:ascii="Arial" w:hAnsi="Arial" w:cs="Arial"/>
          <w:sz w:val="20"/>
          <w:szCs w:val="20"/>
          <w:lang w:val="en-US"/>
        </w:rPr>
      </w:pPr>
      <w:r>
        <w:rPr>
          <w:rFonts w:cs="Arial" w:ascii="Arial" w:hAnsi="Arial"/>
          <w:sz w:val="20"/>
          <w:szCs w:val="20"/>
          <w:lang w:val="fr-FR"/>
        </w:rPr>
        <w:t xml:space="preserve">14 </w:t>
      </w:r>
      <w:r>
        <w:rPr>
          <w:rFonts w:cs="Symbol" w:ascii="Symbol" w:hAnsi="Symbol"/>
          <w:sz w:val="20"/>
          <w:szCs w:val="20"/>
        </w:rPr>
        <w:t>f</w:t>
      </w:r>
      <w:r>
        <w:rPr>
          <w:rFonts w:cs="Arial" w:ascii="Arial" w:hAnsi="Arial"/>
          <w:sz w:val="20"/>
          <w:szCs w:val="20"/>
          <w:lang w:val="fr-FR"/>
        </w:rPr>
        <w:t>22</w:t>
        <w:tab/>
        <w:t>l = 4,21</w:t>
        <w:tab/>
        <w:t>(m)</w:t>
      </w:r>
    </w:p>
    <w:p>
      <w:pPr>
        <w:pStyle w:val="Normal"/>
        <w:widowControl w:val="false"/>
        <w:tabs>
          <w:tab w:val="clear" w:pos="708"/>
          <w:tab w:val="left" w:pos="3408" w:leader="none"/>
          <w:tab w:val="left" w:pos="4828" w:leader="none"/>
        </w:tabs>
        <w:spacing w:lineRule="auto" w:line="240" w:before="0" w:after="0"/>
        <w:rPr>
          <w:rFonts w:ascii="Arial" w:hAnsi="Arial" w:cs="Arial"/>
          <w:sz w:val="16"/>
          <w:szCs w:val="16"/>
          <w:lang w:val="fr-FR"/>
        </w:rPr>
      </w:pPr>
      <w:r>
        <w:rPr>
          <w:rFonts w:cs="Arial" w:ascii="Arial" w:hAnsi="Arial"/>
          <w:sz w:val="16"/>
          <w:szCs w:val="16"/>
          <w:lang w:val="fr-FR"/>
        </w:rPr>
      </w:r>
    </w:p>
    <w:p>
      <w:pPr>
        <w:pStyle w:val="Normal"/>
        <w:widowControl w:val="false"/>
        <w:spacing w:lineRule="auto" w:line="240" w:before="0" w:after="0"/>
        <w:ind w:left="708" w:hanging="708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rPr/>
      </w:pPr>
      <w:r>
        <w:rPr/>
      </w:r>
    </w:p>
    <w:p>
      <w:pPr>
        <w:pStyle w:val="Normal"/>
        <w:rPr>
          <w:rFonts w:ascii="Calibri Light" w:hAnsi="Calibri Light" w:eastAsia="" w:cs="" w:asciiTheme="majorHAnsi" w:cstheme="majorBidi" w:eastAsiaTheme="majorEastAsia" w:hAnsiTheme="majorHAnsi"/>
          <w:color w:val="2F5496" w:themeColor="accent1" w:themeShade="bf"/>
          <w:sz w:val="26"/>
          <w:szCs w:val="26"/>
        </w:rPr>
      </w:pPr>
      <w:r>
        <w:rPr>
          <w:rFonts w:eastAsia="" w:cs="" w:cstheme="majorBidi" w:eastAsiaTheme="majorEastAsia" w:ascii="Calibri Light" w:hAnsi="Calibri Light"/>
          <w:color w:val="2F5496" w:themeColor="accent1" w:themeShade="bf"/>
          <w:sz w:val="26"/>
          <w:szCs w:val="26"/>
        </w:rPr>
      </w:r>
      <w:r>
        <w:br w:type="page"/>
      </w:r>
    </w:p>
    <w:p>
      <w:pPr>
        <w:pStyle w:val="Nagwek2"/>
        <w:numPr>
          <w:ilvl w:val="1"/>
          <w:numId w:val="1"/>
        </w:numPr>
        <w:rPr>
          <w:b/>
          <w:b/>
          <w:bCs/>
          <w:color w:val="000000"/>
        </w:rPr>
      </w:pPr>
      <w:bookmarkStart w:id="38" w:name="_Toc49352329"/>
      <w:r>
        <w:rPr>
          <w:b/>
          <w:bCs/>
          <w:color w:val="000000"/>
        </w:rPr>
        <w:t>Słup w osi B</w:t>
      </w:r>
      <w:bookmarkEnd w:id="38"/>
    </w:p>
    <w:p>
      <w:pPr>
        <w:pStyle w:val="Normal"/>
        <w:widowControl w:val="false"/>
        <w:spacing w:lineRule="auto" w:line="240" w:before="0" w:after="0"/>
        <w:rPr>
          <w:rFonts w:ascii="Arial" w:hAnsi="Arial" w:cs="Arial"/>
          <w:color w:val="FF0000"/>
          <w:sz w:val="20"/>
          <w:szCs w:val="20"/>
          <w:lang w:val="fr-FR"/>
        </w:rPr>
      </w:pPr>
      <w:r>
        <w:rPr>
          <w:rFonts w:cs="Arial" w:ascii="Arial" w:hAnsi="Arial"/>
          <w:color w:val="FF0000"/>
          <w:sz w:val="20"/>
          <w:szCs w:val="20"/>
          <w:lang w:val="fr-FR"/>
        </w:rPr>
      </w:r>
    </w:p>
    <w:p>
      <w:pPr>
        <w:pStyle w:val="Normal"/>
        <w:widowControl w:val="false"/>
        <w:spacing w:lineRule="auto" w:line="240" w:before="0" w:after="0"/>
        <w:ind w:left="1420" w:right="-28" w:hanging="708"/>
        <w:rPr>
          <w:rFonts w:ascii="Arial" w:hAnsi="Arial" w:cs="Arial"/>
          <w:b/>
          <w:b/>
          <w:bCs/>
          <w:sz w:val="24"/>
          <w:szCs w:val="24"/>
          <w:lang w:val="fr-FR"/>
        </w:rPr>
      </w:pPr>
      <w:r>
        <w:rPr>
          <w:rFonts w:cs="Arial" w:ascii="Arial" w:hAnsi="Arial"/>
          <w:b/>
          <w:bCs/>
          <w:sz w:val="24"/>
          <w:szCs w:val="24"/>
          <w:lang w:val="fr-FR"/>
        </w:rPr>
        <w:t>2.</w:t>
      </w:r>
      <w:r>
        <w:rPr>
          <w:rFonts w:cs="Arial" w:ascii="Arial" w:hAnsi="Arial"/>
          <w:b/>
          <w:bCs/>
          <w:color w:val="000000"/>
          <w:sz w:val="24"/>
          <w:szCs w:val="24"/>
          <w:lang w:val="en-US"/>
        </w:rPr>
        <w:t>1</w:t>
      </w:r>
      <w:r>
        <w:rPr>
          <w:rFonts w:cs="Arial" w:ascii="Arial" w:hAnsi="Arial"/>
          <w:b/>
          <w:bCs/>
          <w:sz w:val="24"/>
          <w:szCs w:val="24"/>
          <w:lang w:val="fr-FR"/>
        </w:rPr>
        <w:tab/>
        <w:t>Charakterystyki materiałów:</w:t>
      </w:r>
    </w:p>
    <w:p>
      <w:pPr>
        <w:pStyle w:val="Normal"/>
        <w:widowControl w:val="false"/>
        <w:spacing w:lineRule="auto" w:line="240" w:before="0" w:after="0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828" w:leader="none"/>
          <w:tab w:val="left" w:pos="6750" w:leader="none"/>
        </w:tabs>
        <w:spacing w:lineRule="auto" w:line="240" w:before="0" w:after="0"/>
        <w:ind w:left="991" w:hanging="283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Beton</w:t>
        <w:tab/>
        <w:t>: C25/30</w:t>
        <w:tab/>
        <w:tab/>
        <w:t>f</w:t>
      </w:r>
      <w:r>
        <w:rPr>
          <w:rFonts w:cs="Arial" w:ascii="Arial" w:hAnsi="Arial"/>
          <w:sz w:val="13"/>
          <w:szCs w:val="13"/>
          <w:lang w:val="en-US"/>
        </w:rPr>
        <w:t>ck</w:t>
      </w:r>
      <w:r>
        <w:rPr>
          <w:rFonts w:cs="Arial" w:ascii="Arial" w:hAnsi="Arial"/>
          <w:sz w:val="20"/>
          <w:szCs w:val="20"/>
          <w:lang w:val="en-US"/>
        </w:rPr>
        <w:t xml:space="preserve"> = 25,00 (MPa)</w:t>
      </w:r>
    </w:p>
    <w:p>
      <w:pPr>
        <w:pStyle w:val="Normal"/>
        <w:widowControl w:val="false"/>
        <w:tabs>
          <w:tab w:val="clear" w:pos="708"/>
          <w:tab w:val="left" w:pos="4828" w:leader="none"/>
          <w:tab w:val="left" w:pos="5760" w:leader="none"/>
        </w:tabs>
        <w:spacing w:lineRule="auto" w:line="240" w:before="0" w:after="0"/>
        <w:ind w:left="994" w:hanging="0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 xml:space="preserve">ciężar objętościowy  </w:t>
        <w:tab/>
        <w:t>: 2501,36 (kG/m3)</w:t>
      </w:r>
    </w:p>
    <w:p>
      <w:pPr>
        <w:pStyle w:val="Normal"/>
        <w:widowControl w:val="false"/>
        <w:tabs>
          <w:tab w:val="clear" w:pos="708"/>
          <w:tab w:val="left" w:pos="4828" w:leader="none"/>
          <w:tab w:val="left" w:pos="5760" w:leader="none"/>
        </w:tabs>
        <w:spacing w:lineRule="auto" w:line="240" w:before="0" w:after="0"/>
        <w:ind w:left="994" w:hanging="0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en-US"/>
        </w:rPr>
        <w:t>Średnica kruszywa</w:t>
        <w:tab/>
        <w:t>: 20,0 (mm)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828" w:leader="none"/>
          <w:tab w:val="left" w:pos="6750" w:leader="none"/>
        </w:tabs>
        <w:spacing w:lineRule="auto" w:line="240" w:before="0" w:after="0"/>
        <w:ind w:left="991" w:hanging="283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Zbrojenie podłużne:</w:t>
        <w:tab/>
        <w:t>: A-IIIN (B500SP)</w:t>
        <w:tab/>
        <w:tab/>
        <w:t>f</w:t>
      </w:r>
      <w:r>
        <w:rPr>
          <w:rFonts w:cs="Arial" w:ascii="Arial" w:hAnsi="Arial"/>
          <w:sz w:val="13"/>
          <w:szCs w:val="13"/>
          <w:lang w:val="en-US"/>
        </w:rPr>
        <w:t>yk</w:t>
      </w:r>
      <w:r>
        <w:rPr>
          <w:rFonts w:cs="Arial" w:ascii="Arial" w:hAnsi="Arial"/>
          <w:sz w:val="20"/>
          <w:szCs w:val="20"/>
          <w:lang w:val="fr-FR"/>
        </w:rPr>
        <w:t xml:space="preserve"> = 500,00 (MPa)</w:t>
        <w:br/>
      </w:r>
      <w:r>
        <w:rPr>
          <w:rFonts w:cs="Arial" w:ascii="Arial" w:hAnsi="Arial"/>
          <w:sz w:val="20"/>
          <w:szCs w:val="20"/>
          <w:lang w:val="en-US"/>
        </w:rPr>
        <w:t>Klasa ciągliwości</w:t>
      </w:r>
      <w:r>
        <w:rPr>
          <w:rFonts w:cs="Arial" w:ascii="Arial" w:hAnsi="Arial"/>
          <w:sz w:val="20"/>
          <w:szCs w:val="20"/>
        </w:rPr>
        <w:tab/>
      </w:r>
      <w:r>
        <w:rPr>
          <w:rFonts w:cs="Arial" w:ascii="Arial" w:hAnsi="Arial"/>
          <w:sz w:val="20"/>
          <w:szCs w:val="20"/>
          <w:lang w:val="en-US"/>
        </w:rPr>
        <w:t>:</w:t>
      </w:r>
      <w:r>
        <w:rPr>
          <w:rFonts w:cs="Arial" w:ascii="Arial" w:hAnsi="Arial"/>
          <w:sz w:val="20"/>
          <w:szCs w:val="20"/>
        </w:rPr>
        <w:t xml:space="preserve"> </w:t>
      </w:r>
      <w:r>
        <w:rPr>
          <w:rFonts w:cs="Arial" w:ascii="Arial" w:hAnsi="Arial"/>
          <w:sz w:val="20"/>
          <w:szCs w:val="20"/>
          <w:lang w:val="en-US"/>
        </w:rPr>
        <w:t>C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828" w:leader="none"/>
          <w:tab w:val="left" w:pos="6750" w:leader="none"/>
        </w:tabs>
        <w:spacing w:lineRule="auto" w:line="240" w:before="0" w:after="0"/>
        <w:ind w:left="991" w:hanging="283"/>
        <w:rPr>
          <w:rFonts w:ascii="Arial" w:hAnsi="Arial" w:cs="Arial"/>
          <w:b/>
          <w:b/>
          <w:bCs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Zbrojenie poprzeczne:</w:t>
        <w:tab/>
        <w:t>: A-IIIN (B500SP)</w:t>
        <w:tab/>
        <w:tab/>
        <w:t>f</w:t>
      </w:r>
      <w:r>
        <w:rPr>
          <w:rFonts w:cs="Arial" w:ascii="Arial" w:hAnsi="Arial"/>
          <w:sz w:val="13"/>
          <w:szCs w:val="13"/>
          <w:lang w:val="en-US"/>
        </w:rPr>
        <w:t>yk</w:t>
      </w:r>
      <w:r>
        <w:rPr>
          <w:rFonts w:cs="Arial" w:ascii="Arial" w:hAnsi="Arial"/>
          <w:sz w:val="20"/>
          <w:szCs w:val="20"/>
          <w:lang w:val="fr-FR"/>
        </w:rPr>
        <w:t xml:space="preserve"> = 500,00 (MPa)</w:t>
      </w:r>
      <w:r>
        <w:rPr>
          <w:rFonts w:cs="Arial" w:ascii="Arial" w:hAnsi="Arial"/>
          <w:sz w:val="20"/>
          <w:szCs w:val="20"/>
          <w:lang w:val="en-GB"/>
        </w:rPr>
        <w:br/>
      </w:r>
    </w:p>
    <w:p>
      <w:pPr>
        <w:pStyle w:val="Normal"/>
        <w:widowControl w:val="false"/>
        <w:spacing w:lineRule="auto" w:line="240" w:before="0" w:after="0"/>
        <w:ind w:left="1420" w:hanging="710"/>
        <w:rPr>
          <w:rFonts w:ascii="Arial" w:hAnsi="Arial" w:cs="Arial"/>
          <w:b/>
          <w:b/>
          <w:bCs/>
          <w:sz w:val="24"/>
          <w:szCs w:val="24"/>
          <w:lang w:val="fr-FR"/>
        </w:rPr>
      </w:pPr>
      <w:r>
        <w:rPr>
          <w:rFonts w:cs="Arial" w:ascii="Arial" w:hAnsi="Arial"/>
          <w:b/>
          <w:bCs/>
          <w:sz w:val="24"/>
          <w:szCs w:val="24"/>
          <w:lang w:val="fr-FR"/>
        </w:rPr>
        <w:t>2.</w:t>
      </w:r>
      <w:r>
        <w:rPr>
          <w:rFonts w:cs="Arial" w:ascii="Arial" w:hAnsi="Arial"/>
          <w:b/>
          <w:bCs/>
          <w:color w:val="000000"/>
          <w:sz w:val="24"/>
          <w:szCs w:val="24"/>
          <w:lang w:val="en-US"/>
        </w:rPr>
        <w:t>2</w:t>
      </w:r>
      <w:r>
        <w:rPr>
          <w:rFonts w:cs="Arial" w:ascii="Arial" w:hAnsi="Arial"/>
          <w:b/>
          <w:bCs/>
          <w:sz w:val="24"/>
          <w:szCs w:val="24"/>
          <w:lang w:val="fr-FR"/>
        </w:rPr>
        <w:tab/>
        <w:t>Geometria:</w:t>
      </w:r>
    </w:p>
    <w:p>
      <w:pPr>
        <w:pStyle w:val="Normal"/>
        <w:widowControl w:val="false"/>
        <w:tabs>
          <w:tab w:val="clear" w:pos="708"/>
          <w:tab w:val="left" w:pos="2520" w:leader="none"/>
          <w:tab w:val="left" w:pos="4590" w:leader="none"/>
        </w:tabs>
        <w:spacing w:lineRule="auto" w:line="240" w:before="0" w:after="0"/>
        <w:ind w:left="2130" w:hanging="710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widowControl w:val="false"/>
        <w:tabs>
          <w:tab w:val="clear" w:pos="708"/>
          <w:tab w:val="left" w:pos="2520" w:leader="none"/>
          <w:tab w:val="left" w:pos="4590" w:leader="none"/>
        </w:tabs>
        <w:spacing w:lineRule="auto" w:line="240" w:before="0" w:after="0"/>
        <w:ind w:left="2130" w:hanging="710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2.</w:t>
      </w:r>
      <w:r>
        <w:rPr>
          <w:rFonts w:cs="Arial" w:ascii="Arial" w:hAnsi="Arial"/>
          <w:sz w:val="20"/>
          <w:szCs w:val="20"/>
          <w:lang w:val="en-US"/>
        </w:rPr>
        <w:t>2</w:t>
      </w:r>
      <w:r>
        <w:rPr>
          <w:rFonts w:cs="Arial" w:ascii="Arial" w:hAnsi="Arial"/>
          <w:sz w:val="20"/>
          <w:szCs w:val="20"/>
          <w:lang w:val="fr-FR"/>
        </w:rPr>
        <w:t>.1</w:t>
        <w:tab/>
        <w:t>Prostokąt</w:t>
        <w:tab/>
        <w:t>40,0 x 80,0 (cm)</w:t>
      </w:r>
    </w:p>
    <w:p>
      <w:pPr>
        <w:pStyle w:val="Normal"/>
        <w:widowControl w:val="false"/>
        <w:tabs>
          <w:tab w:val="clear" w:pos="708"/>
          <w:tab w:val="left" w:pos="2520" w:leader="none"/>
          <w:tab w:val="left" w:pos="4590" w:leader="none"/>
        </w:tabs>
        <w:spacing w:lineRule="auto" w:line="240" w:before="0" w:after="0"/>
        <w:ind w:left="2130" w:hanging="710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2.</w:t>
      </w:r>
      <w:r>
        <w:rPr>
          <w:rFonts w:cs="Arial" w:ascii="Arial" w:hAnsi="Arial"/>
          <w:sz w:val="20"/>
          <w:szCs w:val="20"/>
          <w:lang w:val="en-US"/>
        </w:rPr>
        <w:t>2</w:t>
      </w:r>
      <w:r>
        <w:rPr>
          <w:rFonts w:cs="Arial" w:ascii="Arial" w:hAnsi="Arial"/>
          <w:sz w:val="20"/>
          <w:szCs w:val="20"/>
          <w:lang w:val="fr-FR"/>
        </w:rPr>
        <w:t>.2</w:t>
        <w:tab/>
        <w:t>Wysokość: L</w:t>
        <w:tab/>
        <w:t>= 4,25 (m)</w:t>
      </w:r>
    </w:p>
    <w:p>
      <w:pPr>
        <w:pStyle w:val="Normal"/>
        <w:widowControl w:val="false"/>
        <w:tabs>
          <w:tab w:val="clear" w:pos="708"/>
          <w:tab w:val="left" w:pos="2520" w:leader="none"/>
          <w:tab w:val="left" w:pos="4590" w:leader="none"/>
        </w:tabs>
        <w:spacing w:lineRule="auto" w:line="240" w:before="0" w:after="0"/>
        <w:ind w:left="2130" w:hanging="710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2.</w:t>
      </w:r>
      <w:r>
        <w:rPr>
          <w:rFonts w:cs="Arial" w:ascii="Arial" w:hAnsi="Arial"/>
          <w:sz w:val="20"/>
          <w:szCs w:val="20"/>
          <w:lang w:val="en-US"/>
        </w:rPr>
        <w:t>2</w:t>
      </w:r>
      <w:r>
        <w:rPr>
          <w:rFonts w:cs="Arial" w:ascii="Arial" w:hAnsi="Arial"/>
          <w:sz w:val="20"/>
          <w:szCs w:val="20"/>
          <w:lang w:val="fr-FR"/>
        </w:rPr>
        <w:t>.3</w:t>
        <w:tab/>
        <w:t>Grubość płyty</w:t>
        <w:tab/>
        <w:t>= 0,00 (m)</w:t>
      </w:r>
    </w:p>
    <w:p>
      <w:pPr>
        <w:pStyle w:val="Normal"/>
        <w:widowControl w:val="false"/>
        <w:tabs>
          <w:tab w:val="clear" w:pos="708"/>
          <w:tab w:val="left" w:pos="2520" w:leader="none"/>
          <w:tab w:val="left" w:pos="4590" w:leader="none"/>
        </w:tabs>
        <w:spacing w:lineRule="auto" w:line="240" w:before="0" w:after="0"/>
        <w:ind w:left="2130" w:hanging="710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2.</w:t>
      </w:r>
      <w:r>
        <w:rPr>
          <w:rFonts w:cs="Arial" w:ascii="Arial" w:hAnsi="Arial"/>
          <w:sz w:val="20"/>
          <w:szCs w:val="20"/>
          <w:lang w:val="en-US"/>
        </w:rPr>
        <w:t>2</w:t>
      </w:r>
      <w:r>
        <w:rPr>
          <w:rFonts w:cs="Arial" w:ascii="Arial" w:hAnsi="Arial"/>
          <w:sz w:val="20"/>
          <w:szCs w:val="20"/>
          <w:lang w:val="fr-FR"/>
        </w:rPr>
        <w:t>.4</w:t>
        <w:tab/>
        <w:t>Wysokość belki</w:t>
        <w:tab/>
        <w:t>= 0,00 (m)</w:t>
      </w:r>
    </w:p>
    <w:p>
      <w:pPr>
        <w:pStyle w:val="Normal"/>
        <w:widowControl w:val="false"/>
        <w:tabs>
          <w:tab w:val="clear" w:pos="708"/>
          <w:tab w:val="left" w:pos="2520" w:leader="none"/>
          <w:tab w:val="left" w:pos="4590" w:leader="none"/>
        </w:tabs>
        <w:spacing w:lineRule="auto" w:line="240" w:before="0" w:after="0"/>
        <w:ind w:left="2130" w:hanging="710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2.</w:t>
      </w:r>
      <w:r>
        <w:rPr>
          <w:rFonts w:cs="Arial" w:ascii="Arial" w:hAnsi="Arial"/>
          <w:sz w:val="20"/>
          <w:szCs w:val="20"/>
          <w:lang w:val="en-US"/>
        </w:rPr>
        <w:t>2</w:t>
      </w:r>
      <w:r>
        <w:rPr>
          <w:rFonts w:cs="Arial" w:ascii="Arial" w:hAnsi="Arial"/>
          <w:sz w:val="20"/>
          <w:szCs w:val="20"/>
          <w:lang w:val="fr-FR"/>
        </w:rPr>
        <w:t>.5</w:t>
        <w:tab/>
        <w:t>Otulina zbrojenia</w:t>
        <w:tab/>
        <w:t>= 4,0 (cm)</w:t>
      </w:r>
    </w:p>
    <w:p>
      <w:pPr>
        <w:pStyle w:val="Normal"/>
        <w:widowControl w:val="false"/>
        <w:spacing w:lineRule="auto" w:line="240" w:before="0" w:after="0"/>
        <w:ind w:left="708" w:hanging="708"/>
        <w:rPr>
          <w:rFonts w:ascii="Arial" w:hAnsi="Arial" w:cs="Arial"/>
          <w:b/>
          <w:b/>
          <w:bCs/>
          <w:sz w:val="24"/>
          <w:szCs w:val="24"/>
          <w:lang w:val="fr-FR"/>
        </w:rPr>
      </w:pPr>
      <w:r>
        <w:rPr>
          <w:rFonts w:cs="Arial" w:ascii="Arial" w:hAnsi="Arial"/>
          <w:b/>
          <w:bCs/>
          <w:sz w:val="24"/>
          <w:szCs w:val="24"/>
          <w:lang w:val="fr-FR"/>
        </w:rPr>
      </w:r>
    </w:p>
    <w:p>
      <w:pPr>
        <w:pStyle w:val="Normal"/>
        <w:widowControl w:val="false"/>
        <w:spacing w:lineRule="auto" w:line="240" w:before="0" w:after="0"/>
        <w:ind w:left="1416" w:hanging="708"/>
        <w:rPr>
          <w:rFonts w:ascii="Arial" w:hAnsi="Arial" w:cs="Arial"/>
          <w:b/>
          <w:b/>
          <w:bCs/>
          <w:sz w:val="24"/>
          <w:szCs w:val="24"/>
          <w:lang w:val="fr-FR"/>
        </w:rPr>
      </w:pPr>
      <w:r>
        <w:rPr>
          <w:rFonts w:cs="Arial" w:ascii="Arial" w:hAnsi="Arial"/>
          <w:b/>
          <w:bCs/>
          <w:sz w:val="24"/>
          <w:szCs w:val="24"/>
          <w:lang w:val="fr-FR"/>
        </w:rPr>
        <w:t>2.</w:t>
      </w:r>
      <w:r>
        <w:rPr>
          <w:rFonts w:cs="Arial" w:ascii="Arial" w:hAnsi="Arial"/>
          <w:b/>
          <w:bCs/>
          <w:color w:val="000000"/>
          <w:sz w:val="24"/>
          <w:szCs w:val="24"/>
          <w:lang w:val="en-US"/>
        </w:rPr>
        <w:t>3</w:t>
      </w:r>
      <w:r>
        <w:rPr>
          <w:rFonts w:cs="Arial" w:ascii="Arial" w:hAnsi="Arial"/>
          <w:b/>
          <w:bCs/>
          <w:sz w:val="24"/>
          <w:szCs w:val="24"/>
          <w:lang w:val="fr-FR"/>
        </w:rPr>
        <w:tab/>
        <w:t>Opcje obliczeniowe:</w:t>
      </w:r>
    </w:p>
    <w:p>
      <w:pPr>
        <w:pStyle w:val="Normal"/>
        <w:widowControl w:val="false"/>
        <w:spacing w:lineRule="auto" w:line="240" w:before="0" w:after="0"/>
        <w:ind w:left="2124" w:hanging="708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544" w:leader="none"/>
        </w:tabs>
        <w:spacing w:lineRule="auto" w:line="240" w:before="0" w:after="0"/>
        <w:ind w:left="991" w:hanging="283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Obliczenia wg normy</w:t>
        <w:tab/>
        <w:t>: PN-EN 1992-1-1:2008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544" w:leader="none"/>
        </w:tabs>
        <w:spacing w:lineRule="auto" w:line="240" w:before="0" w:after="0"/>
        <w:ind w:left="991" w:hanging="283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20"/>
          <w:szCs w:val="20"/>
          <w:lang w:val="en-US"/>
        </w:rPr>
        <w:t>Dyspozycje sejsmiczne</w:t>
        <w:tab/>
        <w:t>: brak wymagań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544" w:leader="none"/>
        </w:tabs>
        <w:spacing w:lineRule="auto" w:line="240" w:before="0" w:after="0"/>
        <w:ind w:left="991" w:hanging="283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Słup prefabrykowany</w:t>
        <w:tab/>
        <w:t>: nie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544" w:leader="none"/>
        </w:tabs>
        <w:spacing w:lineRule="auto" w:line="240" w:before="0" w:after="0"/>
        <w:ind w:left="991" w:hanging="283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Prewymiarowanie</w:t>
        <w:tab/>
        <w:t>: nie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544" w:leader="none"/>
        </w:tabs>
        <w:spacing w:lineRule="auto" w:line="240" w:before="0" w:after="0"/>
        <w:ind w:left="991" w:hanging="283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Uwzględnienie smukłości</w:t>
        <w:tab/>
        <w:t>: tak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544" w:leader="none"/>
        </w:tabs>
        <w:spacing w:lineRule="auto" w:line="240" w:before="0" w:after="0"/>
        <w:ind w:left="991" w:hanging="283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Ściskanie</w:t>
        <w:tab/>
        <w:t>: ze zginaniem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544" w:leader="none"/>
        </w:tabs>
        <w:spacing w:lineRule="auto" w:line="240" w:before="0" w:after="0"/>
        <w:ind w:left="991" w:hanging="283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Strzemiona</w:t>
        <w:tab/>
        <w:t xml:space="preserve">: do płyty   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544" w:leader="none"/>
        </w:tabs>
        <w:spacing w:lineRule="auto" w:line="240" w:before="0" w:after="0"/>
        <w:ind w:left="991" w:hanging="283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Klasa odporności ogniowej</w:t>
        <w:tab/>
        <w:t>: brak wymagań</w:t>
      </w:r>
    </w:p>
    <w:p>
      <w:pPr>
        <w:pStyle w:val="Normal"/>
        <w:widowControl w:val="false"/>
        <w:spacing w:lineRule="auto" w:line="240" w:before="0" w:after="0"/>
        <w:ind w:left="2124" w:hanging="708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widowControl w:val="false"/>
        <w:spacing w:lineRule="auto" w:line="240" w:before="0" w:after="0"/>
        <w:ind w:left="1416" w:hanging="708"/>
        <w:rPr>
          <w:rFonts w:ascii="Arial" w:hAnsi="Arial" w:cs="Arial"/>
          <w:b/>
          <w:b/>
          <w:bCs/>
          <w:sz w:val="24"/>
          <w:szCs w:val="24"/>
          <w:lang w:val="fr-FR"/>
        </w:rPr>
      </w:pPr>
      <w:r>
        <w:rPr>
          <w:rFonts w:cs="Arial" w:ascii="Arial" w:hAnsi="Arial"/>
          <w:b/>
          <w:bCs/>
          <w:sz w:val="24"/>
          <w:szCs w:val="24"/>
          <w:lang w:val="fr-FR"/>
        </w:rPr>
        <w:t>2.</w:t>
      </w:r>
      <w:r>
        <w:rPr>
          <w:rFonts w:cs="Arial" w:ascii="Arial" w:hAnsi="Arial"/>
          <w:b/>
          <w:bCs/>
          <w:color w:val="000000"/>
          <w:sz w:val="24"/>
          <w:szCs w:val="24"/>
          <w:lang w:val="en-US"/>
        </w:rPr>
        <w:t>4</w:t>
      </w:r>
      <w:r>
        <w:rPr>
          <w:rFonts w:cs="Arial" w:ascii="Arial" w:hAnsi="Arial"/>
          <w:b/>
          <w:bCs/>
          <w:sz w:val="24"/>
          <w:szCs w:val="24"/>
          <w:lang w:val="fr-FR"/>
        </w:rPr>
        <w:tab/>
        <w:t>Obciążenia:</w:t>
      </w:r>
    </w:p>
    <w:p>
      <w:pPr>
        <w:pStyle w:val="Normal"/>
        <w:widowControl w:val="false"/>
        <w:tabs>
          <w:tab w:val="clear" w:pos="708"/>
          <w:tab w:val="left" w:pos="1584" w:leader="none"/>
          <w:tab w:val="left" w:pos="3024" w:leader="none"/>
          <w:tab w:val="left" w:pos="3744" w:leader="none"/>
          <w:tab w:val="left" w:pos="4176" w:leader="none"/>
          <w:tab w:val="left" w:pos="4752" w:leader="none"/>
          <w:tab w:val="left" w:pos="5400" w:leader="none"/>
          <w:tab w:val="left" w:pos="6048" w:leader="none"/>
          <w:tab w:val="left" w:pos="6696" w:leader="none"/>
          <w:tab w:val="left" w:pos="7344" w:leader="none"/>
          <w:tab w:val="left" w:pos="7992" w:leader="none"/>
          <w:tab w:val="left" w:pos="8640" w:leader="none"/>
        </w:tabs>
        <w:spacing w:lineRule="auto" w:line="240" w:before="0" w:after="0"/>
        <w:ind w:left="1416" w:hanging="708"/>
        <w:rPr>
          <w:rFonts w:ascii="Arial" w:hAnsi="Arial" w:cs="Arial"/>
          <w:b/>
          <w:b/>
          <w:bCs/>
          <w:sz w:val="24"/>
          <w:szCs w:val="24"/>
          <w:lang w:val="fr-FR"/>
        </w:rPr>
      </w:pPr>
      <w:r>
        <w:rPr>
          <w:rFonts w:cs="Arial" w:ascii="Arial" w:hAnsi="Arial"/>
          <w:b/>
          <w:bCs/>
          <w:sz w:val="24"/>
          <w:szCs w:val="24"/>
          <w:lang w:val="fr-FR"/>
        </w:rPr>
      </w:r>
    </w:p>
    <w:p>
      <w:pPr>
        <w:pStyle w:val="Normal"/>
        <w:widowControl w:val="false"/>
        <w:tabs>
          <w:tab w:val="clear" w:pos="708"/>
          <w:tab w:val="left" w:pos="1584" w:leader="none"/>
          <w:tab w:val="left" w:pos="3744" w:leader="none"/>
          <w:tab w:val="left" w:pos="4752" w:leader="none"/>
          <w:tab w:val="left" w:pos="5400" w:leader="none"/>
          <w:tab w:val="left" w:pos="6048" w:leader="none"/>
          <w:tab w:val="left" w:pos="6696" w:leader="none"/>
          <w:tab w:val="left" w:pos="7344" w:leader="none"/>
          <w:tab w:val="left" w:pos="7992" w:leader="none"/>
          <w:tab w:val="left" w:pos="8662" w:leader="none"/>
          <w:tab w:val="left" w:pos="9230" w:leader="none"/>
        </w:tabs>
        <w:spacing w:lineRule="auto" w:line="240" w:before="0" w:after="0"/>
        <w:ind w:left="710" w:hanging="0"/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rFonts w:cs="Arial" w:ascii="Arial" w:hAnsi="Arial"/>
          <w:color w:val="000000"/>
          <w:sz w:val="16"/>
          <w:szCs w:val="16"/>
          <w:lang w:val="fr-FR"/>
        </w:rPr>
        <w:t>Przypadek</w:t>
        <w:tab/>
        <w:t>Natura</w:t>
      </w:r>
      <w:r>
        <w:rPr>
          <w:rFonts w:cs="Arial" w:ascii="Arial" w:hAnsi="Arial"/>
          <w:color w:val="FF0000"/>
          <w:sz w:val="16"/>
          <w:szCs w:val="16"/>
          <w:lang w:val="fr-FR"/>
        </w:rPr>
        <w:tab/>
      </w:r>
      <w:r>
        <w:rPr>
          <w:rFonts w:cs="Arial" w:ascii="Arial" w:hAnsi="Arial"/>
          <w:sz w:val="16"/>
          <w:szCs w:val="16"/>
          <w:lang w:val="fr-FR"/>
        </w:rPr>
        <w:t>Grupa</w:t>
        <w:tab/>
      </w:r>
      <w:r>
        <w:rPr>
          <w:rFonts w:cs="Symbol" w:ascii="Symbol" w:hAnsi="Symbol"/>
          <w:sz w:val="24"/>
          <w:szCs w:val="24"/>
        </w:rPr>
        <w:t>g</w:t>
      </w:r>
      <w:r>
        <w:rPr>
          <w:rFonts w:cs="Arial" w:ascii="Arial" w:hAnsi="Arial"/>
          <w:position w:val="-4"/>
          <w:sz w:val="13"/>
          <w:szCs w:val="13"/>
          <w:lang w:val="fo-FO"/>
        </w:rPr>
        <w:t>f</w:t>
      </w:r>
      <w:r>
        <w:rPr>
          <w:rFonts w:cs="Arial" w:ascii="Arial" w:hAnsi="Arial"/>
          <w:position w:val="-4"/>
          <w:sz w:val="16"/>
          <w:szCs w:val="16"/>
          <w:lang w:val="fo-FO"/>
        </w:rPr>
        <w:tab/>
      </w:r>
      <w:r>
        <w:rPr>
          <w:rFonts w:cs="Arial" w:ascii="Arial" w:hAnsi="Arial"/>
          <w:color w:val="000000"/>
          <w:sz w:val="16"/>
          <w:szCs w:val="16"/>
          <w:lang w:val="fr-FR"/>
        </w:rPr>
        <w:t>N</w:t>
        <w:tab/>
        <w:t>My(s)</w:t>
        <w:tab/>
        <w:t>My(i)</w:t>
        <w:tab/>
        <w:t>Mz(s)</w:t>
        <w:tab/>
        <w:t>Mz(i)</w:t>
      </w:r>
    </w:p>
    <w:p>
      <w:pPr>
        <w:pStyle w:val="Normal"/>
        <w:widowControl w:val="false"/>
        <w:tabs>
          <w:tab w:val="clear" w:pos="708"/>
          <w:tab w:val="left" w:pos="1584" w:leader="none"/>
          <w:tab w:val="left" w:pos="3744" w:leader="none"/>
          <w:tab w:val="left" w:pos="4752" w:leader="none"/>
          <w:tab w:val="left" w:pos="5400" w:leader="none"/>
          <w:tab w:val="left" w:pos="6048" w:leader="none"/>
          <w:tab w:val="left" w:pos="6696" w:leader="none"/>
          <w:tab w:val="left" w:pos="7344" w:leader="none"/>
          <w:tab w:val="left" w:pos="7992" w:leader="none"/>
          <w:tab w:val="left" w:pos="8662" w:leader="none"/>
          <w:tab w:val="left" w:pos="9230" w:leader="none"/>
        </w:tabs>
        <w:spacing w:lineRule="auto" w:line="240" w:before="0" w:after="0"/>
        <w:ind w:left="710" w:hanging="0"/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rFonts w:cs="Arial" w:ascii="Arial" w:hAnsi="Arial"/>
          <w:color w:val="000000"/>
          <w:sz w:val="16"/>
          <w:szCs w:val="16"/>
          <w:lang w:val="fr-FR"/>
        </w:rPr>
        <w:tab/>
        <w:tab/>
        <w:tab/>
        <w:tab/>
        <w:t>(kN)</w:t>
        <w:tab/>
        <w:t>(kN*m)</w:t>
        <w:tab/>
        <w:t>(kN*m)</w:t>
        <w:tab/>
        <w:t>(kN*m)</w:t>
        <w:tab/>
        <w:t>(kN*m)</w:t>
      </w:r>
    </w:p>
    <w:p>
      <w:pPr>
        <w:pStyle w:val="Normal"/>
        <w:widowControl w:val="false"/>
        <w:tabs>
          <w:tab w:val="clear" w:pos="708"/>
          <w:tab w:val="left" w:pos="1584" w:leader="none"/>
          <w:tab w:val="left" w:pos="3744" w:leader="none"/>
          <w:tab w:val="left" w:pos="4752" w:leader="none"/>
          <w:tab w:val="left" w:pos="5400" w:leader="none"/>
          <w:tab w:val="left" w:pos="6048" w:leader="none"/>
          <w:tab w:val="left" w:pos="6696" w:leader="none"/>
          <w:tab w:val="left" w:pos="7344" w:leader="none"/>
          <w:tab w:val="left" w:pos="7992" w:leader="none"/>
          <w:tab w:val="left" w:pos="8662" w:leader="none"/>
          <w:tab w:val="left" w:pos="9230" w:leader="none"/>
        </w:tabs>
        <w:spacing w:lineRule="auto" w:line="240" w:before="0" w:after="0"/>
        <w:ind w:left="710" w:hanging="0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16"/>
          <w:szCs w:val="16"/>
          <w:lang w:val="fr-FR"/>
        </w:rPr>
        <w:t>OBL.1</w:t>
        <w:tab/>
        <w:t>obliczeniowe</w:t>
        <w:tab/>
      </w:r>
      <w:r>
        <w:rPr>
          <w:rFonts w:cs="Arial" w:ascii="Arial" w:hAnsi="Arial"/>
          <w:sz w:val="16"/>
          <w:szCs w:val="16"/>
          <w:lang w:val="fr-FR"/>
        </w:rPr>
        <w:t>1</w:t>
        <w:tab/>
      </w:r>
      <w:r>
        <w:rPr>
          <w:rFonts w:cs="Arial" w:ascii="Arial" w:hAnsi="Arial"/>
          <w:color w:val="000000"/>
          <w:sz w:val="16"/>
          <w:szCs w:val="16"/>
          <w:lang w:val="fr-FR"/>
        </w:rPr>
        <w:t>1,00</w:t>
        <w:tab/>
        <w:t>985,90</w:t>
        <w:tab/>
        <w:t>-346,60</w:t>
        <w:tab/>
        <w:t>604,50</w:t>
        <w:tab/>
        <w:t>-173,70</w:t>
        <w:tab/>
        <w:t>159,70</w:t>
      </w:r>
    </w:p>
    <w:p>
      <w:pPr>
        <w:pStyle w:val="Normal"/>
        <w:widowControl w:val="false"/>
        <w:tabs>
          <w:tab w:val="clear" w:pos="708"/>
          <w:tab w:val="left" w:pos="1584" w:leader="none"/>
          <w:tab w:val="left" w:pos="3024" w:leader="none"/>
          <w:tab w:val="left" w:pos="3744" w:leader="none"/>
          <w:tab w:val="left" w:pos="4176" w:leader="none"/>
          <w:tab w:val="left" w:pos="4752" w:leader="none"/>
          <w:tab w:val="left" w:pos="5400" w:leader="none"/>
          <w:tab w:val="left" w:pos="6048" w:leader="none"/>
          <w:tab w:val="left" w:pos="6696" w:leader="none"/>
          <w:tab w:val="left" w:pos="7344" w:leader="none"/>
          <w:tab w:val="left" w:pos="7992" w:leader="none"/>
          <w:tab w:val="left" w:pos="8640" w:leader="none"/>
        </w:tabs>
        <w:spacing w:lineRule="auto" w:line="240" w:before="0" w:after="0"/>
        <w:ind w:left="1416" w:hanging="708"/>
        <w:rPr>
          <w:rFonts w:ascii="Arial" w:hAnsi="Arial" w:cs="Arial"/>
          <w:sz w:val="20"/>
          <w:szCs w:val="20"/>
          <w:lang w:val="fo-FO"/>
        </w:rPr>
      </w:pPr>
      <w:r>
        <w:rPr>
          <w:rFonts w:cs="Symbol" w:ascii="Symbol" w:hAnsi="Symbol"/>
          <w:position w:val="-4"/>
          <w:sz w:val="24"/>
          <w:szCs w:val="24"/>
        </w:rPr>
        <w:t>g</w:t>
      </w:r>
      <w:r>
        <w:rPr>
          <w:rFonts w:cs="Arial" w:ascii="Arial" w:hAnsi="Arial"/>
          <w:position w:val="-4"/>
          <w:sz w:val="13"/>
          <w:szCs w:val="13"/>
          <w:lang w:val="fo-FO"/>
        </w:rPr>
        <w:t>f - współczynnik obciążenia</w:t>
      </w:r>
    </w:p>
    <w:p>
      <w:pPr>
        <w:pStyle w:val="Normal"/>
        <w:widowControl w:val="false"/>
        <w:spacing w:lineRule="auto" w:line="240" w:before="0" w:after="0"/>
        <w:ind w:left="1416" w:hanging="708"/>
        <w:rPr>
          <w:rFonts w:ascii="Arial" w:hAnsi="Arial" w:cs="Arial"/>
          <w:sz w:val="20"/>
          <w:szCs w:val="20"/>
          <w:lang w:val="fo-FO"/>
        </w:rPr>
      </w:pPr>
      <w:r>
        <w:rPr>
          <w:rFonts w:cs="Arial" w:ascii="Arial" w:hAnsi="Arial"/>
          <w:sz w:val="20"/>
          <w:szCs w:val="20"/>
          <w:lang w:val="fo-FO"/>
        </w:rPr>
      </w:r>
    </w:p>
    <w:p>
      <w:pPr>
        <w:pStyle w:val="Normal"/>
        <w:widowControl w:val="false"/>
        <w:spacing w:lineRule="auto" w:line="240" w:before="0" w:after="0"/>
        <w:ind w:left="1416" w:hanging="708"/>
        <w:rPr>
          <w:rFonts w:ascii="Arial" w:hAnsi="Arial" w:cs="Arial"/>
          <w:b/>
          <w:b/>
          <w:bCs/>
          <w:sz w:val="24"/>
          <w:szCs w:val="24"/>
          <w:lang w:val="en-US"/>
        </w:rPr>
      </w:pPr>
      <w:r>
        <w:rPr>
          <w:rFonts w:cs="Arial" w:ascii="Arial" w:hAnsi="Arial"/>
          <w:b/>
          <w:bCs/>
          <w:sz w:val="24"/>
          <w:szCs w:val="24"/>
          <w:lang w:val="fr-FR"/>
        </w:rPr>
        <w:t>2.</w:t>
      </w:r>
      <w:r>
        <w:rPr>
          <w:rFonts w:cs="Arial" w:ascii="Arial" w:hAnsi="Arial"/>
          <w:b/>
          <w:bCs/>
          <w:color w:val="000000"/>
          <w:sz w:val="24"/>
          <w:szCs w:val="24"/>
          <w:lang w:val="en-US"/>
        </w:rPr>
        <w:t>5</w:t>
      </w:r>
      <w:r>
        <w:rPr>
          <w:rFonts w:cs="Arial" w:ascii="Arial" w:hAnsi="Arial"/>
          <w:b/>
          <w:bCs/>
          <w:sz w:val="24"/>
          <w:szCs w:val="24"/>
          <w:lang w:val="fr-FR"/>
        </w:rPr>
        <w:tab/>
        <w:t>Wyniki obliczeniowe:</w:t>
      </w:r>
    </w:p>
    <w:p>
      <w:pPr>
        <w:pStyle w:val="Normal"/>
        <w:widowControl w:val="false"/>
        <w:spacing w:lineRule="auto" w:line="240" w:before="0" w:after="0"/>
        <w:ind w:left="1420" w:hanging="0"/>
        <w:rPr>
          <w:rFonts w:ascii="Arial" w:hAnsi="Arial" w:cs="Arial"/>
          <w:sz w:val="20"/>
          <w:szCs w:val="20"/>
          <w:lang w:val="en-US"/>
        </w:rPr>
      </w:pPr>
      <w:r>
        <w:rPr>
          <w:rFonts w:cs="Arial" w:ascii="Arial" w:hAnsi="Arial"/>
          <w:sz w:val="20"/>
          <w:szCs w:val="20"/>
          <w:lang w:val="en-US"/>
        </w:rPr>
        <w:tab/>
      </w:r>
    </w:p>
    <w:p>
      <w:pPr>
        <w:pStyle w:val="Normal"/>
        <w:widowControl w:val="false"/>
        <w:spacing w:lineRule="auto" w:line="240" w:before="0" w:after="0"/>
        <w:ind w:left="1420" w:hanging="0"/>
        <w:rPr>
          <w:rFonts w:ascii="Arial" w:hAnsi="Arial" w:cs="Arial"/>
          <w:sz w:val="20"/>
          <w:szCs w:val="20"/>
          <w:lang w:val="en-US"/>
        </w:rPr>
      </w:pPr>
      <w:r>
        <w:rPr>
          <w:rFonts w:cs="Arial" w:ascii="Arial" w:hAnsi="Arial"/>
          <w:sz w:val="20"/>
          <w:szCs w:val="20"/>
          <w:lang w:val="en-US"/>
        </w:rPr>
        <w:t xml:space="preserve"> </w:t>
      </w:r>
      <w:r>
        <w:rPr>
          <w:rFonts w:cs="Arial" w:ascii="Arial" w:hAnsi="Arial"/>
          <w:sz w:val="20"/>
          <w:szCs w:val="20"/>
          <w:lang w:val="en-US"/>
        </w:rPr>
        <w:t xml:space="preserve">Współczynniki bezpieczeństwa Rd/Ed = 1,07 &gt; 1.0 </w:t>
      </w:r>
    </w:p>
    <w:p>
      <w:pPr>
        <w:pStyle w:val="Normal"/>
        <w:widowControl w:val="false"/>
        <w:spacing w:lineRule="auto" w:line="240" w:before="0" w:after="0"/>
        <w:ind w:left="1420" w:hanging="0"/>
        <w:rPr>
          <w:rFonts w:ascii="Arial" w:hAnsi="Arial" w:cs="Arial"/>
          <w:sz w:val="20"/>
          <w:szCs w:val="20"/>
          <w:lang w:val="en-US"/>
        </w:rPr>
      </w:pPr>
      <w:r>
        <w:rPr>
          <w:rFonts w:cs="Arial" w:ascii="Arial" w:hAnsi="Arial"/>
          <w:sz w:val="20"/>
          <w:szCs w:val="20"/>
          <w:lang w:val="en-US"/>
        </w:rPr>
      </w:r>
    </w:p>
    <w:p>
      <w:pPr>
        <w:pStyle w:val="Normal"/>
        <w:widowControl w:val="false"/>
        <w:tabs>
          <w:tab w:val="clear" w:pos="708"/>
          <w:tab w:val="left" w:pos="1988" w:leader="none"/>
        </w:tabs>
        <w:spacing w:lineRule="auto" w:line="240" w:before="0" w:after="0"/>
        <w:ind w:left="1420" w:hanging="0"/>
        <w:rPr>
          <w:rFonts w:ascii="Arial" w:hAnsi="Arial" w:cs="Arial"/>
          <w:sz w:val="20"/>
          <w:szCs w:val="20"/>
          <w:lang w:val="en-US"/>
        </w:rPr>
      </w:pPr>
      <w:r>
        <w:rPr>
          <w:rFonts w:cs="Arial" w:ascii="Arial" w:hAnsi="Arial"/>
          <w:sz w:val="20"/>
          <w:szCs w:val="20"/>
          <w:lang w:val="en-US"/>
        </w:rPr>
      </w:r>
    </w:p>
    <w:p>
      <w:pPr>
        <w:pStyle w:val="Normal"/>
        <w:spacing w:lineRule="auto" w:line="240" w:before="0" w:after="0"/>
        <w:ind w:left="1136" w:hanging="0"/>
        <w:rPr>
          <w:rFonts w:ascii="Arial" w:hAnsi="Arial" w:cs="Arial"/>
          <w:b/>
          <w:b/>
          <w:bCs/>
          <w:color w:val="000000"/>
          <w:sz w:val="20"/>
          <w:szCs w:val="20"/>
          <w:lang w:val="fr-FR"/>
        </w:rPr>
      </w:pP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>2.5.</w:t>
      </w:r>
      <w:r>
        <w:rPr>
          <w:rFonts w:cs="Arial" w:ascii="Arial" w:hAnsi="Arial"/>
          <w:b/>
          <w:bCs/>
          <w:color w:val="000000"/>
          <w:sz w:val="20"/>
          <w:szCs w:val="20"/>
          <w:lang w:val="en-US"/>
        </w:rPr>
        <w:t>1</w:t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ab/>
        <w:t>Analiza SGN/SW</w:t>
      </w:r>
    </w:p>
    <w:p>
      <w:pPr>
        <w:pStyle w:val="Normal"/>
        <w:spacing w:lineRule="auto" w:line="240" w:before="0" w:after="0"/>
        <w:ind w:left="1136" w:hanging="0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20"/>
          <w:szCs w:val="20"/>
          <w:lang w:val="fr-FR"/>
        </w:rPr>
      </w:r>
    </w:p>
    <w:p>
      <w:pPr>
        <w:pStyle w:val="Normal"/>
        <w:spacing w:lineRule="auto" w:line="240" w:before="0" w:after="0"/>
        <w:ind w:left="1136" w:hanging="0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20"/>
          <w:szCs w:val="20"/>
          <w:lang w:val="fr-FR"/>
        </w:rPr>
        <w:t>Kombinacja wymiarująca:  OBL.1 (B)</w:t>
      </w:r>
    </w:p>
    <w:p>
      <w:pPr>
        <w:pStyle w:val="Normal"/>
        <w:spacing w:lineRule="auto" w:line="240" w:before="0" w:after="0"/>
        <w:ind w:left="1136" w:hanging="0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20"/>
          <w:szCs w:val="20"/>
          <w:lang w:val="fr-FR"/>
        </w:rPr>
        <w:t xml:space="preserve">Typ kombinacji: SGN </w:t>
      </w:r>
    </w:p>
    <w:p>
      <w:pPr>
        <w:pStyle w:val="Normal"/>
        <w:spacing w:lineRule="auto" w:line="240" w:before="0" w:after="0"/>
        <w:ind w:left="1136" w:hanging="0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20"/>
          <w:szCs w:val="20"/>
          <w:lang w:val="fr-FR"/>
        </w:rPr>
        <w:t>Siły przekrojowe:</w:t>
      </w:r>
    </w:p>
    <w:p>
      <w:pPr>
        <w:pStyle w:val="Normal"/>
        <w:tabs>
          <w:tab w:val="clear" w:pos="708"/>
          <w:tab w:val="left" w:pos="1420" w:leader="none"/>
          <w:tab w:val="left" w:pos="3408" w:leader="none"/>
          <w:tab w:val="left" w:pos="4970" w:leader="none"/>
        </w:tabs>
        <w:spacing w:lineRule="auto" w:line="240" w:before="0" w:after="0"/>
        <w:ind w:left="1136" w:hanging="0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20"/>
          <w:szCs w:val="20"/>
          <w:lang w:val="fr-FR"/>
        </w:rPr>
        <w:t xml:space="preserve"> </w:t>
      </w:r>
      <w:r>
        <w:rPr>
          <w:rFonts w:cs="Arial" w:ascii="Arial" w:hAnsi="Arial"/>
          <w:color w:val="000000"/>
          <w:sz w:val="20"/>
          <w:szCs w:val="20"/>
          <w:lang w:val="fr-FR"/>
        </w:rPr>
        <w:tab/>
        <w:t>N</w:t>
      </w:r>
      <w:r>
        <w:rPr>
          <w:rFonts w:cs="Arial" w:ascii="Arial" w:hAnsi="Arial"/>
          <w:color w:val="000000"/>
          <w:sz w:val="20"/>
          <w:szCs w:val="20"/>
          <w:lang w:val="en-US"/>
        </w:rPr>
        <w:t>sd</w:t>
      </w:r>
      <w:r>
        <w:rPr>
          <w:rFonts w:cs="Arial" w:ascii="Arial" w:hAnsi="Arial"/>
          <w:color w:val="000000"/>
          <w:sz w:val="20"/>
          <w:szCs w:val="20"/>
          <w:lang w:val="fr-FR"/>
        </w:rPr>
        <w:t xml:space="preserve"> = 985,90 (kN)</w:t>
        <w:tab/>
        <w:t>M</w:t>
      </w:r>
      <w:r>
        <w:rPr>
          <w:rFonts w:cs="Arial" w:ascii="Arial" w:hAnsi="Arial"/>
          <w:color w:val="000000"/>
          <w:sz w:val="20"/>
          <w:szCs w:val="20"/>
          <w:lang w:val="en-US"/>
        </w:rPr>
        <w:t>sd</w:t>
      </w:r>
      <w:r>
        <w:rPr>
          <w:rFonts w:cs="Arial" w:ascii="Arial" w:hAnsi="Arial"/>
          <w:color w:val="000000"/>
          <w:sz w:val="20"/>
          <w:szCs w:val="20"/>
          <w:lang w:val="fr-FR"/>
        </w:rPr>
        <w:t>y = 604,50 (kN*m)</w:t>
        <w:tab/>
        <w:t>M</w:t>
      </w:r>
      <w:r>
        <w:rPr>
          <w:rFonts w:cs="Arial" w:ascii="Arial" w:hAnsi="Arial"/>
          <w:color w:val="000000"/>
          <w:sz w:val="20"/>
          <w:szCs w:val="20"/>
          <w:lang w:val="en-US"/>
        </w:rPr>
        <w:t>sd</w:t>
      </w:r>
      <w:r>
        <w:rPr>
          <w:rFonts w:cs="Arial" w:ascii="Arial" w:hAnsi="Arial"/>
          <w:color w:val="000000"/>
          <w:sz w:val="20"/>
          <w:szCs w:val="20"/>
          <w:lang w:val="fr-FR"/>
        </w:rPr>
        <w:t>z = 159,70 (kN*m)</w:t>
      </w:r>
    </w:p>
    <w:p>
      <w:pPr>
        <w:pStyle w:val="Normal"/>
        <w:spacing w:lineRule="auto" w:line="240" w:before="0" w:after="0"/>
        <w:ind w:left="1136" w:hanging="0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20"/>
          <w:szCs w:val="20"/>
          <w:lang w:val="fr-FR"/>
        </w:rPr>
        <w:t>Siły wymiarujące:</w:t>
      </w:r>
    </w:p>
    <w:p>
      <w:pPr>
        <w:pStyle w:val="Normal"/>
        <w:spacing w:lineRule="auto" w:line="240" w:before="0" w:after="0"/>
        <w:ind w:left="1136" w:hanging="0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20"/>
          <w:szCs w:val="20"/>
          <w:lang w:val="fr-FR"/>
        </w:rPr>
        <w:t>węzeł dolny</w:t>
      </w:r>
    </w:p>
    <w:p>
      <w:pPr>
        <w:pStyle w:val="Normal"/>
        <w:tabs>
          <w:tab w:val="clear" w:pos="708"/>
          <w:tab w:val="left" w:pos="1420" w:leader="none"/>
          <w:tab w:val="left" w:pos="3408" w:leader="none"/>
          <w:tab w:val="left" w:pos="4970" w:leader="none"/>
        </w:tabs>
        <w:spacing w:lineRule="auto" w:line="240" w:before="0" w:after="0"/>
        <w:ind w:left="1136" w:hanging="0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20"/>
          <w:szCs w:val="20"/>
          <w:lang w:val="fr-FR"/>
        </w:rPr>
        <w:t xml:space="preserve"> </w:t>
      </w:r>
      <w:r>
        <w:rPr>
          <w:rFonts w:cs="Arial" w:ascii="Arial" w:hAnsi="Arial"/>
          <w:color w:val="000000"/>
          <w:sz w:val="20"/>
          <w:szCs w:val="20"/>
          <w:lang w:val="fr-FR"/>
        </w:rPr>
        <w:tab/>
        <w:t>N = 985,90 (kN)</w:t>
        <w:tab/>
        <w:t>N*etotz = 614,66 (kN*m)</w:t>
        <w:tab/>
        <w:t>N*etoty= 159,70 (kN*m)</w:t>
      </w:r>
    </w:p>
    <w:p>
      <w:pPr>
        <w:pStyle w:val="Normal"/>
        <w:spacing w:lineRule="auto" w:line="240" w:before="0" w:after="0"/>
        <w:ind w:left="1136" w:hanging="0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20"/>
          <w:szCs w:val="20"/>
          <w:lang w:val="fr-FR"/>
        </w:rPr>
      </w:r>
    </w:p>
    <w:p>
      <w:pPr>
        <w:pStyle w:val="Normal"/>
        <w:widowControl w:val="false"/>
        <w:tabs>
          <w:tab w:val="clear" w:pos="708"/>
          <w:tab w:val="left" w:pos="3408" w:leader="none"/>
          <w:tab w:val="left" w:pos="3834" w:leader="none"/>
          <w:tab w:val="left" w:pos="525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fr-FR"/>
        </w:rPr>
      </w:pPr>
      <w:r>
        <w:rPr>
          <w:rFonts w:cs="Arial" w:ascii="Arial" w:hAnsi="Arial"/>
          <w:sz w:val="16"/>
          <w:szCs w:val="16"/>
          <w:lang w:val="fr-FR"/>
        </w:rPr>
        <w:t>Mimośród:</w:t>
        <w:tab/>
        <w:tab/>
        <w:t>ez</w:t>
      </w:r>
      <w:r>
        <w:rPr>
          <w:rFonts w:cs="Arial" w:ascii="Arial" w:hAnsi="Arial"/>
          <w:sz w:val="16"/>
          <w:szCs w:val="16"/>
          <w:lang w:val="en-US"/>
        </w:rPr>
        <w:t xml:space="preserve"> (My/N)</w:t>
      </w:r>
      <w:r>
        <w:rPr>
          <w:rFonts w:cs="Arial" w:ascii="Arial" w:hAnsi="Arial"/>
          <w:sz w:val="16"/>
          <w:szCs w:val="16"/>
          <w:lang w:val="fr-FR"/>
        </w:rPr>
        <w:tab/>
        <w:t>ey</w:t>
      </w:r>
      <w:r>
        <w:rPr>
          <w:rFonts w:cs="Arial" w:ascii="Arial" w:hAnsi="Arial"/>
          <w:sz w:val="16"/>
          <w:szCs w:val="16"/>
          <w:lang w:val="en-US"/>
        </w:rPr>
        <w:t xml:space="preserve"> (Mz/N)</w:t>
      </w:r>
    </w:p>
    <w:p>
      <w:pPr>
        <w:pStyle w:val="Normal"/>
        <w:widowControl w:val="false"/>
        <w:tabs>
          <w:tab w:val="clear" w:pos="708"/>
          <w:tab w:val="left" w:pos="3408" w:leader="none"/>
          <w:tab w:val="left" w:pos="3834" w:leader="none"/>
          <w:tab w:val="left" w:pos="525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fr-FR"/>
        </w:rPr>
      </w:pPr>
      <w:r>
        <w:rPr>
          <w:rFonts w:cs="Arial" w:ascii="Arial" w:hAnsi="Arial"/>
          <w:sz w:val="16"/>
          <w:szCs w:val="16"/>
          <w:lang w:val="fr-FR"/>
        </w:rPr>
        <w:t>statyczny</w:t>
        <w:tab/>
        <w:t>eEd:</w:t>
        <w:tab/>
        <w:t>61,3 (cm)</w:t>
        <w:tab/>
        <w:t>16,2 (cm)</w:t>
      </w:r>
    </w:p>
    <w:p>
      <w:pPr>
        <w:pStyle w:val="Normal"/>
        <w:widowControl w:val="false"/>
        <w:tabs>
          <w:tab w:val="clear" w:pos="708"/>
          <w:tab w:val="left" w:pos="3408" w:leader="none"/>
          <w:tab w:val="left" w:pos="3834" w:leader="none"/>
          <w:tab w:val="left" w:pos="525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fr-FR"/>
        </w:rPr>
        <w:t>imperfekcji</w:t>
        <w:tab/>
        <w:t>ei:</w:t>
        <w:tab/>
        <w:t>1,0 (cm)</w:t>
        <w:tab/>
        <w:t>0,0 (cm)</w:t>
      </w:r>
    </w:p>
    <w:p>
      <w:pPr>
        <w:pStyle w:val="Normal"/>
        <w:widowControl w:val="false"/>
        <w:tabs>
          <w:tab w:val="clear" w:pos="708"/>
          <w:tab w:val="left" w:pos="3408" w:leader="none"/>
          <w:tab w:val="left" w:pos="3834" w:leader="none"/>
          <w:tab w:val="left" w:pos="525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  <w:t>początkowy</w:t>
        <w:tab/>
        <w:t>e0:</w:t>
        <w:tab/>
        <w:t>62,3 (cm)</w:t>
        <w:tab/>
        <w:t>16,2 (cm)</w:t>
      </w:r>
    </w:p>
    <w:p>
      <w:pPr>
        <w:pStyle w:val="Normal"/>
        <w:widowControl w:val="false"/>
        <w:tabs>
          <w:tab w:val="clear" w:pos="708"/>
          <w:tab w:val="left" w:pos="3408" w:leader="none"/>
          <w:tab w:val="left" w:pos="3834" w:leader="none"/>
          <w:tab w:val="left" w:pos="525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  <w:t>minimalny</w:t>
        <w:tab/>
        <w:t>emin:</w:t>
        <w:tab/>
        <w:t>2,7 (cm)</w:t>
        <w:tab/>
        <w:t>2,7 (cm)</w:t>
      </w:r>
    </w:p>
    <w:p>
      <w:pPr>
        <w:pStyle w:val="Normal"/>
        <w:widowControl w:val="false"/>
        <w:tabs>
          <w:tab w:val="clear" w:pos="708"/>
          <w:tab w:val="left" w:pos="3408" w:leader="none"/>
          <w:tab w:val="left" w:pos="3834" w:leader="none"/>
          <w:tab w:val="left" w:pos="525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fr-FR"/>
        </w:rPr>
      </w:pPr>
      <w:r>
        <w:rPr>
          <w:rFonts w:cs="Arial" w:ascii="Arial" w:hAnsi="Arial"/>
          <w:sz w:val="16"/>
          <w:szCs w:val="16"/>
          <w:lang w:val="fr-FR"/>
        </w:rPr>
        <w:t xml:space="preserve">całkowity </w:t>
        <w:tab/>
        <w:t>etot:</w:t>
        <w:tab/>
        <w:t>62,3 (cm)</w:t>
        <w:tab/>
        <w:t>16,2 (cm)</w:t>
      </w:r>
    </w:p>
    <w:p>
      <w:pPr>
        <w:pStyle w:val="Normal"/>
        <w:widowControl w:val="false"/>
        <w:tabs>
          <w:tab w:val="clear" w:pos="708"/>
          <w:tab w:val="left" w:pos="1988" w:leader="none"/>
        </w:tabs>
        <w:spacing w:lineRule="auto" w:line="240" w:before="0" w:after="0"/>
        <w:ind w:left="1420" w:hanging="0"/>
        <w:rPr>
          <w:rFonts w:ascii="Arial" w:hAnsi="Arial" w:cs="Arial"/>
          <w:b/>
          <w:b/>
          <w:bCs/>
          <w:sz w:val="20"/>
          <w:szCs w:val="20"/>
          <w:lang w:val="en-US"/>
        </w:rPr>
      </w:pPr>
      <w:r>
        <w:rPr>
          <w:rFonts w:cs="Arial" w:ascii="Arial" w:hAnsi="Arial"/>
          <w:b/>
          <w:bCs/>
          <w:sz w:val="20"/>
          <w:szCs w:val="20"/>
          <w:lang w:val="en-US"/>
        </w:rPr>
      </w:r>
    </w:p>
    <w:p>
      <w:pPr>
        <w:pStyle w:val="Normal"/>
        <w:widowControl w:val="false"/>
        <w:spacing w:lineRule="auto" w:line="240" w:before="0" w:after="0"/>
        <w:ind w:left="1420" w:hanging="0"/>
        <w:rPr>
          <w:rFonts w:ascii="Arial" w:hAnsi="Arial" w:cs="Arial"/>
          <w:b/>
          <w:b/>
          <w:bCs/>
          <w:sz w:val="20"/>
          <w:szCs w:val="20"/>
          <w:lang w:val="fr-FR"/>
        </w:rPr>
      </w:pP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>2</w:t>
      </w:r>
      <w:r>
        <w:rPr>
          <w:rFonts w:cs="Arial" w:ascii="Arial" w:hAnsi="Arial"/>
          <w:b/>
          <w:bCs/>
          <w:color w:val="000000"/>
          <w:sz w:val="20"/>
          <w:szCs w:val="20"/>
          <w:lang w:val="fo-FO"/>
        </w:rPr>
        <w:t>.5</w:t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>.1</w:t>
      </w:r>
      <w:r>
        <w:rPr>
          <w:rFonts w:cs="Arial" w:ascii="Arial" w:hAnsi="Arial"/>
          <w:b/>
          <w:bCs/>
          <w:color w:val="000000"/>
          <w:sz w:val="20"/>
          <w:szCs w:val="20"/>
          <w:lang w:val="en-US"/>
        </w:rPr>
        <w:t xml:space="preserve">.1. </w:t>
      </w:r>
      <w:r>
        <w:rPr>
          <w:rFonts w:cs="Arial" w:ascii="Arial" w:hAnsi="Arial"/>
          <w:b/>
          <w:bCs/>
          <w:sz w:val="20"/>
          <w:szCs w:val="20"/>
          <w:lang w:val="fr-FR"/>
        </w:rPr>
        <w:t>Analiza szczegółowa-Kierunek Y:</w:t>
      </w:r>
    </w:p>
    <w:p>
      <w:pPr>
        <w:pStyle w:val="Normal"/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rFonts w:cs="Arial" w:ascii="Arial" w:hAnsi="Arial"/>
          <w:color w:val="000000"/>
          <w:sz w:val="16"/>
          <w:szCs w:val="16"/>
          <w:lang w:val="fr-FR"/>
        </w:rPr>
      </w:r>
    </w:p>
    <w:p>
      <w:pPr>
        <w:pStyle w:val="Normal"/>
        <w:tabs>
          <w:tab w:val="clear" w:pos="708"/>
          <w:tab w:val="left" w:pos="1846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>2.5.1.1</w:t>
      </w:r>
      <w:r>
        <w:rPr>
          <w:rFonts w:cs="Arial" w:ascii="Arial" w:hAnsi="Arial"/>
          <w:b/>
          <w:bCs/>
          <w:color w:val="000000"/>
          <w:sz w:val="20"/>
          <w:szCs w:val="20"/>
          <w:lang w:val="en-US"/>
        </w:rPr>
        <w:t>.1</w:t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 xml:space="preserve"> </w:t>
      </w:r>
      <w:r>
        <w:rPr>
          <w:rFonts w:cs="Arial" w:ascii="Arial" w:hAnsi="Arial"/>
          <w:b/>
          <w:bCs/>
          <w:sz w:val="20"/>
          <w:szCs w:val="20"/>
          <w:lang w:val="en-US"/>
        </w:rPr>
        <w:t>Analiza smukłości</w:t>
      </w:r>
    </w:p>
    <w:p>
      <w:pPr>
        <w:pStyle w:val="Normal"/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rFonts w:cs="Arial" w:ascii="Arial" w:hAnsi="Arial"/>
          <w:color w:val="000000"/>
          <w:sz w:val="16"/>
          <w:szCs w:val="16"/>
          <w:lang w:val="fr-FR"/>
        </w:rPr>
      </w:r>
    </w:p>
    <w:p>
      <w:pPr>
        <w:pStyle w:val="Normal"/>
        <w:tabs>
          <w:tab w:val="clear" w:pos="708"/>
          <w:tab w:val="left" w:pos="1846" w:leader="none"/>
        </w:tabs>
        <w:spacing w:lineRule="auto" w:line="240" w:before="0" w:after="0"/>
        <w:ind w:left="1420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  <w:tab/>
        <w:t>Konstrukcja nieprzesuwna</w:t>
      </w:r>
    </w:p>
    <w:p>
      <w:pPr>
        <w:pStyle w:val="Normal"/>
        <w:tabs>
          <w:tab w:val="clear" w:pos="708"/>
          <w:tab w:val="left" w:pos="1846" w:leader="none"/>
        </w:tabs>
        <w:spacing w:lineRule="auto" w:line="240" w:before="0" w:after="0"/>
        <w:ind w:left="1420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  <w:tab/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982" w:leader="none"/>
          <w:tab w:val="left" w:pos="4118" w:leader="none"/>
          <w:tab w:val="left" w:pos="5254" w:leader="none"/>
          <w:tab w:val="left" w:pos="6390" w:leader="none"/>
          <w:tab w:val="left" w:pos="738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  <w:tab/>
        <w:t>L (m)</w:t>
        <w:tab/>
        <w:t>Lo (m)</w:t>
        <w:tab/>
      </w:r>
      <w:r>
        <w:rPr>
          <w:rFonts w:cs="Symbol" w:ascii="Symbol" w:hAnsi="Symbol"/>
          <w:sz w:val="16"/>
          <w:szCs w:val="16"/>
          <w:lang w:val="fr-FR"/>
        </w:rPr>
        <w:t>l</w:t>
      </w:r>
      <w:r>
        <w:rPr>
          <w:rFonts w:cs="Arial" w:ascii="Arial" w:hAnsi="Arial"/>
          <w:sz w:val="16"/>
          <w:szCs w:val="16"/>
          <w:lang w:val="en-US"/>
        </w:rPr>
        <w:tab/>
      </w:r>
      <w:r>
        <w:rPr>
          <w:rFonts w:cs="Symbol" w:ascii="Symbol" w:hAnsi="Symbol"/>
          <w:sz w:val="16"/>
          <w:szCs w:val="16"/>
          <w:lang w:val="fr-FR"/>
        </w:rPr>
        <w:t>l</w:t>
      </w:r>
      <w:r>
        <w:rPr>
          <w:rFonts w:cs="Arial" w:ascii="Arial" w:hAnsi="Arial"/>
          <w:sz w:val="16"/>
          <w:szCs w:val="16"/>
          <w:lang w:val="en-US"/>
        </w:rPr>
        <w:t>lim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982" w:leader="none"/>
          <w:tab w:val="left" w:pos="4118" w:leader="none"/>
          <w:tab w:val="left" w:pos="5254" w:leader="none"/>
          <w:tab w:val="left" w:pos="6390" w:leader="none"/>
          <w:tab w:val="left" w:pos="738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  <w:tab/>
        <w:t>4,25</w:t>
        <w:tab/>
        <w:t>4,25</w:t>
        <w:tab/>
        <w:t>18,40</w:t>
        <w:tab/>
        <w:t>96,26</w:t>
        <w:tab/>
        <w:t>Słup krępy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982" w:leader="none"/>
          <w:tab w:val="left" w:pos="4118" w:leader="none"/>
          <w:tab w:val="left" w:pos="5254" w:leader="none"/>
          <w:tab w:val="left" w:pos="6390" w:leader="none"/>
          <w:tab w:val="left" w:pos="738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fo-FO"/>
        </w:rPr>
      </w:pPr>
      <w:r>
        <w:rPr>
          <w:rFonts w:cs="Arial" w:ascii="Arial" w:hAnsi="Arial"/>
          <w:sz w:val="16"/>
          <w:szCs w:val="16"/>
          <w:lang w:val="en-US"/>
        </w:rPr>
        <w:tab/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982" w:leader="none"/>
          <w:tab w:val="left" w:pos="3976" w:leader="none"/>
          <w:tab w:val="left" w:pos="4970" w:leader="none"/>
          <w:tab w:val="left" w:pos="5964" w:leader="none"/>
          <w:tab w:val="left" w:pos="7100" w:leader="none"/>
          <w:tab w:val="left" w:pos="7952" w:leader="none"/>
        </w:tabs>
        <w:spacing w:lineRule="auto" w:line="240" w:before="0" w:after="0"/>
        <w:ind w:left="1136" w:hanging="0"/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rFonts w:cs="Arial" w:ascii="Arial" w:hAnsi="Arial"/>
          <w:sz w:val="16"/>
          <w:szCs w:val="16"/>
          <w:lang w:val="en-US"/>
        </w:rPr>
        <w:tab/>
      </w:r>
      <w:r>
        <w:rPr>
          <w:rFonts w:cs="Arial" w:ascii="Arial" w:hAnsi="Arial"/>
          <w:sz w:val="20"/>
          <w:szCs w:val="20"/>
          <w:lang w:val="en-US"/>
        </w:rPr>
        <w:tab/>
      </w:r>
    </w:p>
    <w:p>
      <w:pPr>
        <w:pStyle w:val="Normal"/>
        <w:tabs>
          <w:tab w:val="clear" w:pos="708"/>
          <w:tab w:val="left" w:pos="1846" w:leader="none"/>
          <w:tab w:val="left" w:pos="2556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>2.5.1.1</w:t>
      </w:r>
      <w:r>
        <w:rPr>
          <w:rFonts w:cs="Arial" w:ascii="Arial" w:hAnsi="Arial"/>
          <w:b/>
          <w:bCs/>
          <w:color w:val="000000"/>
          <w:sz w:val="20"/>
          <w:szCs w:val="20"/>
          <w:lang w:val="en-US"/>
        </w:rPr>
        <w:t>.2</w:t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 xml:space="preserve"> </w:t>
      </w:r>
      <w:r>
        <w:rPr>
          <w:rFonts w:cs="Arial" w:ascii="Arial" w:hAnsi="Arial"/>
          <w:b/>
          <w:bCs/>
          <w:sz w:val="20"/>
          <w:szCs w:val="20"/>
          <w:lang w:val="fr-FR"/>
        </w:rPr>
        <w:t>Analiza wyboczenia</w:t>
      </w:r>
    </w:p>
    <w:p>
      <w:pPr>
        <w:pStyle w:val="Normal"/>
        <w:tabs>
          <w:tab w:val="clear" w:pos="708"/>
          <w:tab w:val="left" w:pos="1846" w:leader="none"/>
          <w:tab w:val="left" w:pos="2556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ab/>
      </w:r>
    </w:p>
    <w:p>
      <w:pPr>
        <w:pStyle w:val="Normal"/>
        <w:tabs>
          <w:tab w:val="clear" w:pos="708"/>
          <w:tab w:val="left" w:pos="1846" w:leader="none"/>
          <w:tab w:val="left" w:pos="3692" w:leader="none"/>
          <w:tab w:val="left" w:pos="5538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>M2 = 604,50 (kN*m)</w:t>
        <w:tab/>
        <w:t>M1 = -346,60 (kN*m)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>Przypadek: przekrój na końcu słupa (węzeł dolny), pominięcie wpływu smukłości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>M0 = 604,50 (kN*m)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 xml:space="preserve">ea = </w:t>
      </w:r>
      <w:r>
        <w:rPr>
          <w:rFonts w:cs="Symbol" w:ascii="Symbol" w:hAnsi="Symbol"/>
          <w:color w:val="000000"/>
          <w:sz w:val="16"/>
          <w:szCs w:val="16"/>
          <w:lang w:val="en-US"/>
        </w:rPr>
        <w:t>q1</w:t>
      </w:r>
      <w:r>
        <w:rPr>
          <w:rFonts w:cs="Arial" w:ascii="Arial" w:hAnsi="Arial"/>
          <w:color w:val="000000"/>
          <w:sz w:val="16"/>
          <w:szCs w:val="16"/>
          <w:lang w:val="en-US"/>
        </w:rPr>
        <w:t>*lo/2 = 1,0 (cm)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ab/>
      </w:r>
      <w:r>
        <w:rPr>
          <w:rFonts w:cs="Symbol" w:ascii="Symbol" w:hAnsi="Symbol"/>
          <w:color w:val="000000"/>
          <w:sz w:val="16"/>
          <w:szCs w:val="16"/>
          <w:lang w:val="en-US"/>
        </w:rPr>
        <w:t>q1</w:t>
      </w:r>
      <w:r>
        <w:rPr>
          <w:rFonts w:cs="Arial" w:ascii="Arial" w:hAnsi="Arial"/>
          <w:color w:val="000000"/>
          <w:sz w:val="16"/>
          <w:szCs w:val="16"/>
          <w:lang w:val="en-US"/>
        </w:rPr>
        <w:t xml:space="preserve"> = </w:t>
      </w:r>
      <w:r>
        <w:rPr>
          <w:rFonts w:cs="Symbol" w:ascii="Symbol" w:hAnsi="Symbol"/>
          <w:color w:val="000000"/>
          <w:sz w:val="16"/>
          <w:szCs w:val="16"/>
          <w:lang w:val="en-US"/>
        </w:rPr>
        <w:t>qo * ah * a</w:t>
      </w:r>
      <w:r>
        <w:rPr>
          <w:rFonts w:cs="Arial" w:ascii="Arial" w:hAnsi="Arial"/>
          <w:color w:val="000000"/>
          <w:sz w:val="16"/>
          <w:szCs w:val="16"/>
          <w:lang w:val="en-US"/>
        </w:rPr>
        <w:t>m = 0,00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  <w:tab w:val="left" w:pos="2698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ab/>
        <w:tab/>
      </w:r>
      <w:r>
        <w:rPr>
          <w:rFonts w:cs="Symbol" w:ascii="Symbol" w:hAnsi="Symbol"/>
          <w:color w:val="000000"/>
          <w:sz w:val="16"/>
          <w:szCs w:val="16"/>
          <w:lang w:val="en-US"/>
        </w:rPr>
        <w:t>qo</w:t>
      </w:r>
      <w:r>
        <w:rPr>
          <w:rFonts w:cs="Arial" w:ascii="Arial" w:hAnsi="Arial"/>
          <w:color w:val="000000"/>
          <w:sz w:val="16"/>
          <w:szCs w:val="16"/>
          <w:lang w:val="en-US"/>
        </w:rPr>
        <w:t xml:space="preserve"> = 0,01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  <w:tab w:val="left" w:pos="2698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ab/>
        <w:tab/>
      </w:r>
      <w:r>
        <w:rPr>
          <w:rFonts w:cs="Symbol" w:ascii="Symbol" w:hAnsi="Symbol"/>
          <w:color w:val="000000"/>
          <w:sz w:val="16"/>
          <w:szCs w:val="16"/>
          <w:lang w:val="en-US"/>
        </w:rPr>
        <w:t>a</w:t>
      </w:r>
      <w:r>
        <w:rPr>
          <w:rFonts w:cs="Arial" w:ascii="Arial" w:hAnsi="Arial"/>
          <w:color w:val="000000"/>
          <w:sz w:val="16"/>
          <w:szCs w:val="16"/>
          <w:lang w:val="en-US"/>
        </w:rPr>
        <w:t>h = 0,97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  <w:tab w:val="left" w:pos="2698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ab/>
        <w:tab/>
      </w:r>
      <w:r>
        <w:rPr>
          <w:rFonts w:cs="Symbol" w:ascii="Symbol" w:hAnsi="Symbol"/>
          <w:color w:val="000000"/>
          <w:sz w:val="16"/>
          <w:szCs w:val="16"/>
          <w:lang w:val="en-US"/>
        </w:rPr>
        <w:t>a</w:t>
      </w:r>
      <w:r>
        <w:rPr>
          <w:rFonts w:cs="Arial" w:ascii="Arial" w:hAnsi="Arial"/>
          <w:color w:val="000000"/>
          <w:sz w:val="16"/>
          <w:szCs w:val="16"/>
          <w:lang w:val="en-US"/>
        </w:rPr>
        <w:t>m = (0,5(1+1/m))^0.5 = 1,00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  <w:tab w:val="left" w:pos="2698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ab/>
        <w:tab/>
        <w:tab/>
        <w:t>m = 1,00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>Ma = N*ea = 10,16 (kN*m)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</w:rPr>
        <w:tab/>
        <w:t xml:space="preserve"> MEdmin = 26,29 (kN*m)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b/>
          <w:b/>
          <w:bCs/>
          <w:color w:val="000000"/>
          <w:sz w:val="20"/>
          <w:szCs w:val="20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>M0Ed = max(MEdmin,M0 + Ma) = 614,66 (kN*m)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b/>
          <w:b/>
          <w:bCs/>
          <w:color w:val="000000"/>
          <w:sz w:val="20"/>
          <w:szCs w:val="20"/>
          <w:lang w:val="fr-FR"/>
        </w:rPr>
      </w:pP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b/>
          <w:b/>
          <w:bCs/>
          <w:sz w:val="20"/>
          <w:szCs w:val="20"/>
          <w:lang w:val="fr-FR"/>
        </w:rPr>
      </w:pP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>2</w:t>
      </w:r>
      <w:r>
        <w:rPr>
          <w:rFonts w:cs="Arial" w:ascii="Arial" w:hAnsi="Arial"/>
          <w:b/>
          <w:bCs/>
          <w:color w:val="000000"/>
          <w:sz w:val="20"/>
          <w:szCs w:val="20"/>
          <w:lang w:val="fo-FO"/>
        </w:rPr>
        <w:t>.5</w:t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>.1</w:t>
      </w:r>
      <w:r>
        <w:rPr>
          <w:rFonts w:cs="Arial" w:ascii="Arial" w:hAnsi="Arial"/>
          <w:b/>
          <w:bCs/>
          <w:color w:val="000000"/>
          <w:sz w:val="20"/>
          <w:szCs w:val="20"/>
          <w:lang w:val="en-US"/>
        </w:rPr>
        <w:t xml:space="preserve">.2. </w:t>
      </w:r>
      <w:r>
        <w:rPr>
          <w:rFonts w:cs="Arial" w:ascii="Arial" w:hAnsi="Arial"/>
          <w:b/>
          <w:bCs/>
          <w:sz w:val="20"/>
          <w:szCs w:val="20"/>
          <w:lang w:val="fr-FR"/>
        </w:rPr>
        <w:t>Analiza szczegółowa-Kierunek Z:</w:t>
      </w:r>
    </w:p>
    <w:p>
      <w:pPr>
        <w:pStyle w:val="Normal"/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rFonts w:cs="Arial" w:ascii="Arial" w:hAnsi="Arial"/>
          <w:color w:val="000000"/>
          <w:sz w:val="16"/>
          <w:szCs w:val="16"/>
          <w:lang w:val="fr-FR"/>
        </w:rPr>
      </w:r>
    </w:p>
    <w:p>
      <w:pPr>
        <w:pStyle w:val="Normal"/>
        <w:tabs>
          <w:tab w:val="clear" w:pos="708"/>
          <w:tab w:val="left" w:pos="1846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>2.5.1.2</w:t>
      </w:r>
      <w:r>
        <w:rPr>
          <w:rFonts w:cs="Arial" w:ascii="Arial" w:hAnsi="Arial"/>
          <w:b/>
          <w:bCs/>
          <w:color w:val="000000"/>
          <w:sz w:val="20"/>
          <w:szCs w:val="20"/>
          <w:lang w:val="en-US"/>
        </w:rPr>
        <w:t>.1</w:t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 xml:space="preserve"> </w:t>
      </w:r>
      <w:r>
        <w:rPr>
          <w:rFonts w:cs="Arial" w:ascii="Arial" w:hAnsi="Arial"/>
          <w:b/>
          <w:bCs/>
          <w:sz w:val="20"/>
          <w:szCs w:val="20"/>
          <w:lang w:val="en-US"/>
        </w:rPr>
        <w:t>Analiza smukłości</w:t>
      </w:r>
    </w:p>
    <w:p>
      <w:pPr>
        <w:pStyle w:val="Normal"/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rFonts w:cs="Arial" w:ascii="Arial" w:hAnsi="Arial"/>
          <w:color w:val="000000"/>
          <w:sz w:val="16"/>
          <w:szCs w:val="16"/>
          <w:lang w:val="fr-FR"/>
        </w:rPr>
      </w:r>
    </w:p>
    <w:p>
      <w:pPr>
        <w:pStyle w:val="Normal"/>
        <w:tabs>
          <w:tab w:val="clear" w:pos="708"/>
          <w:tab w:val="left" w:pos="1846" w:leader="none"/>
        </w:tabs>
        <w:spacing w:lineRule="auto" w:line="240" w:before="0" w:after="0"/>
        <w:ind w:left="1420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  <w:tab/>
        <w:t>Konstrukcja nieprzesuwna</w:t>
      </w:r>
    </w:p>
    <w:p>
      <w:pPr>
        <w:pStyle w:val="Normal"/>
        <w:tabs>
          <w:tab w:val="clear" w:pos="708"/>
          <w:tab w:val="left" w:pos="1846" w:leader="none"/>
        </w:tabs>
        <w:spacing w:lineRule="auto" w:line="240" w:before="0" w:after="0"/>
        <w:ind w:left="1420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  <w:tab/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982" w:leader="none"/>
          <w:tab w:val="left" w:pos="4118" w:leader="none"/>
          <w:tab w:val="left" w:pos="5254" w:leader="none"/>
          <w:tab w:val="left" w:pos="6390" w:leader="none"/>
          <w:tab w:val="left" w:pos="738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  <w:tab/>
        <w:t>L (m)</w:t>
        <w:tab/>
        <w:t>Lo (m)</w:t>
        <w:tab/>
      </w:r>
      <w:r>
        <w:rPr>
          <w:rFonts w:cs="Symbol" w:ascii="Symbol" w:hAnsi="Symbol"/>
          <w:sz w:val="16"/>
          <w:szCs w:val="16"/>
          <w:lang w:val="fr-FR"/>
        </w:rPr>
        <w:t>l</w:t>
      </w:r>
      <w:r>
        <w:rPr>
          <w:rFonts w:cs="Arial" w:ascii="Arial" w:hAnsi="Arial"/>
          <w:sz w:val="16"/>
          <w:szCs w:val="16"/>
          <w:lang w:val="en-US"/>
        </w:rPr>
        <w:tab/>
      </w:r>
      <w:r>
        <w:rPr>
          <w:rFonts w:cs="Symbol" w:ascii="Symbol" w:hAnsi="Symbol"/>
          <w:sz w:val="16"/>
          <w:szCs w:val="16"/>
          <w:lang w:val="fr-FR"/>
        </w:rPr>
        <w:t>l</w:t>
      </w:r>
      <w:r>
        <w:rPr>
          <w:rFonts w:cs="Arial" w:ascii="Arial" w:hAnsi="Arial"/>
          <w:sz w:val="16"/>
          <w:szCs w:val="16"/>
          <w:lang w:val="en-US"/>
        </w:rPr>
        <w:t>lim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982" w:leader="none"/>
          <w:tab w:val="left" w:pos="4118" w:leader="none"/>
          <w:tab w:val="left" w:pos="5254" w:leader="none"/>
          <w:tab w:val="left" w:pos="6390" w:leader="none"/>
          <w:tab w:val="left" w:pos="738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  <w:tab/>
        <w:t>4,25</w:t>
        <w:tab/>
        <w:t>4,25</w:t>
        <w:tab/>
        <w:t>36,81</w:t>
        <w:tab/>
        <w:t>110,91</w:t>
        <w:tab/>
        <w:t>Słup krępy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982" w:leader="none"/>
          <w:tab w:val="left" w:pos="4118" w:leader="none"/>
          <w:tab w:val="left" w:pos="5254" w:leader="none"/>
          <w:tab w:val="left" w:pos="6390" w:leader="none"/>
          <w:tab w:val="left" w:pos="738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  <w:tab/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982" w:leader="none"/>
          <w:tab w:val="left" w:pos="3976" w:leader="none"/>
          <w:tab w:val="left" w:pos="4970" w:leader="none"/>
          <w:tab w:val="left" w:pos="5964" w:leader="none"/>
          <w:tab w:val="left" w:pos="7100" w:leader="none"/>
          <w:tab w:val="left" w:pos="7952" w:leader="none"/>
        </w:tabs>
        <w:spacing w:lineRule="auto" w:line="240" w:before="0" w:after="0"/>
        <w:ind w:left="1136" w:hanging="0"/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rFonts w:cs="Arial" w:ascii="Arial" w:hAnsi="Arial"/>
          <w:sz w:val="16"/>
          <w:szCs w:val="16"/>
          <w:lang w:val="en-US"/>
        </w:rPr>
        <w:tab/>
      </w:r>
      <w:r>
        <w:rPr>
          <w:rFonts w:cs="Arial" w:ascii="Arial" w:hAnsi="Arial"/>
          <w:sz w:val="20"/>
          <w:szCs w:val="20"/>
          <w:lang w:val="en-US"/>
        </w:rPr>
        <w:tab/>
      </w:r>
    </w:p>
    <w:p>
      <w:pPr>
        <w:pStyle w:val="Normal"/>
        <w:tabs>
          <w:tab w:val="clear" w:pos="708"/>
          <w:tab w:val="left" w:pos="1846" w:leader="none"/>
          <w:tab w:val="left" w:pos="2556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>2.5.1.2</w:t>
      </w:r>
      <w:r>
        <w:rPr>
          <w:rFonts w:cs="Arial" w:ascii="Arial" w:hAnsi="Arial"/>
          <w:b/>
          <w:bCs/>
          <w:color w:val="000000"/>
          <w:sz w:val="20"/>
          <w:szCs w:val="20"/>
          <w:lang w:val="en-US"/>
        </w:rPr>
        <w:t>.2</w:t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 xml:space="preserve"> </w:t>
      </w:r>
      <w:r>
        <w:rPr>
          <w:rFonts w:cs="Arial" w:ascii="Arial" w:hAnsi="Arial"/>
          <w:b/>
          <w:bCs/>
          <w:sz w:val="20"/>
          <w:szCs w:val="20"/>
          <w:lang w:val="fr-FR"/>
        </w:rPr>
        <w:t>Analiza wyboczenia</w:t>
      </w:r>
    </w:p>
    <w:p>
      <w:pPr>
        <w:pStyle w:val="Normal"/>
        <w:tabs>
          <w:tab w:val="clear" w:pos="708"/>
          <w:tab w:val="left" w:pos="1846" w:leader="none"/>
          <w:tab w:val="left" w:pos="2556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ab/>
      </w:r>
    </w:p>
    <w:p>
      <w:pPr>
        <w:pStyle w:val="Normal"/>
        <w:tabs>
          <w:tab w:val="clear" w:pos="708"/>
          <w:tab w:val="left" w:pos="1846" w:leader="none"/>
          <w:tab w:val="left" w:pos="3692" w:leader="none"/>
          <w:tab w:val="left" w:pos="5538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>M2 = 159,70 (kN*m)</w:t>
        <w:tab/>
        <w:t>M1 = -173,70 (kN*m)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>Przypadek: przekrój na końcu słupa (węzeł dolny), pominięcie wpływu smukłości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>M0 = 159,70 (kN*m)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  <w:tab w:val="left" w:pos="5680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>ea = 0,0 (cm)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>Ma = N*ea = 0,00 (kN*m)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 xml:space="preserve"> MEdmin = 26,29 (kN*m)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b/>
          <w:b/>
          <w:bCs/>
          <w:sz w:val="20"/>
          <w:szCs w:val="20"/>
          <w:lang w:val="en-US"/>
        </w:rPr>
      </w:pPr>
      <w:r>
        <w:rPr>
          <w:rFonts w:cs="Arial" w:ascii="Arial" w:hAnsi="Arial"/>
          <w:color w:val="000000"/>
          <w:sz w:val="16"/>
          <w:szCs w:val="16"/>
        </w:rPr>
        <w:tab/>
      </w:r>
      <w:r>
        <w:rPr>
          <w:rFonts w:cs="Arial" w:ascii="Arial" w:hAnsi="Arial"/>
          <w:color w:val="000000"/>
          <w:sz w:val="16"/>
          <w:szCs w:val="16"/>
          <w:lang w:val="en-US"/>
        </w:rPr>
        <w:t>M0Ed = max(MEdmin,M0 + Ma) = 159,70 (kN*m)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rPr>
          <w:rFonts w:ascii="Arial" w:hAnsi="Arial" w:cs="Arial"/>
          <w:b/>
          <w:b/>
          <w:bCs/>
          <w:sz w:val="20"/>
          <w:szCs w:val="20"/>
          <w:lang w:val="en-US"/>
        </w:rPr>
      </w:pPr>
      <w:r>
        <w:rPr>
          <w:rFonts w:cs="Arial" w:ascii="Arial" w:hAnsi="Arial"/>
          <w:b/>
          <w:bCs/>
          <w:sz w:val="20"/>
          <w:szCs w:val="20"/>
          <w:lang w:val="en-US"/>
        </w:rPr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136" w:hanging="0"/>
        <w:rPr>
          <w:rFonts w:ascii="Arial" w:hAnsi="Arial" w:cs="Arial"/>
          <w:b/>
          <w:b/>
          <w:bCs/>
          <w:color w:val="000000"/>
          <w:sz w:val="20"/>
          <w:szCs w:val="20"/>
          <w:lang w:val="fr-FR"/>
        </w:rPr>
      </w:pP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>2.5.</w:t>
      </w:r>
      <w:r>
        <w:rPr>
          <w:rFonts w:cs="Arial" w:ascii="Arial" w:hAnsi="Arial"/>
          <w:b/>
          <w:bCs/>
          <w:color w:val="000000"/>
          <w:sz w:val="20"/>
          <w:szCs w:val="20"/>
          <w:lang w:val="en-US"/>
        </w:rPr>
        <w:t>2</w:t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ab/>
        <w:t>Zbrojenie:</w:t>
      </w:r>
    </w:p>
    <w:p>
      <w:pPr>
        <w:pStyle w:val="Normal"/>
        <w:widowControl w:val="false"/>
        <w:spacing w:lineRule="auto" w:line="240" w:before="0" w:after="0"/>
        <w:ind w:left="1420" w:hanging="0"/>
        <w:rPr>
          <w:rFonts w:ascii="Arial" w:hAnsi="Arial" w:cs="Arial"/>
          <w:b/>
          <w:b/>
          <w:bCs/>
          <w:color w:val="000000"/>
          <w:sz w:val="20"/>
          <w:szCs w:val="20"/>
          <w:lang w:val="fr-FR"/>
        </w:rPr>
      </w:pP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</w:r>
    </w:p>
    <w:p>
      <w:pPr>
        <w:pStyle w:val="Normal"/>
        <w:widowControl w:val="false"/>
        <w:tabs>
          <w:tab w:val="clear" w:pos="708"/>
          <w:tab w:val="left" w:pos="5254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20"/>
          <w:szCs w:val="20"/>
          <w:lang w:val="fo-FO"/>
        </w:rPr>
      </w:pPr>
      <w:r>
        <w:rPr>
          <w:rFonts w:cs="Arial" w:ascii="Arial" w:hAnsi="Arial"/>
          <w:color w:val="000000"/>
          <w:sz w:val="20"/>
          <w:szCs w:val="20"/>
          <w:lang w:val="fo-FO"/>
        </w:rPr>
        <w:t>rzeczywista powierzchnia</w:t>
        <w:tab/>
        <w:t>Asr = 53,22 (cm2)</w:t>
      </w:r>
    </w:p>
    <w:p>
      <w:pPr>
        <w:pStyle w:val="Normal"/>
        <w:widowControl w:val="false"/>
        <w:tabs>
          <w:tab w:val="clear" w:pos="708"/>
          <w:tab w:val="left" w:pos="5254" w:leader="none"/>
          <w:tab w:val="left" w:pos="7470" w:leader="none"/>
        </w:tabs>
        <w:spacing w:lineRule="auto" w:line="240" w:before="0" w:after="0"/>
        <w:ind w:left="1420" w:hanging="0"/>
        <w:rPr>
          <w:rFonts w:ascii="Arial" w:hAnsi="Arial" w:cs="Arial"/>
          <w:sz w:val="20"/>
          <w:szCs w:val="20"/>
          <w:lang w:val="fo-FO"/>
        </w:rPr>
      </w:pPr>
      <w: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4119880</wp:posOffset>
            </wp:positionH>
            <wp:positionV relativeFrom="paragraph">
              <wp:posOffset>118745</wp:posOffset>
            </wp:positionV>
            <wp:extent cx="1400175" cy="2552700"/>
            <wp:effectExtent l="0" t="0" r="0" b="0"/>
            <wp:wrapNone/>
            <wp:docPr id="28" name="Obraz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5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sz w:val="20"/>
          <w:szCs w:val="20"/>
          <w:lang w:val="en-US"/>
        </w:rPr>
        <w:t>S</w:t>
      </w:r>
      <w:r>
        <w:rPr>
          <w:rFonts w:cs="Arial" w:ascii="Arial" w:hAnsi="Arial"/>
          <w:sz w:val="20"/>
          <w:szCs w:val="20"/>
          <w:lang w:val="en-US"/>
        </w:rPr>
        <w:t>topień zbrojenia:</w:t>
        <w:tab/>
      </w:r>
      <w:r>
        <w:rPr>
          <w:rFonts w:cs="Symbol" w:ascii="Symbol" w:hAnsi="Symbol"/>
          <w:color w:val="000000"/>
          <w:sz w:val="24"/>
          <w:szCs w:val="24"/>
          <w:lang w:val="en-US"/>
        </w:rPr>
        <w:t xml:space="preserve">r </w:t>
      </w:r>
      <w:r>
        <w:rPr>
          <w:rFonts w:cs="Arial" w:ascii="Arial" w:hAnsi="Arial"/>
          <w:color w:val="000000"/>
          <w:sz w:val="24"/>
          <w:szCs w:val="24"/>
          <w:lang w:val="fo-FO"/>
        </w:rPr>
        <w:t xml:space="preserve">= </w:t>
      </w:r>
      <w:r>
        <w:rPr>
          <w:rFonts w:cs="Arial" w:ascii="Arial" w:hAnsi="Arial"/>
          <w:sz w:val="20"/>
          <w:szCs w:val="20"/>
          <w:lang w:val="fo-FO"/>
        </w:rPr>
        <w:t>1,66 %</w:t>
      </w:r>
    </w:p>
    <w:p>
      <w:pPr>
        <w:pStyle w:val="Normal"/>
        <w:widowControl w:val="false"/>
        <w:spacing w:lineRule="auto" w:line="240" w:before="0" w:after="0"/>
        <w:ind w:left="1420" w:hanging="0"/>
        <w:rPr>
          <w:rFonts w:ascii="Arial" w:hAnsi="Arial" w:cs="Arial"/>
          <w:sz w:val="20"/>
          <w:szCs w:val="20"/>
          <w:lang w:val="en-US"/>
        </w:rPr>
      </w:pPr>
      <w:r>
        <w:rPr>
          <w:rFonts w:cs="Arial" w:ascii="Arial" w:hAnsi="Arial"/>
          <w:sz w:val="20"/>
          <w:szCs w:val="20"/>
          <w:lang w:val="en-US"/>
        </w:rPr>
      </w:r>
    </w:p>
    <w:p>
      <w:pPr>
        <w:pStyle w:val="Normal"/>
        <w:widowControl w:val="false"/>
        <w:spacing w:lineRule="auto" w:line="240" w:before="0" w:after="0"/>
        <w:ind w:left="1416" w:hanging="708"/>
        <w:rPr>
          <w:rFonts w:ascii="Arial" w:hAnsi="Arial" w:cs="Arial"/>
          <w:b/>
          <w:b/>
          <w:bCs/>
          <w:sz w:val="24"/>
          <w:szCs w:val="24"/>
          <w:lang w:val="fr-FR"/>
        </w:rPr>
      </w:pPr>
      <w:r>
        <w:rPr>
          <w:rFonts w:cs="Arial" w:ascii="Arial" w:hAnsi="Arial"/>
          <w:b/>
          <w:bCs/>
          <w:sz w:val="24"/>
          <w:szCs w:val="24"/>
          <w:lang w:val="fr-FR"/>
        </w:rPr>
        <w:t>2.</w:t>
      </w:r>
      <w:r>
        <w:rPr>
          <w:rFonts w:cs="Arial" w:ascii="Arial" w:hAnsi="Arial"/>
          <w:b/>
          <w:bCs/>
          <w:color w:val="000000"/>
          <w:sz w:val="24"/>
          <w:szCs w:val="24"/>
          <w:lang w:val="en-US"/>
        </w:rPr>
        <w:t>6</w:t>
      </w:r>
      <w:r>
        <w:rPr>
          <w:rFonts w:cs="Arial" w:ascii="Arial" w:hAnsi="Arial"/>
          <w:b/>
          <w:bCs/>
          <w:sz w:val="24"/>
          <w:szCs w:val="24"/>
          <w:lang w:val="fr-FR"/>
        </w:rPr>
        <w:tab/>
        <w:t>Zbrojenie:</w:t>
      </w:r>
    </w:p>
    <w:p>
      <w:pPr>
        <w:pStyle w:val="Normal"/>
        <w:widowControl w:val="false"/>
        <w:spacing w:lineRule="auto" w:line="240" w:before="0" w:after="0"/>
        <w:ind w:left="1420" w:hanging="0"/>
        <w:rPr>
          <w:rFonts w:ascii="Arial" w:hAnsi="Arial" w:cs="Arial"/>
          <w:sz w:val="20"/>
          <w:szCs w:val="20"/>
          <w:lang w:val="en-US"/>
        </w:rPr>
      </w:pPr>
      <w:r>
        <w:rPr>
          <w:rFonts w:cs="Arial" w:ascii="Arial" w:hAnsi="Arial"/>
          <w:sz w:val="20"/>
          <w:szCs w:val="20"/>
          <w:lang w:val="en-US"/>
        </w:rPr>
      </w:r>
    </w:p>
    <w:p>
      <w:pPr>
        <w:pStyle w:val="Normal"/>
        <w:widowControl w:val="false"/>
        <w:spacing w:lineRule="auto" w:line="240" w:before="0" w:after="0"/>
        <w:ind w:left="1420" w:hanging="4"/>
        <w:rPr>
          <w:rFonts w:ascii="Arial" w:hAnsi="Arial" w:cs="Arial"/>
          <w:b/>
          <w:b/>
          <w:bCs/>
          <w:sz w:val="20"/>
          <w:szCs w:val="20"/>
          <w:lang w:val="fr-FR"/>
        </w:rPr>
      </w:pPr>
      <w:r>
        <w:rPr>
          <w:rFonts w:cs="Arial" w:ascii="Arial" w:hAnsi="Arial"/>
          <w:b/>
          <w:bCs/>
          <w:sz w:val="20"/>
          <w:szCs w:val="20"/>
          <w:lang w:val="fr-FR"/>
        </w:rPr>
        <w:tab/>
        <w:t>Pręty główne (A-IIIN (B500SP)):</w:t>
      </w:r>
    </w:p>
    <w:p>
      <w:pPr>
        <w:pStyle w:val="Normal"/>
        <w:widowControl w:val="false"/>
        <w:numPr>
          <w:ilvl w:val="0"/>
          <w:numId w:val="3"/>
        </w:numPr>
        <w:spacing w:lineRule="auto" w:line="240" w:before="0" w:after="0"/>
        <w:ind w:left="1699" w:hanging="283"/>
        <w:rPr>
          <w:rFonts w:ascii="Arial" w:hAnsi="Arial" w:cs="Arial"/>
          <w:sz w:val="20"/>
          <w:szCs w:val="20"/>
          <w:lang w:val="en-US"/>
        </w:rPr>
      </w:pPr>
      <w:r>
        <w:rPr>
          <w:rFonts w:cs="Arial" w:ascii="Arial" w:hAnsi="Arial"/>
          <w:sz w:val="20"/>
          <w:szCs w:val="20"/>
          <w:lang w:val="fr-FR"/>
        </w:rPr>
        <w:t xml:space="preserve">14 </w:t>
      </w:r>
      <w:r>
        <w:rPr>
          <w:rFonts w:cs="Symbol" w:ascii="Symbol" w:hAnsi="Symbol"/>
          <w:sz w:val="20"/>
          <w:szCs w:val="20"/>
        </w:rPr>
        <w:t>f</w:t>
      </w:r>
      <w:r>
        <w:rPr>
          <w:rFonts w:cs="Arial" w:ascii="Arial" w:hAnsi="Arial"/>
          <w:sz w:val="20"/>
          <w:szCs w:val="20"/>
          <w:lang w:val="fr-FR"/>
        </w:rPr>
        <w:t>22</w:t>
        <w:tab/>
        <w:t>l = 4,21</w:t>
        <w:tab/>
        <w:t>(m)</w:t>
        <w:tab/>
        <w:tab/>
      </w:r>
    </w:p>
    <w:p>
      <w:pPr>
        <w:pStyle w:val="Normal"/>
        <w:widowControl w:val="false"/>
        <w:spacing w:lineRule="auto" w:line="240" w:before="0" w:after="0"/>
        <w:ind w:left="4" w:hanging="4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widowControl w:val="false"/>
        <w:spacing w:lineRule="auto" w:line="240" w:before="0" w:after="0"/>
        <w:ind w:left="708" w:hanging="708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rPr/>
      </w:pPr>
      <w:r>
        <w:rPr/>
      </w:r>
    </w:p>
    <w:p>
      <w:pPr>
        <w:pStyle w:val="Normal"/>
        <w:rPr>
          <w:rFonts w:ascii="Calibri Light" w:hAnsi="Calibri Light" w:eastAsia="" w:cs="" w:asciiTheme="majorHAnsi" w:cstheme="majorBidi" w:eastAsiaTheme="majorEastAsia" w:hAnsiTheme="majorHAnsi"/>
          <w:color w:val="2F5496" w:themeColor="accent1" w:themeShade="bf"/>
          <w:sz w:val="26"/>
          <w:szCs w:val="26"/>
        </w:rPr>
      </w:pPr>
      <w:r>
        <w:rPr>
          <w:rFonts w:eastAsia="" w:cs="" w:cstheme="majorBidi" w:eastAsiaTheme="majorEastAsia" w:ascii="Calibri Light" w:hAnsi="Calibri Light"/>
          <w:color w:val="2F5496" w:themeColor="accent1" w:themeShade="bf"/>
          <w:sz w:val="26"/>
          <w:szCs w:val="26"/>
        </w:rPr>
      </w:r>
      <w:r>
        <w:br w:type="page"/>
      </w:r>
    </w:p>
    <w:p>
      <w:pPr>
        <w:pStyle w:val="Nagwek2"/>
        <w:numPr>
          <w:ilvl w:val="1"/>
          <w:numId w:val="1"/>
        </w:numPr>
        <w:rPr>
          <w:b/>
          <w:b/>
          <w:bCs/>
          <w:color w:val="000000"/>
        </w:rPr>
      </w:pPr>
      <w:bookmarkStart w:id="39" w:name="_Toc49352330"/>
      <w:r>
        <w:rPr>
          <w:b/>
          <w:bCs/>
          <w:color w:val="000000"/>
        </w:rPr>
        <w:t>Słup w osi E</w:t>
      </w:r>
      <w:bookmarkEnd w:id="39"/>
    </w:p>
    <w:p>
      <w:pPr>
        <w:pStyle w:val="Normal"/>
        <w:widowControl w:val="false"/>
        <w:spacing w:lineRule="auto" w:line="240" w:before="0" w:after="0"/>
        <w:ind w:right="-28" w:firstLine="708"/>
        <w:rPr>
          <w:rFonts w:ascii="Arial" w:hAnsi="Arial" w:cs="Arial"/>
          <w:b/>
          <w:b/>
          <w:bCs/>
          <w:sz w:val="24"/>
          <w:szCs w:val="24"/>
          <w:lang w:val="fr-FR"/>
        </w:rPr>
      </w:pPr>
      <w:r>
        <w:rPr>
          <w:rFonts w:cs="Arial" w:ascii="Arial" w:hAnsi="Arial"/>
          <w:b/>
          <w:bCs/>
          <w:sz w:val="24"/>
          <w:szCs w:val="24"/>
          <w:lang w:val="fr-FR"/>
        </w:rPr>
        <w:t>2.</w:t>
      </w:r>
      <w:r>
        <w:rPr>
          <w:rFonts w:cs="Arial" w:ascii="Arial" w:hAnsi="Arial"/>
          <w:b/>
          <w:bCs/>
          <w:color w:val="000000"/>
          <w:sz w:val="24"/>
          <w:szCs w:val="24"/>
          <w:lang w:val="en-US"/>
        </w:rPr>
        <w:t>1</w:t>
      </w:r>
      <w:r>
        <w:rPr>
          <w:rFonts w:cs="Arial" w:ascii="Arial" w:hAnsi="Arial"/>
          <w:b/>
          <w:bCs/>
          <w:sz w:val="24"/>
          <w:szCs w:val="24"/>
          <w:lang w:val="fr-FR"/>
        </w:rPr>
        <w:tab/>
        <w:t>Charakterystyki materiałów:</w:t>
      </w:r>
    </w:p>
    <w:p>
      <w:pPr>
        <w:pStyle w:val="Normal"/>
        <w:widowControl w:val="false"/>
        <w:spacing w:lineRule="auto" w:line="240" w:before="0" w:after="0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828" w:leader="none"/>
          <w:tab w:val="left" w:pos="6750" w:leader="none"/>
        </w:tabs>
        <w:spacing w:lineRule="auto" w:line="240" w:before="0" w:after="0"/>
        <w:ind w:left="991" w:hanging="283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Beton</w:t>
        <w:tab/>
        <w:t>: C25/30</w:t>
        <w:tab/>
        <w:tab/>
        <w:t>f</w:t>
      </w:r>
      <w:r>
        <w:rPr>
          <w:rFonts w:cs="Arial" w:ascii="Arial" w:hAnsi="Arial"/>
          <w:sz w:val="13"/>
          <w:szCs w:val="13"/>
          <w:lang w:val="en-US"/>
        </w:rPr>
        <w:t>ck</w:t>
      </w:r>
      <w:r>
        <w:rPr>
          <w:rFonts w:cs="Arial" w:ascii="Arial" w:hAnsi="Arial"/>
          <w:sz w:val="20"/>
          <w:szCs w:val="20"/>
          <w:lang w:val="en-US"/>
        </w:rPr>
        <w:t xml:space="preserve"> = 25,00 (MPa)</w:t>
      </w:r>
    </w:p>
    <w:p>
      <w:pPr>
        <w:pStyle w:val="Normal"/>
        <w:widowControl w:val="false"/>
        <w:tabs>
          <w:tab w:val="clear" w:pos="708"/>
          <w:tab w:val="left" w:pos="4828" w:leader="none"/>
          <w:tab w:val="left" w:pos="5760" w:leader="none"/>
        </w:tabs>
        <w:spacing w:lineRule="auto" w:line="240" w:before="0" w:after="0"/>
        <w:ind w:left="994" w:hanging="0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 xml:space="preserve">ciężar objętościowy  </w:t>
        <w:tab/>
        <w:t>: 2501,36 (kG/m3)</w:t>
      </w:r>
    </w:p>
    <w:p>
      <w:pPr>
        <w:pStyle w:val="Normal"/>
        <w:widowControl w:val="false"/>
        <w:tabs>
          <w:tab w:val="clear" w:pos="708"/>
          <w:tab w:val="left" w:pos="4828" w:leader="none"/>
          <w:tab w:val="left" w:pos="5760" w:leader="none"/>
        </w:tabs>
        <w:spacing w:lineRule="auto" w:line="240" w:before="0" w:after="0"/>
        <w:ind w:left="994" w:hanging="0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en-US"/>
        </w:rPr>
        <w:t>Średnica kruszywa</w:t>
        <w:tab/>
        <w:t>: 20,0 (mm)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828" w:leader="none"/>
          <w:tab w:val="left" w:pos="6750" w:leader="none"/>
        </w:tabs>
        <w:spacing w:lineRule="auto" w:line="240" w:before="0" w:after="0"/>
        <w:ind w:left="991" w:hanging="283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Zbrojenie podłużne:</w:t>
        <w:tab/>
        <w:t>: A-IIIN (B500SP)</w:t>
        <w:tab/>
        <w:tab/>
        <w:t>f</w:t>
      </w:r>
      <w:r>
        <w:rPr>
          <w:rFonts w:cs="Arial" w:ascii="Arial" w:hAnsi="Arial"/>
          <w:sz w:val="13"/>
          <w:szCs w:val="13"/>
          <w:lang w:val="en-US"/>
        </w:rPr>
        <w:t>yk</w:t>
      </w:r>
      <w:r>
        <w:rPr>
          <w:rFonts w:cs="Arial" w:ascii="Arial" w:hAnsi="Arial"/>
          <w:sz w:val="20"/>
          <w:szCs w:val="20"/>
          <w:lang w:val="fr-FR"/>
        </w:rPr>
        <w:t xml:space="preserve"> = 500,00 (MPa)</w:t>
        <w:br/>
      </w:r>
      <w:r>
        <w:rPr>
          <w:rFonts w:cs="Arial" w:ascii="Arial" w:hAnsi="Arial"/>
          <w:sz w:val="20"/>
          <w:szCs w:val="20"/>
          <w:lang w:val="en-US"/>
        </w:rPr>
        <w:t>Klasa ciągliwości</w:t>
      </w:r>
      <w:r>
        <w:rPr>
          <w:rFonts w:cs="Arial" w:ascii="Arial" w:hAnsi="Arial"/>
          <w:sz w:val="20"/>
          <w:szCs w:val="20"/>
        </w:rPr>
        <w:tab/>
      </w:r>
      <w:r>
        <w:rPr>
          <w:rFonts w:cs="Arial" w:ascii="Arial" w:hAnsi="Arial"/>
          <w:sz w:val="20"/>
          <w:szCs w:val="20"/>
          <w:lang w:val="en-US"/>
        </w:rPr>
        <w:t>:</w:t>
      </w:r>
      <w:r>
        <w:rPr>
          <w:rFonts w:cs="Arial" w:ascii="Arial" w:hAnsi="Arial"/>
          <w:sz w:val="20"/>
          <w:szCs w:val="20"/>
        </w:rPr>
        <w:t xml:space="preserve"> </w:t>
      </w:r>
      <w:r>
        <w:rPr>
          <w:rFonts w:cs="Arial" w:ascii="Arial" w:hAnsi="Arial"/>
          <w:sz w:val="20"/>
          <w:szCs w:val="20"/>
          <w:lang w:val="en-US"/>
        </w:rPr>
        <w:t>C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828" w:leader="none"/>
          <w:tab w:val="left" w:pos="6750" w:leader="none"/>
        </w:tabs>
        <w:spacing w:lineRule="auto" w:line="240" w:before="0" w:after="0"/>
        <w:ind w:left="991" w:hanging="283"/>
        <w:rPr>
          <w:rFonts w:ascii="Arial" w:hAnsi="Arial" w:cs="Arial"/>
          <w:b/>
          <w:b/>
          <w:bCs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Zbrojenie poprzeczne:</w:t>
        <w:tab/>
        <w:t>: A-IIIN (B500SP)</w:t>
        <w:tab/>
        <w:tab/>
        <w:t>f</w:t>
      </w:r>
      <w:r>
        <w:rPr>
          <w:rFonts w:cs="Arial" w:ascii="Arial" w:hAnsi="Arial"/>
          <w:sz w:val="13"/>
          <w:szCs w:val="13"/>
          <w:lang w:val="en-US"/>
        </w:rPr>
        <w:t>yk</w:t>
      </w:r>
      <w:r>
        <w:rPr>
          <w:rFonts w:cs="Arial" w:ascii="Arial" w:hAnsi="Arial"/>
          <w:sz w:val="20"/>
          <w:szCs w:val="20"/>
          <w:lang w:val="fr-FR"/>
        </w:rPr>
        <w:t xml:space="preserve"> = 500,00 (MPa)</w:t>
      </w:r>
      <w:r>
        <w:rPr>
          <w:rFonts w:cs="Arial" w:ascii="Arial" w:hAnsi="Arial"/>
          <w:sz w:val="20"/>
          <w:szCs w:val="20"/>
          <w:lang w:val="en-GB"/>
        </w:rPr>
        <w:br/>
      </w:r>
    </w:p>
    <w:p>
      <w:pPr>
        <w:pStyle w:val="Normal"/>
        <w:widowControl w:val="false"/>
        <w:spacing w:lineRule="auto" w:line="240" w:before="0" w:after="0"/>
        <w:ind w:left="1420" w:hanging="710"/>
        <w:rPr>
          <w:rFonts w:ascii="Arial" w:hAnsi="Arial" w:cs="Arial"/>
          <w:b/>
          <w:b/>
          <w:bCs/>
          <w:sz w:val="24"/>
          <w:szCs w:val="24"/>
          <w:lang w:val="fr-FR"/>
        </w:rPr>
      </w:pPr>
      <w:r>
        <w:rPr>
          <w:rFonts w:cs="Arial" w:ascii="Arial" w:hAnsi="Arial"/>
          <w:b/>
          <w:bCs/>
          <w:sz w:val="24"/>
          <w:szCs w:val="24"/>
          <w:lang w:val="fr-FR"/>
        </w:rPr>
        <w:t>2.</w:t>
      </w:r>
      <w:r>
        <w:rPr>
          <w:rFonts w:cs="Arial" w:ascii="Arial" w:hAnsi="Arial"/>
          <w:b/>
          <w:bCs/>
          <w:color w:val="000000"/>
          <w:sz w:val="24"/>
          <w:szCs w:val="24"/>
          <w:lang w:val="en-US"/>
        </w:rPr>
        <w:t>2</w:t>
      </w:r>
      <w:r>
        <w:rPr>
          <w:rFonts w:cs="Arial" w:ascii="Arial" w:hAnsi="Arial"/>
          <w:b/>
          <w:bCs/>
          <w:sz w:val="24"/>
          <w:szCs w:val="24"/>
          <w:lang w:val="fr-FR"/>
        </w:rPr>
        <w:tab/>
        <w:t>Geometria:</w:t>
      </w:r>
    </w:p>
    <w:p>
      <w:pPr>
        <w:pStyle w:val="Normal"/>
        <w:widowControl w:val="false"/>
        <w:tabs>
          <w:tab w:val="clear" w:pos="708"/>
          <w:tab w:val="left" w:pos="2520" w:leader="none"/>
          <w:tab w:val="left" w:pos="4590" w:leader="none"/>
        </w:tabs>
        <w:spacing w:lineRule="auto" w:line="240" w:before="0" w:after="0"/>
        <w:ind w:left="2130" w:hanging="710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widowControl w:val="false"/>
        <w:tabs>
          <w:tab w:val="clear" w:pos="708"/>
          <w:tab w:val="left" w:pos="2520" w:leader="none"/>
          <w:tab w:val="left" w:pos="4590" w:leader="none"/>
        </w:tabs>
        <w:spacing w:lineRule="auto" w:line="240" w:before="0" w:after="0"/>
        <w:ind w:left="2130" w:hanging="710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2.</w:t>
      </w:r>
      <w:r>
        <w:rPr>
          <w:rFonts w:cs="Arial" w:ascii="Arial" w:hAnsi="Arial"/>
          <w:sz w:val="20"/>
          <w:szCs w:val="20"/>
          <w:lang w:val="en-US"/>
        </w:rPr>
        <w:t>2</w:t>
      </w:r>
      <w:r>
        <w:rPr>
          <w:rFonts w:cs="Arial" w:ascii="Arial" w:hAnsi="Arial"/>
          <w:sz w:val="20"/>
          <w:szCs w:val="20"/>
          <w:lang w:val="fr-FR"/>
        </w:rPr>
        <w:t>.1</w:t>
        <w:tab/>
        <w:t>Prostokąt</w:t>
        <w:tab/>
        <w:t>40,0 x 40,0 (cm)</w:t>
      </w:r>
    </w:p>
    <w:p>
      <w:pPr>
        <w:pStyle w:val="Normal"/>
        <w:widowControl w:val="false"/>
        <w:tabs>
          <w:tab w:val="clear" w:pos="708"/>
          <w:tab w:val="left" w:pos="2520" w:leader="none"/>
          <w:tab w:val="left" w:pos="4590" w:leader="none"/>
        </w:tabs>
        <w:spacing w:lineRule="auto" w:line="240" w:before="0" w:after="0"/>
        <w:ind w:left="2130" w:hanging="710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2.</w:t>
      </w:r>
      <w:r>
        <w:rPr>
          <w:rFonts w:cs="Arial" w:ascii="Arial" w:hAnsi="Arial"/>
          <w:sz w:val="20"/>
          <w:szCs w:val="20"/>
          <w:lang w:val="en-US"/>
        </w:rPr>
        <w:t>2</w:t>
      </w:r>
      <w:r>
        <w:rPr>
          <w:rFonts w:cs="Arial" w:ascii="Arial" w:hAnsi="Arial"/>
          <w:sz w:val="20"/>
          <w:szCs w:val="20"/>
          <w:lang w:val="fr-FR"/>
        </w:rPr>
        <w:t>.2</w:t>
        <w:tab/>
        <w:t>Wysokość: L</w:t>
        <w:tab/>
        <w:t>= 4,25 (m)</w:t>
      </w:r>
    </w:p>
    <w:p>
      <w:pPr>
        <w:pStyle w:val="Normal"/>
        <w:widowControl w:val="false"/>
        <w:tabs>
          <w:tab w:val="clear" w:pos="708"/>
          <w:tab w:val="left" w:pos="2520" w:leader="none"/>
          <w:tab w:val="left" w:pos="4590" w:leader="none"/>
        </w:tabs>
        <w:spacing w:lineRule="auto" w:line="240" w:before="0" w:after="0"/>
        <w:ind w:left="2130" w:hanging="710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2.</w:t>
      </w:r>
      <w:r>
        <w:rPr>
          <w:rFonts w:cs="Arial" w:ascii="Arial" w:hAnsi="Arial"/>
          <w:sz w:val="20"/>
          <w:szCs w:val="20"/>
          <w:lang w:val="en-US"/>
        </w:rPr>
        <w:t>2</w:t>
      </w:r>
      <w:r>
        <w:rPr>
          <w:rFonts w:cs="Arial" w:ascii="Arial" w:hAnsi="Arial"/>
          <w:sz w:val="20"/>
          <w:szCs w:val="20"/>
          <w:lang w:val="fr-FR"/>
        </w:rPr>
        <w:t>.3</w:t>
        <w:tab/>
        <w:t>Grubość płyty</w:t>
        <w:tab/>
        <w:t>= 0,00 (m)</w:t>
      </w:r>
    </w:p>
    <w:p>
      <w:pPr>
        <w:pStyle w:val="Normal"/>
        <w:widowControl w:val="false"/>
        <w:tabs>
          <w:tab w:val="clear" w:pos="708"/>
          <w:tab w:val="left" w:pos="2520" w:leader="none"/>
          <w:tab w:val="left" w:pos="4590" w:leader="none"/>
        </w:tabs>
        <w:spacing w:lineRule="auto" w:line="240" w:before="0" w:after="0"/>
        <w:ind w:left="2130" w:hanging="710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2.</w:t>
      </w:r>
      <w:r>
        <w:rPr>
          <w:rFonts w:cs="Arial" w:ascii="Arial" w:hAnsi="Arial"/>
          <w:sz w:val="20"/>
          <w:szCs w:val="20"/>
          <w:lang w:val="en-US"/>
        </w:rPr>
        <w:t>2</w:t>
      </w:r>
      <w:r>
        <w:rPr>
          <w:rFonts w:cs="Arial" w:ascii="Arial" w:hAnsi="Arial"/>
          <w:sz w:val="20"/>
          <w:szCs w:val="20"/>
          <w:lang w:val="fr-FR"/>
        </w:rPr>
        <w:t>.4</w:t>
        <w:tab/>
        <w:t>Wysokość belki</w:t>
        <w:tab/>
        <w:t>= 0,00 (m)</w:t>
      </w:r>
    </w:p>
    <w:p>
      <w:pPr>
        <w:pStyle w:val="Normal"/>
        <w:widowControl w:val="false"/>
        <w:tabs>
          <w:tab w:val="clear" w:pos="708"/>
          <w:tab w:val="left" w:pos="2520" w:leader="none"/>
          <w:tab w:val="left" w:pos="4590" w:leader="none"/>
        </w:tabs>
        <w:spacing w:lineRule="auto" w:line="240" w:before="0" w:after="0"/>
        <w:ind w:left="2130" w:hanging="710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2.</w:t>
      </w:r>
      <w:r>
        <w:rPr>
          <w:rFonts w:cs="Arial" w:ascii="Arial" w:hAnsi="Arial"/>
          <w:sz w:val="20"/>
          <w:szCs w:val="20"/>
          <w:lang w:val="en-US"/>
        </w:rPr>
        <w:t>2</w:t>
      </w:r>
      <w:r>
        <w:rPr>
          <w:rFonts w:cs="Arial" w:ascii="Arial" w:hAnsi="Arial"/>
          <w:sz w:val="20"/>
          <w:szCs w:val="20"/>
          <w:lang w:val="fr-FR"/>
        </w:rPr>
        <w:t>.5</w:t>
        <w:tab/>
        <w:t>Otulina zbrojenia</w:t>
        <w:tab/>
        <w:t>= 4,0 (cm)</w:t>
      </w:r>
    </w:p>
    <w:p>
      <w:pPr>
        <w:pStyle w:val="Normal"/>
        <w:widowControl w:val="false"/>
        <w:spacing w:lineRule="auto" w:line="240" w:before="0" w:after="0"/>
        <w:ind w:left="708" w:hanging="708"/>
        <w:rPr>
          <w:rFonts w:ascii="Arial" w:hAnsi="Arial" w:cs="Arial"/>
          <w:b/>
          <w:b/>
          <w:bCs/>
          <w:sz w:val="24"/>
          <w:szCs w:val="24"/>
          <w:lang w:val="fr-FR"/>
        </w:rPr>
      </w:pPr>
      <w:r>
        <w:rPr>
          <w:rFonts w:cs="Arial" w:ascii="Arial" w:hAnsi="Arial"/>
          <w:b/>
          <w:bCs/>
          <w:sz w:val="24"/>
          <w:szCs w:val="24"/>
          <w:lang w:val="fr-FR"/>
        </w:rPr>
      </w:r>
    </w:p>
    <w:p>
      <w:pPr>
        <w:pStyle w:val="Normal"/>
        <w:widowControl w:val="false"/>
        <w:spacing w:lineRule="auto" w:line="240" w:before="0" w:after="0"/>
        <w:ind w:left="1416" w:hanging="708"/>
        <w:rPr>
          <w:rFonts w:ascii="Arial" w:hAnsi="Arial" w:cs="Arial"/>
          <w:b/>
          <w:b/>
          <w:bCs/>
          <w:sz w:val="24"/>
          <w:szCs w:val="24"/>
          <w:lang w:val="fr-FR"/>
        </w:rPr>
      </w:pPr>
      <w:r>
        <w:rPr>
          <w:rFonts w:cs="Arial" w:ascii="Arial" w:hAnsi="Arial"/>
          <w:b/>
          <w:bCs/>
          <w:sz w:val="24"/>
          <w:szCs w:val="24"/>
          <w:lang w:val="fr-FR"/>
        </w:rPr>
        <w:t>2.</w:t>
      </w:r>
      <w:r>
        <w:rPr>
          <w:rFonts w:cs="Arial" w:ascii="Arial" w:hAnsi="Arial"/>
          <w:b/>
          <w:bCs/>
          <w:color w:val="000000"/>
          <w:sz w:val="24"/>
          <w:szCs w:val="24"/>
          <w:lang w:val="en-US"/>
        </w:rPr>
        <w:t>3</w:t>
      </w:r>
      <w:r>
        <w:rPr>
          <w:rFonts w:cs="Arial" w:ascii="Arial" w:hAnsi="Arial"/>
          <w:b/>
          <w:bCs/>
          <w:sz w:val="24"/>
          <w:szCs w:val="24"/>
          <w:lang w:val="fr-FR"/>
        </w:rPr>
        <w:tab/>
        <w:t>Opcje obliczeniowe:</w:t>
      </w:r>
    </w:p>
    <w:p>
      <w:pPr>
        <w:pStyle w:val="Normal"/>
        <w:widowControl w:val="false"/>
        <w:spacing w:lineRule="auto" w:line="240" w:before="0" w:after="0"/>
        <w:ind w:left="2124" w:hanging="708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544" w:leader="none"/>
        </w:tabs>
        <w:spacing w:lineRule="auto" w:line="240" w:before="0" w:after="0"/>
        <w:ind w:left="991" w:hanging="283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Obliczenia wg normy</w:t>
        <w:tab/>
        <w:t>: PN-EN 1992-1-1:2008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544" w:leader="none"/>
        </w:tabs>
        <w:spacing w:lineRule="auto" w:line="240" w:before="0" w:after="0"/>
        <w:ind w:left="991" w:hanging="283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20"/>
          <w:szCs w:val="20"/>
          <w:lang w:val="en-US"/>
        </w:rPr>
        <w:t>Dyspozycje sejsmiczne</w:t>
        <w:tab/>
        <w:t>: brak wymagań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544" w:leader="none"/>
        </w:tabs>
        <w:spacing w:lineRule="auto" w:line="240" w:before="0" w:after="0"/>
        <w:ind w:left="991" w:hanging="283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Słup prefabrykowany</w:t>
        <w:tab/>
        <w:t>: nie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544" w:leader="none"/>
        </w:tabs>
        <w:spacing w:lineRule="auto" w:line="240" w:before="0" w:after="0"/>
        <w:ind w:left="991" w:hanging="283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Prewymiarowanie</w:t>
        <w:tab/>
        <w:t>: nie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544" w:leader="none"/>
        </w:tabs>
        <w:spacing w:lineRule="auto" w:line="240" w:before="0" w:after="0"/>
        <w:ind w:left="991" w:hanging="283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Uwzględnienie smukłości</w:t>
        <w:tab/>
        <w:t>: tak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544" w:leader="none"/>
        </w:tabs>
        <w:spacing w:lineRule="auto" w:line="240" w:before="0" w:after="0"/>
        <w:ind w:left="991" w:hanging="283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Ściskanie</w:t>
        <w:tab/>
        <w:t>: ze zginaniem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544" w:leader="none"/>
        </w:tabs>
        <w:spacing w:lineRule="auto" w:line="240" w:before="0" w:after="0"/>
        <w:ind w:left="991" w:hanging="283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Strzemiona</w:t>
        <w:tab/>
        <w:t xml:space="preserve">: do płyty   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4544" w:leader="none"/>
        </w:tabs>
        <w:spacing w:lineRule="auto" w:line="240" w:before="0" w:after="0"/>
        <w:ind w:left="991" w:hanging="283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  <w:t>Klasa odporności ogniowej</w:t>
        <w:tab/>
        <w:t>: brak wymagań</w:t>
      </w:r>
    </w:p>
    <w:p>
      <w:pPr>
        <w:pStyle w:val="Normal"/>
        <w:widowControl w:val="false"/>
        <w:spacing w:lineRule="auto" w:line="240" w:before="0" w:after="0"/>
        <w:ind w:left="2124" w:hanging="708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widowControl w:val="false"/>
        <w:spacing w:lineRule="auto" w:line="240" w:before="0" w:after="0"/>
        <w:ind w:left="1416" w:hanging="708"/>
        <w:rPr>
          <w:rFonts w:ascii="Arial" w:hAnsi="Arial" w:cs="Arial"/>
          <w:b/>
          <w:b/>
          <w:bCs/>
          <w:sz w:val="24"/>
          <w:szCs w:val="24"/>
          <w:lang w:val="fr-FR"/>
        </w:rPr>
      </w:pPr>
      <w:r>
        <w:rPr>
          <w:rFonts w:cs="Arial" w:ascii="Arial" w:hAnsi="Arial"/>
          <w:b/>
          <w:bCs/>
          <w:sz w:val="24"/>
          <w:szCs w:val="24"/>
          <w:lang w:val="fr-FR"/>
        </w:rPr>
        <w:t>2.</w:t>
      </w:r>
      <w:r>
        <w:rPr>
          <w:rFonts w:cs="Arial" w:ascii="Arial" w:hAnsi="Arial"/>
          <w:b/>
          <w:bCs/>
          <w:color w:val="000000"/>
          <w:sz w:val="24"/>
          <w:szCs w:val="24"/>
          <w:lang w:val="en-US"/>
        </w:rPr>
        <w:t>4</w:t>
      </w:r>
      <w:r>
        <w:rPr>
          <w:rFonts w:cs="Arial" w:ascii="Arial" w:hAnsi="Arial"/>
          <w:b/>
          <w:bCs/>
          <w:sz w:val="24"/>
          <w:szCs w:val="24"/>
          <w:lang w:val="fr-FR"/>
        </w:rPr>
        <w:tab/>
        <w:t>Obciążenia:</w:t>
      </w:r>
    </w:p>
    <w:p>
      <w:pPr>
        <w:pStyle w:val="Normal"/>
        <w:widowControl w:val="false"/>
        <w:tabs>
          <w:tab w:val="clear" w:pos="708"/>
          <w:tab w:val="left" w:pos="1584" w:leader="none"/>
          <w:tab w:val="left" w:pos="3024" w:leader="none"/>
          <w:tab w:val="left" w:pos="3744" w:leader="none"/>
          <w:tab w:val="left" w:pos="4176" w:leader="none"/>
          <w:tab w:val="left" w:pos="4752" w:leader="none"/>
          <w:tab w:val="left" w:pos="5400" w:leader="none"/>
          <w:tab w:val="left" w:pos="6048" w:leader="none"/>
          <w:tab w:val="left" w:pos="6696" w:leader="none"/>
          <w:tab w:val="left" w:pos="7344" w:leader="none"/>
          <w:tab w:val="left" w:pos="7992" w:leader="none"/>
          <w:tab w:val="left" w:pos="8640" w:leader="none"/>
        </w:tabs>
        <w:spacing w:lineRule="auto" w:line="240" w:before="0" w:after="0"/>
        <w:ind w:left="1416" w:hanging="708"/>
        <w:rPr>
          <w:rFonts w:ascii="Arial" w:hAnsi="Arial" w:cs="Arial"/>
          <w:b/>
          <w:b/>
          <w:bCs/>
          <w:sz w:val="24"/>
          <w:szCs w:val="24"/>
          <w:lang w:val="fr-FR"/>
        </w:rPr>
      </w:pPr>
      <w:r>
        <w:rPr>
          <w:rFonts w:cs="Arial" w:ascii="Arial" w:hAnsi="Arial"/>
          <w:b/>
          <w:bCs/>
          <w:sz w:val="24"/>
          <w:szCs w:val="24"/>
          <w:lang w:val="fr-FR"/>
        </w:rPr>
      </w:r>
    </w:p>
    <w:p>
      <w:pPr>
        <w:pStyle w:val="Normal"/>
        <w:widowControl w:val="false"/>
        <w:tabs>
          <w:tab w:val="clear" w:pos="708"/>
          <w:tab w:val="left" w:pos="1584" w:leader="none"/>
          <w:tab w:val="left" w:pos="3744" w:leader="none"/>
          <w:tab w:val="left" w:pos="4752" w:leader="none"/>
          <w:tab w:val="left" w:pos="5400" w:leader="none"/>
          <w:tab w:val="left" w:pos="6048" w:leader="none"/>
          <w:tab w:val="left" w:pos="6696" w:leader="none"/>
          <w:tab w:val="left" w:pos="7344" w:leader="none"/>
          <w:tab w:val="left" w:pos="7992" w:leader="none"/>
          <w:tab w:val="left" w:pos="8662" w:leader="none"/>
          <w:tab w:val="left" w:pos="9230" w:leader="none"/>
        </w:tabs>
        <w:spacing w:lineRule="auto" w:line="240" w:before="0" w:after="0"/>
        <w:ind w:left="710" w:hanging="0"/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rFonts w:cs="Arial" w:ascii="Arial" w:hAnsi="Arial"/>
          <w:color w:val="000000"/>
          <w:sz w:val="16"/>
          <w:szCs w:val="16"/>
          <w:lang w:val="fr-FR"/>
        </w:rPr>
        <w:t>Przypadek</w:t>
        <w:tab/>
        <w:t>Natura</w:t>
      </w:r>
      <w:r>
        <w:rPr>
          <w:rFonts w:cs="Arial" w:ascii="Arial" w:hAnsi="Arial"/>
          <w:color w:val="FF0000"/>
          <w:sz w:val="16"/>
          <w:szCs w:val="16"/>
          <w:lang w:val="fr-FR"/>
        </w:rPr>
        <w:tab/>
      </w:r>
      <w:r>
        <w:rPr>
          <w:rFonts w:cs="Arial" w:ascii="Arial" w:hAnsi="Arial"/>
          <w:sz w:val="16"/>
          <w:szCs w:val="16"/>
          <w:lang w:val="fr-FR"/>
        </w:rPr>
        <w:t>Grupa</w:t>
        <w:tab/>
      </w:r>
      <w:r>
        <w:rPr>
          <w:rFonts w:cs="Symbol" w:ascii="Symbol" w:hAnsi="Symbol"/>
          <w:sz w:val="24"/>
          <w:szCs w:val="24"/>
        </w:rPr>
        <w:t>g</w:t>
      </w:r>
      <w:r>
        <w:rPr>
          <w:rFonts w:cs="Arial" w:ascii="Arial" w:hAnsi="Arial"/>
          <w:position w:val="-4"/>
          <w:sz w:val="13"/>
          <w:szCs w:val="13"/>
          <w:lang w:val="fo-FO"/>
        </w:rPr>
        <w:t>f</w:t>
      </w:r>
      <w:r>
        <w:rPr>
          <w:rFonts w:cs="Arial" w:ascii="Arial" w:hAnsi="Arial"/>
          <w:position w:val="-4"/>
          <w:sz w:val="16"/>
          <w:szCs w:val="16"/>
          <w:lang w:val="fo-FO"/>
        </w:rPr>
        <w:tab/>
      </w:r>
      <w:r>
        <w:rPr>
          <w:rFonts w:cs="Arial" w:ascii="Arial" w:hAnsi="Arial"/>
          <w:color w:val="000000"/>
          <w:sz w:val="16"/>
          <w:szCs w:val="16"/>
          <w:lang w:val="fr-FR"/>
        </w:rPr>
        <w:t>N</w:t>
        <w:tab/>
        <w:t>My(s)</w:t>
        <w:tab/>
        <w:t>My(i)</w:t>
        <w:tab/>
        <w:t>Mz(s)</w:t>
        <w:tab/>
        <w:t>Mz(i)</w:t>
      </w:r>
    </w:p>
    <w:p>
      <w:pPr>
        <w:pStyle w:val="Normal"/>
        <w:widowControl w:val="false"/>
        <w:tabs>
          <w:tab w:val="clear" w:pos="708"/>
          <w:tab w:val="left" w:pos="1584" w:leader="none"/>
          <w:tab w:val="left" w:pos="3744" w:leader="none"/>
          <w:tab w:val="left" w:pos="4752" w:leader="none"/>
          <w:tab w:val="left" w:pos="5400" w:leader="none"/>
          <w:tab w:val="left" w:pos="6048" w:leader="none"/>
          <w:tab w:val="left" w:pos="6696" w:leader="none"/>
          <w:tab w:val="left" w:pos="7344" w:leader="none"/>
          <w:tab w:val="left" w:pos="7992" w:leader="none"/>
          <w:tab w:val="left" w:pos="8662" w:leader="none"/>
          <w:tab w:val="left" w:pos="9230" w:leader="none"/>
        </w:tabs>
        <w:spacing w:lineRule="auto" w:line="240" w:before="0" w:after="0"/>
        <w:ind w:left="710" w:hanging="0"/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rFonts w:cs="Arial" w:ascii="Arial" w:hAnsi="Arial"/>
          <w:color w:val="000000"/>
          <w:sz w:val="16"/>
          <w:szCs w:val="16"/>
          <w:lang w:val="fr-FR"/>
        </w:rPr>
        <w:tab/>
        <w:tab/>
        <w:tab/>
        <w:tab/>
        <w:t>(kN)</w:t>
        <w:tab/>
        <w:t>(kN*m)</w:t>
        <w:tab/>
        <w:t>(kN*m)</w:t>
        <w:tab/>
        <w:t>(kN*m)</w:t>
        <w:tab/>
        <w:t>(kN*m)</w:t>
      </w:r>
    </w:p>
    <w:p>
      <w:pPr>
        <w:pStyle w:val="Normal"/>
        <w:widowControl w:val="false"/>
        <w:tabs>
          <w:tab w:val="clear" w:pos="708"/>
          <w:tab w:val="left" w:pos="1584" w:leader="none"/>
          <w:tab w:val="left" w:pos="3744" w:leader="none"/>
          <w:tab w:val="left" w:pos="4752" w:leader="none"/>
          <w:tab w:val="left" w:pos="5400" w:leader="none"/>
          <w:tab w:val="left" w:pos="6048" w:leader="none"/>
          <w:tab w:val="left" w:pos="6696" w:leader="none"/>
          <w:tab w:val="left" w:pos="7344" w:leader="none"/>
          <w:tab w:val="left" w:pos="7992" w:leader="none"/>
          <w:tab w:val="left" w:pos="8662" w:leader="none"/>
          <w:tab w:val="left" w:pos="9230" w:leader="none"/>
        </w:tabs>
        <w:spacing w:lineRule="auto" w:line="240" w:before="0" w:after="0"/>
        <w:ind w:left="710" w:hanging="0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16"/>
          <w:szCs w:val="16"/>
          <w:lang w:val="fr-FR"/>
        </w:rPr>
        <w:t>OBL.1</w:t>
        <w:tab/>
        <w:t>obliczeniowe</w:t>
        <w:tab/>
      </w:r>
      <w:r>
        <w:rPr>
          <w:rFonts w:cs="Arial" w:ascii="Arial" w:hAnsi="Arial"/>
          <w:sz w:val="16"/>
          <w:szCs w:val="16"/>
          <w:lang w:val="fr-FR"/>
        </w:rPr>
        <w:t>1</w:t>
        <w:tab/>
      </w:r>
      <w:r>
        <w:rPr>
          <w:rFonts w:cs="Arial" w:ascii="Arial" w:hAnsi="Arial"/>
          <w:color w:val="000000"/>
          <w:sz w:val="16"/>
          <w:szCs w:val="16"/>
          <w:lang w:val="fr-FR"/>
        </w:rPr>
        <w:t>1,00</w:t>
        <w:tab/>
        <w:t>283,70</w:t>
        <w:tab/>
        <w:t>-85,60</w:t>
        <w:tab/>
        <w:t>104,20</w:t>
        <w:tab/>
        <w:t>-47,10</w:t>
        <w:tab/>
        <w:t>34,50</w:t>
      </w:r>
    </w:p>
    <w:p>
      <w:pPr>
        <w:pStyle w:val="Normal"/>
        <w:widowControl w:val="false"/>
        <w:tabs>
          <w:tab w:val="clear" w:pos="708"/>
          <w:tab w:val="left" w:pos="1584" w:leader="none"/>
          <w:tab w:val="left" w:pos="3024" w:leader="none"/>
          <w:tab w:val="left" w:pos="3744" w:leader="none"/>
          <w:tab w:val="left" w:pos="4176" w:leader="none"/>
          <w:tab w:val="left" w:pos="4752" w:leader="none"/>
          <w:tab w:val="left" w:pos="5400" w:leader="none"/>
          <w:tab w:val="left" w:pos="6048" w:leader="none"/>
          <w:tab w:val="left" w:pos="6696" w:leader="none"/>
          <w:tab w:val="left" w:pos="7344" w:leader="none"/>
          <w:tab w:val="left" w:pos="7992" w:leader="none"/>
          <w:tab w:val="left" w:pos="8640" w:leader="none"/>
        </w:tabs>
        <w:spacing w:lineRule="auto" w:line="240" w:before="0" w:after="0"/>
        <w:ind w:left="1416" w:hanging="708"/>
        <w:rPr>
          <w:rFonts w:ascii="Arial" w:hAnsi="Arial" w:cs="Arial"/>
          <w:sz w:val="20"/>
          <w:szCs w:val="20"/>
          <w:lang w:val="fo-FO"/>
        </w:rPr>
      </w:pPr>
      <w:r>
        <w:rPr>
          <w:rFonts w:cs="Symbol" w:ascii="Symbol" w:hAnsi="Symbol"/>
          <w:position w:val="-4"/>
          <w:sz w:val="24"/>
          <w:szCs w:val="24"/>
        </w:rPr>
        <w:t>g</w:t>
      </w:r>
      <w:r>
        <w:rPr>
          <w:rFonts w:cs="Arial" w:ascii="Arial" w:hAnsi="Arial"/>
          <w:position w:val="-4"/>
          <w:sz w:val="13"/>
          <w:szCs w:val="13"/>
          <w:lang w:val="fo-FO"/>
        </w:rPr>
        <w:t>f - współczynnik obciążenia</w:t>
      </w:r>
    </w:p>
    <w:p>
      <w:pPr>
        <w:pStyle w:val="Normal"/>
        <w:widowControl w:val="false"/>
        <w:spacing w:lineRule="auto" w:line="240" w:before="0" w:after="0"/>
        <w:ind w:left="1416" w:hanging="708"/>
        <w:rPr>
          <w:rFonts w:ascii="Arial" w:hAnsi="Arial" w:cs="Arial"/>
          <w:sz w:val="20"/>
          <w:szCs w:val="20"/>
          <w:lang w:val="fo-FO"/>
        </w:rPr>
      </w:pPr>
      <w:r>
        <w:rPr>
          <w:rFonts w:cs="Arial" w:ascii="Arial" w:hAnsi="Arial"/>
          <w:sz w:val="20"/>
          <w:szCs w:val="20"/>
          <w:lang w:val="fo-FO"/>
        </w:rPr>
      </w:r>
    </w:p>
    <w:p>
      <w:pPr>
        <w:pStyle w:val="Normal"/>
        <w:widowControl w:val="false"/>
        <w:spacing w:lineRule="auto" w:line="240" w:before="0" w:after="0"/>
        <w:ind w:left="1416" w:hanging="708"/>
        <w:rPr>
          <w:rFonts w:ascii="Arial" w:hAnsi="Arial" w:cs="Arial"/>
          <w:b/>
          <w:b/>
          <w:bCs/>
          <w:sz w:val="24"/>
          <w:szCs w:val="24"/>
          <w:lang w:val="en-US"/>
        </w:rPr>
      </w:pPr>
      <w:r>
        <w:rPr>
          <w:rFonts w:cs="Arial" w:ascii="Arial" w:hAnsi="Arial"/>
          <w:b/>
          <w:bCs/>
          <w:sz w:val="24"/>
          <w:szCs w:val="24"/>
          <w:lang w:val="fr-FR"/>
        </w:rPr>
        <w:t>2.</w:t>
      </w:r>
      <w:r>
        <w:rPr>
          <w:rFonts w:cs="Arial" w:ascii="Arial" w:hAnsi="Arial"/>
          <w:b/>
          <w:bCs/>
          <w:color w:val="000000"/>
          <w:sz w:val="24"/>
          <w:szCs w:val="24"/>
          <w:lang w:val="en-US"/>
        </w:rPr>
        <w:t>5</w:t>
      </w:r>
      <w:r>
        <w:rPr>
          <w:rFonts w:cs="Arial" w:ascii="Arial" w:hAnsi="Arial"/>
          <w:b/>
          <w:bCs/>
          <w:sz w:val="24"/>
          <w:szCs w:val="24"/>
          <w:lang w:val="fr-FR"/>
        </w:rPr>
        <w:tab/>
        <w:t>Wyniki obliczeniowe:</w:t>
      </w:r>
    </w:p>
    <w:p>
      <w:pPr>
        <w:pStyle w:val="Normal"/>
        <w:widowControl w:val="false"/>
        <w:spacing w:lineRule="auto" w:line="240" w:before="0" w:after="0"/>
        <w:ind w:left="1420" w:hanging="0"/>
        <w:rPr>
          <w:rFonts w:ascii="Arial" w:hAnsi="Arial" w:cs="Arial"/>
          <w:sz w:val="20"/>
          <w:szCs w:val="20"/>
          <w:lang w:val="en-US"/>
        </w:rPr>
      </w:pPr>
      <w:r>
        <w:rPr>
          <w:rFonts w:cs="Arial" w:ascii="Arial" w:hAnsi="Arial"/>
          <w:sz w:val="20"/>
          <w:szCs w:val="20"/>
          <w:lang w:val="en-US"/>
        </w:rPr>
        <w:tab/>
      </w:r>
    </w:p>
    <w:p>
      <w:pPr>
        <w:pStyle w:val="Normal"/>
        <w:widowControl w:val="false"/>
        <w:spacing w:lineRule="auto" w:line="240" w:before="0" w:after="0"/>
        <w:ind w:left="1420" w:hanging="0"/>
        <w:rPr>
          <w:rFonts w:ascii="Arial" w:hAnsi="Arial" w:cs="Arial"/>
          <w:sz w:val="20"/>
          <w:szCs w:val="20"/>
          <w:lang w:val="en-US"/>
        </w:rPr>
      </w:pPr>
      <w:r>
        <w:rPr>
          <w:rFonts w:cs="Arial" w:ascii="Arial" w:hAnsi="Arial"/>
          <w:sz w:val="20"/>
          <w:szCs w:val="20"/>
          <w:lang w:val="en-US"/>
        </w:rPr>
        <w:t xml:space="preserve"> </w:t>
      </w:r>
      <w:r>
        <w:rPr>
          <w:rFonts w:cs="Arial" w:ascii="Arial" w:hAnsi="Arial"/>
          <w:sz w:val="20"/>
          <w:szCs w:val="20"/>
          <w:lang w:val="en-US"/>
        </w:rPr>
        <w:t xml:space="preserve">Współczynniki bezpieczeństwa Rd/Ed = 1,22 &gt; 1.0 </w:t>
      </w:r>
    </w:p>
    <w:p>
      <w:pPr>
        <w:pStyle w:val="Normal"/>
        <w:widowControl w:val="false"/>
        <w:spacing w:lineRule="auto" w:line="240" w:before="0" w:after="0"/>
        <w:ind w:left="1420" w:hanging="0"/>
        <w:rPr>
          <w:rFonts w:ascii="Arial" w:hAnsi="Arial" w:cs="Arial"/>
          <w:sz w:val="20"/>
          <w:szCs w:val="20"/>
          <w:lang w:val="en-US"/>
        </w:rPr>
      </w:pPr>
      <w:r>
        <w:rPr>
          <w:rFonts w:cs="Arial" w:ascii="Arial" w:hAnsi="Arial"/>
          <w:sz w:val="20"/>
          <w:szCs w:val="20"/>
          <w:lang w:val="en-US"/>
        </w:rPr>
      </w:r>
    </w:p>
    <w:p>
      <w:pPr>
        <w:pStyle w:val="Normal"/>
        <w:widowControl w:val="false"/>
        <w:tabs>
          <w:tab w:val="clear" w:pos="708"/>
          <w:tab w:val="left" w:pos="1988" w:leader="none"/>
        </w:tabs>
        <w:spacing w:lineRule="auto" w:line="240" w:before="0" w:after="0"/>
        <w:ind w:left="1420" w:hanging="0"/>
        <w:rPr>
          <w:rFonts w:ascii="Arial" w:hAnsi="Arial" w:cs="Arial"/>
          <w:sz w:val="20"/>
          <w:szCs w:val="20"/>
          <w:lang w:val="en-US"/>
        </w:rPr>
      </w:pPr>
      <w:r>
        <w:rPr>
          <w:rFonts w:cs="Arial" w:ascii="Arial" w:hAnsi="Arial"/>
          <w:sz w:val="20"/>
          <w:szCs w:val="20"/>
          <w:lang w:val="en-US"/>
        </w:rPr>
      </w:r>
    </w:p>
    <w:p>
      <w:pPr>
        <w:pStyle w:val="Normal"/>
        <w:spacing w:lineRule="auto" w:line="240" w:before="0" w:after="0"/>
        <w:ind w:left="1136" w:hanging="0"/>
        <w:rPr>
          <w:rFonts w:ascii="Arial" w:hAnsi="Arial" w:cs="Arial"/>
          <w:b/>
          <w:b/>
          <w:bCs/>
          <w:color w:val="000000"/>
          <w:sz w:val="20"/>
          <w:szCs w:val="20"/>
          <w:lang w:val="fr-FR"/>
        </w:rPr>
      </w:pP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>2.5.</w:t>
      </w:r>
      <w:r>
        <w:rPr>
          <w:rFonts w:cs="Arial" w:ascii="Arial" w:hAnsi="Arial"/>
          <w:b/>
          <w:bCs/>
          <w:color w:val="000000"/>
          <w:sz w:val="20"/>
          <w:szCs w:val="20"/>
          <w:lang w:val="en-US"/>
        </w:rPr>
        <w:t>1</w:t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ab/>
        <w:t>Analiza SGN/SW</w:t>
      </w:r>
    </w:p>
    <w:p>
      <w:pPr>
        <w:pStyle w:val="Normal"/>
        <w:spacing w:lineRule="auto" w:line="240" w:before="0" w:after="0"/>
        <w:ind w:left="1136" w:hanging="0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20"/>
          <w:szCs w:val="20"/>
          <w:lang w:val="fr-FR"/>
        </w:rPr>
      </w:r>
    </w:p>
    <w:p>
      <w:pPr>
        <w:pStyle w:val="Normal"/>
        <w:spacing w:lineRule="auto" w:line="240" w:before="0" w:after="0"/>
        <w:ind w:left="1136" w:hanging="0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20"/>
          <w:szCs w:val="20"/>
          <w:lang w:val="fr-FR"/>
        </w:rPr>
        <w:t>Kombinacja wymiarująca:  OBL.1 (B)</w:t>
      </w:r>
    </w:p>
    <w:p>
      <w:pPr>
        <w:pStyle w:val="Normal"/>
        <w:spacing w:lineRule="auto" w:line="240" w:before="0" w:after="0"/>
        <w:ind w:left="1136" w:hanging="0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20"/>
          <w:szCs w:val="20"/>
          <w:lang w:val="fr-FR"/>
        </w:rPr>
        <w:t xml:space="preserve">Typ kombinacji: SGN </w:t>
      </w:r>
    </w:p>
    <w:p>
      <w:pPr>
        <w:pStyle w:val="Normal"/>
        <w:spacing w:lineRule="auto" w:line="240" w:before="0" w:after="0"/>
        <w:ind w:left="1136" w:hanging="0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20"/>
          <w:szCs w:val="20"/>
          <w:lang w:val="fr-FR"/>
        </w:rPr>
        <w:t>Siły przekrojowe:</w:t>
      </w:r>
    </w:p>
    <w:p>
      <w:pPr>
        <w:pStyle w:val="Normal"/>
        <w:tabs>
          <w:tab w:val="clear" w:pos="708"/>
          <w:tab w:val="left" w:pos="1420" w:leader="none"/>
          <w:tab w:val="left" w:pos="3408" w:leader="none"/>
          <w:tab w:val="left" w:pos="4970" w:leader="none"/>
        </w:tabs>
        <w:spacing w:lineRule="auto" w:line="240" w:before="0" w:after="0"/>
        <w:ind w:left="1136" w:hanging="0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20"/>
          <w:szCs w:val="20"/>
          <w:lang w:val="fr-FR"/>
        </w:rPr>
        <w:t xml:space="preserve"> </w:t>
      </w:r>
      <w:r>
        <w:rPr>
          <w:rFonts w:cs="Arial" w:ascii="Arial" w:hAnsi="Arial"/>
          <w:color w:val="000000"/>
          <w:sz w:val="20"/>
          <w:szCs w:val="20"/>
          <w:lang w:val="fr-FR"/>
        </w:rPr>
        <w:tab/>
        <w:t>N</w:t>
      </w:r>
      <w:r>
        <w:rPr>
          <w:rFonts w:cs="Arial" w:ascii="Arial" w:hAnsi="Arial"/>
          <w:color w:val="000000"/>
          <w:sz w:val="20"/>
          <w:szCs w:val="20"/>
          <w:lang w:val="en-US"/>
        </w:rPr>
        <w:t>sd</w:t>
      </w:r>
      <w:r>
        <w:rPr>
          <w:rFonts w:cs="Arial" w:ascii="Arial" w:hAnsi="Arial"/>
          <w:color w:val="000000"/>
          <w:sz w:val="20"/>
          <w:szCs w:val="20"/>
          <w:lang w:val="fr-FR"/>
        </w:rPr>
        <w:t xml:space="preserve"> = 283,70 (kN)</w:t>
        <w:tab/>
        <w:t>M</w:t>
      </w:r>
      <w:r>
        <w:rPr>
          <w:rFonts w:cs="Arial" w:ascii="Arial" w:hAnsi="Arial"/>
          <w:color w:val="000000"/>
          <w:sz w:val="20"/>
          <w:szCs w:val="20"/>
          <w:lang w:val="en-US"/>
        </w:rPr>
        <w:t>sd</w:t>
      </w:r>
      <w:r>
        <w:rPr>
          <w:rFonts w:cs="Arial" w:ascii="Arial" w:hAnsi="Arial"/>
          <w:color w:val="000000"/>
          <w:sz w:val="20"/>
          <w:szCs w:val="20"/>
          <w:lang w:val="fr-FR"/>
        </w:rPr>
        <w:t>y = 104,20 (kN*m)</w:t>
        <w:tab/>
        <w:t>M</w:t>
      </w:r>
      <w:r>
        <w:rPr>
          <w:rFonts w:cs="Arial" w:ascii="Arial" w:hAnsi="Arial"/>
          <w:color w:val="000000"/>
          <w:sz w:val="20"/>
          <w:szCs w:val="20"/>
          <w:lang w:val="en-US"/>
        </w:rPr>
        <w:t>sd</w:t>
      </w:r>
      <w:r>
        <w:rPr>
          <w:rFonts w:cs="Arial" w:ascii="Arial" w:hAnsi="Arial"/>
          <w:color w:val="000000"/>
          <w:sz w:val="20"/>
          <w:szCs w:val="20"/>
          <w:lang w:val="fr-FR"/>
        </w:rPr>
        <w:t>z = 34,50 (kN*m)</w:t>
      </w:r>
    </w:p>
    <w:p>
      <w:pPr>
        <w:pStyle w:val="Normal"/>
        <w:spacing w:lineRule="auto" w:line="240" w:before="0" w:after="0"/>
        <w:ind w:left="1136" w:hanging="0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20"/>
          <w:szCs w:val="20"/>
          <w:lang w:val="fr-FR"/>
        </w:rPr>
        <w:t>Siły wymiarujące:</w:t>
      </w:r>
    </w:p>
    <w:p>
      <w:pPr>
        <w:pStyle w:val="Normal"/>
        <w:spacing w:lineRule="auto" w:line="240" w:before="0" w:after="0"/>
        <w:ind w:left="1136" w:hanging="0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20"/>
          <w:szCs w:val="20"/>
          <w:lang w:val="fr-FR"/>
        </w:rPr>
        <w:t>węzeł dolny</w:t>
      </w:r>
    </w:p>
    <w:p>
      <w:pPr>
        <w:pStyle w:val="Normal"/>
        <w:tabs>
          <w:tab w:val="clear" w:pos="708"/>
          <w:tab w:val="left" w:pos="1420" w:leader="none"/>
          <w:tab w:val="left" w:pos="3408" w:leader="none"/>
          <w:tab w:val="left" w:pos="4970" w:leader="none"/>
        </w:tabs>
        <w:spacing w:lineRule="auto" w:line="240" w:before="0" w:after="0"/>
        <w:ind w:left="1136" w:hanging="0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20"/>
          <w:szCs w:val="20"/>
          <w:lang w:val="fr-FR"/>
        </w:rPr>
        <w:t xml:space="preserve"> </w:t>
      </w:r>
      <w:r>
        <w:rPr>
          <w:rFonts w:cs="Arial" w:ascii="Arial" w:hAnsi="Arial"/>
          <w:color w:val="000000"/>
          <w:sz w:val="20"/>
          <w:szCs w:val="20"/>
          <w:lang w:val="fr-FR"/>
        </w:rPr>
        <w:tab/>
        <w:t>N = 283,70 (kN)</w:t>
        <w:tab/>
        <w:t>N*etotz = 107,12 (kN*m)</w:t>
        <w:tab/>
        <w:t>N*etoty= 34,50 (kN*m)</w:t>
      </w:r>
    </w:p>
    <w:p>
      <w:pPr>
        <w:pStyle w:val="Normal"/>
        <w:spacing w:lineRule="auto" w:line="240" w:before="0" w:after="0"/>
        <w:ind w:left="1136" w:hanging="0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rFonts w:cs="Arial" w:ascii="Arial" w:hAnsi="Arial"/>
          <w:color w:val="000000"/>
          <w:sz w:val="20"/>
          <w:szCs w:val="20"/>
          <w:lang w:val="fr-FR"/>
        </w:rPr>
      </w:r>
    </w:p>
    <w:p>
      <w:pPr>
        <w:pStyle w:val="Normal"/>
        <w:widowControl w:val="false"/>
        <w:tabs>
          <w:tab w:val="clear" w:pos="708"/>
          <w:tab w:val="left" w:pos="3408" w:leader="none"/>
          <w:tab w:val="left" w:pos="3834" w:leader="none"/>
          <w:tab w:val="left" w:pos="525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fr-FR"/>
        </w:rPr>
      </w:pPr>
      <w:r>
        <w:rPr>
          <w:rFonts w:cs="Arial" w:ascii="Arial" w:hAnsi="Arial"/>
          <w:sz w:val="16"/>
          <w:szCs w:val="16"/>
          <w:lang w:val="fr-FR"/>
        </w:rPr>
        <w:t>Mimośród:</w:t>
        <w:tab/>
        <w:tab/>
        <w:t>ez</w:t>
      </w:r>
      <w:r>
        <w:rPr>
          <w:rFonts w:cs="Arial" w:ascii="Arial" w:hAnsi="Arial"/>
          <w:sz w:val="16"/>
          <w:szCs w:val="16"/>
          <w:lang w:val="en-US"/>
        </w:rPr>
        <w:t xml:space="preserve"> (My/N)</w:t>
      </w:r>
      <w:r>
        <w:rPr>
          <w:rFonts w:cs="Arial" w:ascii="Arial" w:hAnsi="Arial"/>
          <w:sz w:val="16"/>
          <w:szCs w:val="16"/>
          <w:lang w:val="fr-FR"/>
        </w:rPr>
        <w:tab/>
        <w:t>ey</w:t>
      </w:r>
      <w:r>
        <w:rPr>
          <w:rFonts w:cs="Arial" w:ascii="Arial" w:hAnsi="Arial"/>
          <w:sz w:val="16"/>
          <w:szCs w:val="16"/>
          <w:lang w:val="en-US"/>
        </w:rPr>
        <w:t xml:space="preserve"> (Mz/N)</w:t>
      </w:r>
    </w:p>
    <w:p>
      <w:pPr>
        <w:pStyle w:val="Normal"/>
        <w:widowControl w:val="false"/>
        <w:tabs>
          <w:tab w:val="clear" w:pos="708"/>
          <w:tab w:val="left" w:pos="3408" w:leader="none"/>
          <w:tab w:val="left" w:pos="3834" w:leader="none"/>
          <w:tab w:val="left" w:pos="525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fr-FR"/>
        </w:rPr>
      </w:pPr>
      <w:r>
        <w:rPr>
          <w:rFonts w:cs="Arial" w:ascii="Arial" w:hAnsi="Arial"/>
          <w:sz w:val="16"/>
          <w:szCs w:val="16"/>
          <w:lang w:val="fr-FR"/>
        </w:rPr>
        <w:t>statyczny</w:t>
        <w:tab/>
        <w:t>eEd:</w:t>
        <w:tab/>
        <w:t>36,7 (cm)</w:t>
        <w:tab/>
        <w:t>12,2 (cm)</w:t>
      </w:r>
    </w:p>
    <w:p>
      <w:pPr>
        <w:pStyle w:val="Normal"/>
        <w:widowControl w:val="false"/>
        <w:tabs>
          <w:tab w:val="clear" w:pos="708"/>
          <w:tab w:val="left" w:pos="3408" w:leader="none"/>
          <w:tab w:val="left" w:pos="3834" w:leader="none"/>
          <w:tab w:val="left" w:pos="525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fr-FR"/>
        </w:rPr>
        <w:t>imperfekcji</w:t>
        <w:tab/>
        <w:t>ei:</w:t>
        <w:tab/>
        <w:t>1,0 (cm)</w:t>
        <w:tab/>
        <w:t>0,0 (cm)</w:t>
      </w:r>
    </w:p>
    <w:p>
      <w:pPr>
        <w:pStyle w:val="Normal"/>
        <w:widowControl w:val="false"/>
        <w:tabs>
          <w:tab w:val="clear" w:pos="708"/>
          <w:tab w:val="left" w:pos="3408" w:leader="none"/>
          <w:tab w:val="left" w:pos="3834" w:leader="none"/>
          <w:tab w:val="left" w:pos="525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  <w:t>początkowy</w:t>
        <w:tab/>
        <w:t>e0:</w:t>
        <w:tab/>
        <w:t>37,8 (cm)</w:t>
        <w:tab/>
        <w:t>12,2 (cm)</w:t>
      </w:r>
    </w:p>
    <w:p>
      <w:pPr>
        <w:pStyle w:val="Normal"/>
        <w:widowControl w:val="false"/>
        <w:tabs>
          <w:tab w:val="clear" w:pos="708"/>
          <w:tab w:val="left" w:pos="3408" w:leader="none"/>
          <w:tab w:val="left" w:pos="3834" w:leader="none"/>
          <w:tab w:val="left" w:pos="525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  <w:t>minimalny</w:t>
        <w:tab/>
        <w:t>emin:</w:t>
        <w:tab/>
        <w:t>2,0 (cm)</w:t>
        <w:tab/>
        <w:t>2,0 (cm)</w:t>
      </w:r>
    </w:p>
    <w:p>
      <w:pPr>
        <w:pStyle w:val="Normal"/>
        <w:widowControl w:val="false"/>
        <w:tabs>
          <w:tab w:val="clear" w:pos="708"/>
          <w:tab w:val="left" w:pos="3408" w:leader="none"/>
          <w:tab w:val="left" w:pos="3834" w:leader="none"/>
          <w:tab w:val="left" w:pos="525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fr-FR"/>
        </w:rPr>
      </w:pPr>
      <w:r>
        <w:rPr>
          <w:rFonts w:cs="Arial" w:ascii="Arial" w:hAnsi="Arial"/>
          <w:sz w:val="16"/>
          <w:szCs w:val="16"/>
          <w:lang w:val="fr-FR"/>
        </w:rPr>
        <w:t xml:space="preserve">całkowity </w:t>
        <w:tab/>
        <w:t>etot:</w:t>
        <w:tab/>
        <w:t>37,8 (cm)</w:t>
        <w:tab/>
        <w:t>12,2 (cm)</w:t>
      </w:r>
    </w:p>
    <w:p>
      <w:pPr>
        <w:pStyle w:val="Normal"/>
        <w:widowControl w:val="false"/>
        <w:tabs>
          <w:tab w:val="clear" w:pos="708"/>
          <w:tab w:val="left" w:pos="1988" w:leader="none"/>
        </w:tabs>
        <w:spacing w:lineRule="auto" w:line="240" w:before="0" w:after="0"/>
        <w:ind w:left="1420" w:hanging="0"/>
        <w:rPr>
          <w:rFonts w:ascii="Arial" w:hAnsi="Arial" w:cs="Arial"/>
          <w:b/>
          <w:b/>
          <w:bCs/>
          <w:sz w:val="20"/>
          <w:szCs w:val="20"/>
          <w:lang w:val="en-US"/>
        </w:rPr>
      </w:pPr>
      <w:r>
        <w:rPr>
          <w:rFonts w:cs="Arial" w:ascii="Arial" w:hAnsi="Arial"/>
          <w:b/>
          <w:bCs/>
          <w:sz w:val="20"/>
          <w:szCs w:val="20"/>
          <w:lang w:val="en-US"/>
        </w:rPr>
      </w:r>
    </w:p>
    <w:p>
      <w:pPr>
        <w:pStyle w:val="Normal"/>
        <w:widowControl w:val="false"/>
        <w:spacing w:lineRule="auto" w:line="240" w:before="0" w:after="0"/>
        <w:ind w:left="1420" w:hanging="0"/>
        <w:rPr>
          <w:rFonts w:ascii="Arial" w:hAnsi="Arial" w:cs="Arial"/>
          <w:b/>
          <w:b/>
          <w:bCs/>
          <w:sz w:val="20"/>
          <w:szCs w:val="20"/>
          <w:lang w:val="fr-FR"/>
        </w:rPr>
      </w:pP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>2</w:t>
      </w:r>
      <w:r>
        <w:rPr>
          <w:rFonts w:cs="Arial" w:ascii="Arial" w:hAnsi="Arial"/>
          <w:b/>
          <w:bCs/>
          <w:color w:val="000000"/>
          <w:sz w:val="20"/>
          <w:szCs w:val="20"/>
          <w:lang w:val="fo-FO"/>
        </w:rPr>
        <w:t>.5</w:t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>.1</w:t>
      </w:r>
      <w:r>
        <w:rPr>
          <w:rFonts w:cs="Arial" w:ascii="Arial" w:hAnsi="Arial"/>
          <w:b/>
          <w:bCs/>
          <w:color w:val="000000"/>
          <w:sz w:val="20"/>
          <w:szCs w:val="20"/>
          <w:lang w:val="en-US"/>
        </w:rPr>
        <w:t xml:space="preserve">.1. </w:t>
      </w:r>
      <w:r>
        <w:rPr>
          <w:rFonts w:cs="Arial" w:ascii="Arial" w:hAnsi="Arial"/>
          <w:b/>
          <w:bCs/>
          <w:sz w:val="20"/>
          <w:szCs w:val="20"/>
          <w:lang w:val="fr-FR"/>
        </w:rPr>
        <w:t>Analiza szczegółowa-Kierunek Y:</w:t>
      </w:r>
    </w:p>
    <w:p>
      <w:pPr>
        <w:pStyle w:val="Normal"/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rFonts w:cs="Arial" w:ascii="Arial" w:hAnsi="Arial"/>
          <w:color w:val="000000"/>
          <w:sz w:val="16"/>
          <w:szCs w:val="16"/>
          <w:lang w:val="fr-FR"/>
        </w:rPr>
      </w:r>
    </w:p>
    <w:p>
      <w:pPr>
        <w:pStyle w:val="Normal"/>
        <w:tabs>
          <w:tab w:val="clear" w:pos="708"/>
          <w:tab w:val="left" w:pos="1846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>2.5.1.1</w:t>
      </w:r>
      <w:r>
        <w:rPr>
          <w:rFonts w:cs="Arial" w:ascii="Arial" w:hAnsi="Arial"/>
          <w:b/>
          <w:bCs/>
          <w:color w:val="000000"/>
          <w:sz w:val="20"/>
          <w:szCs w:val="20"/>
          <w:lang w:val="en-US"/>
        </w:rPr>
        <w:t>.1</w:t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 xml:space="preserve"> </w:t>
      </w:r>
      <w:r>
        <w:rPr>
          <w:rFonts w:cs="Arial" w:ascii="Arial" w:hAnsi="Arial"/>
          <w:b/>
          <w:bCs/>
          <w:sz w:val="20"/>
          <w:szCs w:val="20"/>
          <w:lang w:val="en-US"/>
        </w:rPr>
        <w:t>Analiza smukłości</w:t>
      </w:r>
    </w:p>
    <w:p>
      <w:pPr>
        <w:pStyle w:val="Normal"/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rFonts w:cs="Arial" w:ascii="Arial" w:hAnsi="Arial"/>
          <w:color w:val="000000"/>
          <w:sz w:val="16"/>
          <w:szCs w:val="16"/>
          <w:lang w:val="fr-FR"/>
        </w:rPr>
      </w:r>
    </w:p>
    <w:p>
      <w:pPr>
        <w:pStyle w:val="Normal"/>
        <w:tabs>
          <w:tab w:val="clear" w:pos="708"/>
          <w:tab w:val="left" w:pos="1846" w:leader="none"/>
        </w:tabs>
        <w:spacing w:lineRule="auto" w:line="240" w:before="0" w:after="0"/>
        <w:ind w:left="1420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  <w:tab/>
        <w:t>Konstrukcja nieprzesuwna</w:t>
      </w:r>
    </w:p>
    <w:p>
      <w:pPr>
        <w:pStyle w:val="Normal"/>
        <w:tabs>
          <w:tab w:val="clear" w:pos="708"/>
          <w:tab w:val="left" w:pos="1846" w:leader="none"/>
        </w:tabs>
        <w:spacing w:lineRule="auto" w:line="240" w:before="0" w:after="0"/>
        <w:ind w:left="1420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  <w:tab/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982" w:leader="none"/>
          <w:tab w:val="left" w:pos="4118" w:leader="none"/>
          <w:tab w:val="left" w:pos="5254" w:leader="none"/>
          <w:tab w:val="left" w:pos="6390" w:leader="none"/>
          <w:tab w:val="left" w:pos="738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  <w:tab/>
        <w:t>L (m)</w:t>
        <w:tab/>
        <w:t>Lo (m)</w:t>
        <w:tab/>
      </w:r>
      <w:r>
        <w:rPr>
          <w:rFonts w:cs="Symbol" w:ascii="Symbol" w:hAnsi="Symbol"/>
          <w:sz w:val="16"/>
          <w:szCs w:val="16"/>
          <w:lang w:val="fr-FR"/>
        </w:rPr>
        <w:t>l</w:t>
      </w:r>
      <w:r>
        <w:rPr>
          <w:rFonts w:cs="Arial" w:ascii="Arial" w:hAnsi="Arial"/>
          <w:sz w:val="16"/>
          <w:szCs w:val="16"/>
          <w:lang w:val="en-US"/>
        </w:rPr>
        <w:tab/>
      </w:r>
      <w:r>
        <w:rPr>
          <w:rFonts w:cs="Symbol" w:ascii="Symbol" w:hAnsi="Symbol"/>
          <w:sz w:val="16"/>
          <w:szCs w:val="16"/>
          <w:lang w:val="fr-FR"/>
        </w:rPr>
        <w:t>l</w:t>
      </w:r>
      <w:r>
        <w:rPr>
          <w:rFonts w:cs="Arial" w:ascii="Arial" w:hAnsi="Arial"/>
          <w:sz w:val="16"/>
          <w:szCs w:val="16"/>
          <w:lang w:val="en-US"/>
        </w:rPr>
        <w:t>lim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982" w:leader="none"/>
          <w:tab w:val="left" w:pos="4118" w:leader="none"/>
          <w:tab w:val="left" w:pos="5254" w:leader="none"/>
          <w:tab w:val="left" w:pos="6390" w:leader="none"/>
          <w:tab w:val="left" w:pos="738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  <w:tab/>
        <w:t>4,25</w:t>
        <w:tab/>
        <w:t>4,25</w:t>
        <w:tab/>
        <w:t>36,81</w:t>
        <w:tab/>
        <w:t>129,16</w:t>
        <w:tab/>
        <w:t>Słup krępy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982" w:leader="none"/>
          <w:tab w:val="left" w:pos="4118" w:leader="none"/>
          <w:tab w:val="left" w:pos="5254" w:leader="none"/>
          <w:tab w:val="left" w:pos="6390" w:leader="none"/>
          <w:tab w:val="left" w:pos="738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fo-FO"/>
        </w:rPr>
      </w:pPr>
      <w:r>
        <w:rPr>
          <w:rFonts w:cs="Arial" w:ascii="Arial" w:hAnsi="Arial"/>
          <w:sz w:val="16"/>
          <w:szCs w:val="16"/>
          <w:lang w:val="en-US"/>
        </w:rPr>
        <w:tab/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982" w:leader="none"/>
          <w:tab w:val="left" w:pos="3976" w:leader="none"/>
          <w:tab w:val="left" w:pos="4970" w:leader="none"/>
          <w:tab w:val="left" w:pos="5964" w:leader="none"/>
          <w:tab w:val="left" w:pos="7100" w:leader="none"/>
          <w:tab w:val="left" w:pos="7952" w:leader="none"/>
        </w:tabs>
        <w:spacing w:lineRule="auto" w:line="240" w:before="0" w:after="0"/>
        <w:ind w:left="1136" w:hanging="0"/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rFonts w:cs="Arial" w:ascii="Arial" w:hAnsi="Arial"/>
          <w:sz w:val="16"/>
          <w:szCs w:val="16"/>
          <w:lang w:val="en-US"/>
        </w:rPr>
        <w:tab/>
      </w:r>
      <w:r>
        <w:rPr>
          <w:rFonts w:cs="Arial" w:ascii="Arial" w:hAnsi="Arial"/>
          <w:sz w:val="20"/>
          <w:szCs w:val="20"/>
          <w:lang w:val="en-US"/>
        </w:rPr>
        <w:tab/>
      </w:r>
    </w:p>
    <w:p>
      <w:pPr>
        <w:pStyle w:val="Normal"/>
        <w:tabs>
          <w:tab w:val="clear" w:pos="708"/>
          <w:tab w:val="left" w:pos="1846" w:leader="none"/>
          <w:tab w:val="left" w:pos="2556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>2.5.1.1</w:t>
      </w:r>
      <w:r>
        <w:rPr>
          <w:rFonts w:cs="Arial" w:ascii="Arial" w:hAnsi="Arial"/>
          <w:b/>
          <w:bCs/>
          <w:color w:val="000000"/>
          <w:sz w:val="20"/>
          <w:szCs w:val="20"/>
          <w:lang w:val="en-US"/>
        </w:rPr>
        <w:t>.2</w:t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 xml:space="preserve"> </w:t>
      </w:r>
      <w:r>
        <w:rPr>
          <w:rFonts w:cs="Arial" w:ascii="Arial" w:hAnsi="Arial"/>
          <w:b/>
          <w:bCs/>
          <w:sz w:val="20"/>
          <w:szCs w:val="20"/>
          <w:lang w:val="fr-FR"/>
        </w:rPr>
        <w:t>Analiza wyboczenia</w:t>
      </w:r>
    </w:p>
    <w:p>
      <w:pPr>
        <w:pStyle w:val="Normal"/>
        <w:tabs>
          <w:tab w:val="clear" w:pos="708"/>
          <w:tab w:val="left" w:pos="1846" w:leader="none"/>
          <w:tab w:val="left" w:pos="2556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ab/>
      </w:r>
    </w:p>
    <w:p>
      <w:pPr>
        <w:pStyle w:val="Normal"/>
        <w:tabs>
          <w:tab w:val="clear" w:pos="708"/>
          <w:tab w:val="left" w:pos="1846" w:leader="none"/>
          <w:tab w:val="left" w:pos="3692" w:leader="none"/>
          <w:tab w:val="left" w:pos="5538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>M2 = 104,20 (kN*m)</w:t>
        <w:tab/>
        <w:t>M1 = -85,60 (kN*m)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>Przypadek: przekrój na końcu słupa (węzeł dolny), pominięcie wpływu smukłości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>M0 = 104,20 (kN*m)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 xml:space="preserve">ea = </w:t>
      </w:r>
      <w:r>
        <w:rPr>
          <w:rFonts w:cs="Symbol" w:ascii="Symbol" w:hAnsi="Symbol"/>
          <w:color w:val="000000"/>
          <w:sz w:val="16"/>
          <w:szCs w:val="16"/>
          <w:lang w:val="en-US"/>
        </w:rPr>
        <w:t>q1</w:t>
      </w:r>
      <w:r>
        <w:rPr>
          <w:rFonts w:cs="Arial" w:ascii="Arial" w:hAnsi="Arial"/>
          <w:color w:val="000000"/>
          <w:sz w:val="16"/>
          <w:szCs w:val="16"/>
          <w:lang w:val="en-US"/>
        </w:rPr>
        <w:t>*lo/2 = 1,0 (cm)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ab/>
      </w:r>
      <w:r>
        <w:rPr>
          <w:rFonts w:cs="Symbol" w:ascii="Symbol" w:hAnsi="Symbol"/>
          <w:color w:val="000000"/>
          <w:sz w:val="16"/>
          <w:szCs w:val="16"/>
          <w:lang w:val="en-US"/>
        </w:rPr>
        <w:t>q1</w:t>
      </w:r>
      <w:r>
        <w:rPr>
          <w:rFonts w:cs="Arial" w:ascii="Arial" w:hAnsi="Arial"/>
          <w:color w:val="000000"/>
          <w:sz w:val="16"/>
          <w:szCs w:val="16"/>
          <w:lang w:val="en-US"/>
        </w:rPr>
        <w:t xml:space="preserve"> = </w:t>
      </w:r>
      <w:r>
        <w:rPr>
          <w:rFonts w:cs="Symbol" w:ascii="Symbol" w:hAnsi="Symbol"/>
          <w:color w:val="000000"/>
          <w:sz w:val="16"/>
          <w:szCs w:val="16"/>
          <w:lang w:val="en-US"/>
        </w:rPr>
        <w:t>qo * ah * a</w:t>
      </w:r>
      <w:r>
        <w:rPr>
          <w:rFonts w:cs="Arial" w:ascii="Arial" w:hAnsi="Arial"/>
          <w:color w:val="000000"/>
          <w:sz w:val="16"/>
          <w:szCs w:val="16"/>
          <w:lang w:val="en-US"/>
        </w:rPr>
        <w:t>m = 0,00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  <w:tab w:val="left" w:pos="2698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ab/>
        <w:tab/>
      </w:r>
      <w:r>
        <w:rPr>
          <w:rFonts w:cs="Symbol" w:ascii="Symbol" w:hAnsi="Symbol"/>
          <w:color w:val="000000"/>
          <w:sz w:val="16"/>
          <w:szCs w:val="16"/>
          <w:lang w:val="en-US"/>
        </w:rPr>
        <w:t>qo</w:t>
      </w:r>
      <w:r>
        <w:rPr>
          <w:rFonts w:cs="Arial" w:ascii="Arial" w:hAnsi="Arial"/>
          <w:color w:val="000000"/>
          <w:sz w:val="16"/>
          <w:szCs w:val="16"/>
          <w:lang w:val="en-US"/>
        </w:rPr>
        <w:t xml:space="preserve"> = 0,01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  <w:tab w:val="left" w:pos="2698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ab/>
        <w:tab/>
      </w:r>
      <w:r>
        <w:rPr>
          <w:rFonts w:cs="Symbol" w:ascii="Symbol" w:hAnsi="Symbol"/>
          <w:color w:val="000000"/>
          <w:sz w:val="16"/>
          <w:szCs w:val="16"/>
          <w:lang w:val="en-US"/>
        </w:rPr>
        <w:t>a</w:t>
      </w:r>
      <w:r>
        <w:rPr>
          <w:rFonts w:cs="Arial" w:ascii="Arial" w:hAnsi="Arial"/>
          <w:color w:val="000000"/>
          <w:sz w:val="16"/>
          <w:szCs w:val="16"/>
          <w:lang w:val="en-US"/>
        </w:rPr>
        <w:t>h = 0,97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  <w:tab w:val="left" w:pos="2698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ab/>
        <w:tab/>
      </w:r>
      <w:r>
        <w:rPr>
          <w:rFonts w:cs="Symbol" w:ascii="Symbol" w:hAnsi="Symbol"/>
          <w:color w:val="000000"/>
          <w:sz w:val="16"/>
          <w:szCs w:val="16"/>
          <w:lang w:val="en-US"/>
        </w:rPr>
        <w:t>a</w:t>
      </w:r>
      <w:r>
        <w:rPr>
          <w:rFonts w:cs="Arial" w:ascii="Arial" w:hAnsi="Arial"/>
          <w:color w:val="000000"/>
          <w:sz w:val="16"/>
          <w:szCs w:val="16"/>
          <w:lang w:val="en-US"/>
        </w:rPr>
        <w:t>m = (0,5(1+1/m))^0.5 = 1,00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  <w:tab w:val="left" w:pos="2698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ab/>
        <w:tab/>
        <w:tab/>
        <w:t>m = 1,00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>Ma = N*ea = 2,92 (kN*m)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</w:rPr>
        <w:tab/>
        <w:t xml:space="preserve"> MEdmin = 5,67 (kN*m)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b/>
          <w:b/>
          <w:bCs/>
          <w:color w:val="000000"/>
          <w:sz w:val="20"/>
          <w:szCs w:val="20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>M0Ed = max(MEdmin,M0 + Ma) = 107,12 (kN*m)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b/>
          <w:b/>
          <w:bCs/>
          <w:color w:val="000000"/>
          <w:sz w:val="20"/>
          <w:szCs w:val="20"/>
          <w:lang w:val="fr-FR"/>
        </w:rPr>
      </w:pP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b/>
          <w:b/>
          <w:bCs/>
          <w:sz w:val="20"/>
          <w:szCs w:val="20"/>
          <w:lang w:val="fr-FR"/>
        </w:rPr>
      </w:pP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>2</w:t>
      </w:r>
      <w:r>
        <w:rPr>
          <w:rFonts w:cs="Arial" w:ascii="Arial" w:hAnsi="Arial"/>
          <w:b/>
          <w:bCs/>
          <w:color w:val="000000"/>
          <w:sz w:val="20"/>
          <w:szCs w:val="20"/>
          <w:lang w:val="fo-FO"/>
        </w:rPr>
        <w:t>.5</w:t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>.1</w:t>
      </w:r>
      <w:r>
        <w:rPr>
          <w:rFonts w:cs="Arial" w:ascii="Arial" w:hAnsi="Arial"/>
          <w:b/>
          <w:bCs/>
          <w:color w:val="000000"/>
          <w:sz w:val="20"/>
          <w:szCs w:val="20"/>
          <w:lang w:val="en-US"/>
        </w:rPr>
        <w:t xml:space="preserve">.2. </w:t>
      </w:r>
      <w:r>
        <w:rPr>
          <w:rFonts w:cs="Arial" w:ascii="Arial" w:hAnsi="Arial"/>
          <w:b/>
          <w:bCs/>
          <w:sz w:val="20"/>
          <w:szCs w:val="20"/>
          <w:lang w:val="fr-FR"/>
        </w:rPr>
        <w:t>Analiza szczegółowa-Kierunek Z:</w:t>
      </w:r>
    </w:p>
    <w:p>
      <w:pPr>
        <w:pStyle w:val="Normal"/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rFonts w:cs="Arial" w:ascii="Arial" w:hAnsi="Arial"/>
          <w:color w:val="000000"/>
          <w:sz w:val="16"/>
          <w:szCs w:val="16"/>
          <w:lang w:val="fr-FR"/>
        </w:rPr>
      </w:r>
    </w:p>
    <w:p>
      <w:pPr>
        <w:pStyle w:val="Normal"/>
        <w:tabs>
          <w:tab w:val="clear" w:pos="708"/>
          <w:tab w:val="left" w:pos="1846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>2.5.1.2</w:t>
      </w:r>
      <w:r>
        <w:rPr>
          <w:rFonts w:cs="Arial" w:ascii="Arial" w:hAnsi="Arial"/>
          <w:b/>
          <w:bCs/>
          <w:color w:val="000000"/>
          <w:sz w:val="20"/>
          <w:szCs w:val="20"/>
          <w:lang w:val="en-US"/>
        </w:rPr>
        <w:t>.1</w:t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 xml:space="preserve"> </w:t>
      </w:r>
      <w:r>
        <w:rPr>
          <w:rFonts w:cs="Arial" w:ascii="Arial" w:hAnsi="Arial"/>
          <w:b/>
          <w:bCs/>
          <w:sz w:val="20"/>
          <w:szCs w:val="20"/>
          <w:lang w:val="en-US"/>
        </w:rPr>
        <w:t>Analiza smukłości</w:t>
      </w:r>
    </w:p>
    <w:p>
      <w:pPr>
        <w:pStyle w:val="Normal"/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rFonts w:cs="Arial" w:ascii="Arial" w:hAnsi="Arial"/>
          <w:color w:val="000000"/>
          <w:sz w:val="16"/>
          <w:szCs w:val="16"/>
          <w:lang w:val="fr-FR"/>
        </w:rPr>
      </w:r>
    </w:p>
    <w:p>
      <w:pPr>
        <w:pStyle w:val="Normal"/>
        <w:tabs>
          <w:tab w:val="clear" w:pos="708"/>
          <w:tab w:val="left" w:pos="1846" w:leader="none"/>
        </w:tabs>
        <w:spacing w:lineRule="auto" w:line="240" w:before="0" w:after="0"/>
        <w:ind w:left="1420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  <w:tab/>
        <w:t>Konstrukcja nieprzesuwna</w:t>
      </w:r>
    </w:p>
    <w:p>
      <w:pPr>
        <w:pStyle w:val="Normal"/>
        <w:tabs>
          <w:tab w:val="clear" w:pos="708"/>
          <w:tab w:val="left" w:pos="1846" w:leader="none"/>
        </w:tabs>
        <w:spacing w:lineRule="auto" w:line="240" w:before="0" w:after="0"/>
        <w:ind w:left="1420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  <w:tab/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982" w:leader="none"/>
          <w:tab w:val="left" w:pos="4118" w:leader="none"/>
          <w:tab w:val="left" w:pos="5254" w:leader="none"/>
          <w:tab w:val="left" w:pos="6390" w:leader="none"/>
          <w:tab w:val="left" w:pos="738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  <w:tab/>
        <w:t>L (m)</w:t>
        <w:tab/>
        <w:t>Lo (m)</w:t>
        <w:tab/>
      </w:r>
      <w:r>
        <w:rPr>
          <w:rFonts w:cs="Symbol" w:ascii="Symbol" w:hAnsi="Symbol"/>
          <w:sz w:val="16"/>
          <w:szCs w:val="16"/>
          <w:lang w:val="fr-FR"/>
        </w:rPr>
        <w:t>l</w:t>
      </w:r>
      <w:r>
        <w:rPr>
          <w:rFonts w:cs="Arial" w:ascii="Arial" w:hAnsi="Arial"/>
          <w:sz w:val="16"/>
          <w:szCs w:val="16"/>
          <w:lang w:val="en-US"/>
        </w:rPr>
        <w:tab/>
      </w:r>
      <w:r>
        <w:rPr>
          <w:rFonts w:cs="Symbol" w:ascii="Symbol" w:hAnsi="Symbol"/>
          <w:sz w:val="16"/>
          <w:szCs w:val="16"/>
          <w:lang w:val="fr-FR"/>
        </w:rPr>
        <w:t>l</w:t>
      </w:r>
      <w:r>
        <w:rPr>
          <w:rFonts w:cs="Arial" w:ascii="Arial" w:hAnsi="Arial"/>
          <w:sz w:val="16"/>
          <w:szCs w:val="16"/>
          <w:lang w:val="en-US"/>
        </w:rPr>
        <w:t>lim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982" w:leader="none"/>
          <w:tab w:val="left" w:pos="4118" w:leader="none"/>
          <w:tab w:val="left" w:pos="5254" w:leader="none"/>
          <w:tab w:val="left" w:pos="6390" w:leader="none"/>
          <w:tab w:val="left" w:pos="738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  <w:tab/>
        <w:t>4,25</w:t>
        <w:tab/>
        <w:t>4,25</w:t>
        <w:tab/>
        <w:t>36,81</w:t>
        <w:tab/>
        <w:t>124,60</w:t>
        <w:tab/>
        <w:t>Słup krępy</w:t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982" w:leader="none"/>
          <w:tab w:val="left" w:pos="4118" w:leader="none"/>
          <w:tab w:val="left" w:pos="5254" w:leader="none"/>
          <w:tab w:val="left" w:pos="6390" w:leader="none"/>
          <w:tab w:val="left" w:pos="738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  <w:tab/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982" w:leader="none"/>
          <w:tab w:val="left" w:pos="4118" w:leader="none"/>
          <w:tab w:val="left" w:pos="5254" w:leader="none"/>
          <w:tab w:val="left" w:pos="6390" w:leader="none"/>
          <w:tab w:val="left" w:pos="7384" w:leader="none"/>
        </w:tabs>
        <w:spacing w:lineRule="auto" w:line="240" w:before="0" w:after="0"/>
        <w:ind w:left="1136" w:hanging="0"/>
        <w:rPr>
          <w:rFonts w:ascii="Arial" w:hAnsi="Arial" w:cs="Arial"/>
          <w:sz w:val="16"/>
          <w:szCs w:val="16"/>
          <w:lang w:val="fo-FO"/>
        </w:rPr>
      </w:pPr>
      <w:r>
        <w:rPr>
          <w:rFonts w:cs="Arial" w:ascii="Arial" w:hAnsi="Arial"/>
          <w:sz w:val="16"/>
          <w:szCs w:val="16"/>
          <w:lang w:val="fo-FO"/>
        </w:rPr>
      </w:r>
    </w:p>
    <w:p>
      <w:pPr>
        <w:pStyle w:val="Normal"/>
        <w:widowControl w:val="false"/>
        <w:tabs>
          <w:tab w:val="clear" w:pos="708"/>
          <w:tab w:val="left" w:pos="1846" w:leader="none"/>
          <w:tab w:val="left" w:pos="2982" w:leader="none"/>
          <w:tab w:val="left" w:pos="3976" w:leader="none"/>
          <w:tab w:val="left" w:pos="4970" w:leader="none"/>
          <w:tab w:val="left" w:pos="5964" w:leader="none"/>
          <w:tab w:val="left" w:pos="7100" w:leader="none"/>
          <w:tab w:val="left" w:pos="7952" w:leader="none"/>
        </w:tabs>
        <w:spacing w:lineRule="auto" w:line="240" w:before="0" w:after="0"/>
        <w:ind w:left="1136" w:hanging="0"/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rFonts w:cs="Arial" w:ascii="Arial" w:hAnsi="Arial"/>
          <w:sz w:val="16"/>
          <w:szCs w:val="16"/>
          <w:lang w:val="en-US"/>
        </w:rPr>
        <w:tab/>
      </w:r>
      <w:r>
        <w:rPr>
          <w:rFonts w:cs="Arial" w:ascii="Arial" w:hAnsi="Arial"/>
          <w:sz w:val="20"/>
          <w:szCs w:val="20"/>
          <w:lang w:val="en-US"/>
        </w:rPr>
        <w:tab/>
      </w:r>
    </w:p>
    <w:p>
      <w:pPr>
        <w:pStyle w:val="Normal"/>
        <w:tabs>
          <w:tab w:val="clear" w:pos="708"/>
          <w:tab w:val="left" w:pos="1846" w:leader="none"/>
          <w:tab w:val="left" w:pos="2556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>2.5.1.2</w:t>
      </w:r>
      <w:r>
        <w:rPr>
          <w:rFonts w:cs="Arial" w:ascii="Arial" w:hAnsi="Arial"/>
          <w:b/>
          <w:bCs/>
          <w:color w:val="000000"/>
          <w:sz w:val="20"/>
          <w:szCs w:val="20"/>
          <w:lang w:val="en-US"/>
        </w:rPr>
        <w:t>.2</w:t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 xml:space="preserve"> </w:t>
      </w:r>
      <w:r>
        <w:rPr>
          <w:rFonts w:cs="Arial" w:ascii="Arial" w:hAnsi="Arial"/>
          <w:b/>
          <w:bCs/>
          <w:sz w:val="20"/>
          <w:szCs w:val="20"/>
          <w:lang w:val="fr-FR"/>
        </w:rPr>
        <w:t>Analiza wyboczenia</w:t>
      </w:r>
    </w:p>
    <w:p>
      <w:pPr>
        <w:pStyle w:val="Normal"/>
        <w:tabs>
          <w:tab w:val="clear" w:pos="708"/>
          <w:tab w:val="left" w:pos="1846" w:leader="none"/>
          <w:tab w:val="left" w:pos="2556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ab/>
      </w:r>
    </w:p>
    <w:p>
      <w:pPr>
        <w:pStyle w:val="Normal"/>
        <w:tabs>
          <w:tab w:val="clear" w:pos="708"/>
          <w:tab w:val="left" w:pos="1846" w:leader="none"/>
          <w:tab w:val="left" w:pos="3692" w:leader="none"/>
          <w:tab w:val="left" w:pos="5538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>M2 = 34,50 (kN*m)</w:t>
        <w:tab/>
        <w:t>M1 = -47,10 (kN*m)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>Przypadek: przekrój na końcu słupa (węzeł dolny), pominięcie wpływu smukłości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>M0 = 34,50 (kN*m)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  <w:tab w:val="left" w:pos="5680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>ea = 0,0 (cm)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>Ma = N*ea = 0,00 (kN*m)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cs="Arial" w:ascii="Arial" w:hAnsi="Arial"/>
          <w:color w:val="000000"/>
          <w:sz w:val="16"/>
          <w:szCs w:val="16"/>
          <w:lang w:val="en-US"/>
        </w:rPr>
        <w:tab/>
        <w:t xml:space="preserve"> MEdmin = 5,67 (kN*m)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b/>
          <w:b/>
          <w:bCs/>
          <w:sz w:val="20"/>
          <w:szCs w:val="20"/>
          <w:lang w:val="en-US"/>
        </w:rPr>
      </w:pPr>
      <w:r>
        <w:rPr>
          <w:rFonts w:cs="Arial" w:ascii="Arial" w:hAnsi="Arial"/>
          <w:color w:val="000000"/>
          <w:sz w:val="16"/>
          <w:szCs w:val="16"/>
        </w:rPr>
        <w:tab/>
      </w:r>
      <w:r>
        <w:rPr>
          <w:rFonts w:cs="Arial" w:ascii="Arial" w:hAnsi="Arial"/>
          <w:color w:val="000000"/>
          <w:sz w:val="16"/>
          <w:szCs w:val="16"/>
          <w:lang w:val="en-US"/>
        </w:rPr>
        <w:t>M0Ed = max(MEdmin,M0 + Ma) = 34,50 (kN*m)</w:t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b/>
          <w:b/>
          <w:bCs/>
          <w:sz w:val="20"/>
          <w:szCs w:val="20"/>
          <w:lang w:val="en-US"/>
        </w:rPr>
      </w:pPr>
      <w:r>
        <w:rPr>
          <w:rFonts w:cs="Arial" w:ascii="Arial" w:hAnsi="Arial"/>
          <w:b/>
          <w:bCs/>
          <w:sz w:val="20"/>
          <w:szCs w:val="20"/>
          <w:lang w:val="en-US"/>
        </w:rPr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420" w:hanging="0"/>
        <w:rPr>
          <w:rFonts w:ascii="Arial" w:hAnsi="Arial" w:cs="Arial"/>
          <w:b/>
          <w:b/>
          <w:bCs/>
          <w:sz w:val="20"/>
          <w:szCs w:val="20"/>
          <w:lang w:val="en-US"/>
        </w:rPr>
      </w:pPr>
      <w:r>
        <w:rPr>
          <w:rFonts w:cs="Arial" w:ascii="Arial" w:hAnsi="Arial"/>
          <w:b/>
          <w:bCs/>
          <w:sz w:val="20"/>
          <w:szCs w:val="20"/>
          <w:lang w:val="en-US"/>
        </w:rPr>
      </w:r>
    </w:p>
    <w:p>
      <w:pPr>
        <w:pStyle w:val="Normal"/>
        <w:tabs>
          <w:tab w:val="clear" w:pos="708"/>
          <w:tab w:val="left" w:pos="1846" w:leader="none"/>
          <w:tab w:val="left" w:pos="2272" w:leader="none"/>
        </w:tabs>
        <w:spacing w:lineRule="auto" w:line="240" w:before="0" w:after="0"/>
        <w:ind w:left="1136" w:hanging="0"/>
        <w:rPr>
          <w:rFonts w:ascii="Arial" w:hAnsi="Arial" w:cs="Arial"/>
          <w:b/>
          <w:b/>
          <w:bCs/>
          <w:color w:val="000000"/>
          <w:sz w:val="20"/>
          <w:szCs w:val="20"/>
          <w:lang w:val="fr-FR"/>
        </w:rPr>
      </w:pP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>2.5.</w:t>
      </w:r>
      <w:r>
        <w:rPr>
          <w:rFonts w:cs="Arial" w:ascii="Arial" w:hAnsi="Arial"/>
          <w:b/>
          <w:bCs/>
          <w:color w:val="000000"/>
          <w:sz w:val="20"/>
          <w:szCs w:val="20"/>
          <w:lang w:val="en-US"/>
        </w:rPr>
        <w:t>2</w:t>
      </w: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  <w:tab/>
        <w:t>Zbrojenie:</w:t>
      </w:r>
    </w:p>
    <w:p>
      <w:pPr>
        <w:pStyle w:val="Normal"/>
        <w:widowControl w:val="false"/>
        <w:spacing w:lineRule="auto" w:line="240" w:before="0" w:after="0"/>
        <w:ind w:left="1420" w:hanging="0"/>
        <w:rPr>
          <w:rFonts w:ascii="Arial" w:hAnsi="Arial" w:cs="Arial"/>
          <w:b/>
          <w:b/>
          <w:bCs/>
          <w:color w:val="000000"/>
          <w:sz w:val="20"/>
          <w:szCs w:val="20"/>
          <w:lang w:val="fr-FR"/>
        </w:rPr>
      </w:pPr>
      <w:r>
        <w:rPr>
          <w:rFonts w:cs="Arial" w:ascii="Arial" w:hAnsi="Arial"/>
          <w:b/>
          <w:bCs/>
          <w:color w:val="000000"/>
          <w:sz w:val="20"/>
          <w:szCs w:val="20"/>
          <w:lang w:val="fr-FR"/>
        </w:rPr>
      </w:r>
    </w:p>
    <w:p>
      <w:pPr>
        <w:pStyle w:val="Normal"/>
        <w:widowControl w:val="false"/>
        <w:tabs>
          <w:tab w:val="clear" w:pos="708"/>
          <w:tab w:val="left" w:pos="5254" w:leader="none"/>
        </w:tabs>
        <w:spacing w:lineRule="auto" w:line="240" w:before="0" w:after="0"/>
        <w:ind w:left="1420" w:hanging="0"/>
        <w:rPr>
          <w:rFonts w:ascii="Arial" w:hAnsi="Arial" w:cs="Arial"/>
          <w:color w:val="000000"/>
          <w:sz w:val="20"/>
          <w:szCs w:val="20"/>
          <w:lang w:val="fo-FO"/>
        </w:rPr>
      </w:pPr>
      <w:r>
        <w:rPr>
          <w:rFonts w:cs="Arial" w:ascii="Arial" w:hAnsi="Arial"/>
          <w:color w:val="000000"/>
          <w:sz w:val="20"/>
          <w:szCs w:val="20"/>
          <w:lang w:val="fo-FO"/>
        </w:rPr>
        <w:t>rzeczywista powierzchnia</w:t>
        <w:tab/>
        <w:t>Asr = 18,85 (cm2)</w:t>
      </w:r>
    </w:p>
    <w:p>
      <w:pPr>
        <w:pStyle w:val="Normal"/>
        <w:widowControl w:val="false"/>
        <w:tabs>
          <w:tab w:val="clear" w:pos="708"/>
          <w:tab w:val="left" w:pos="5254" w:leader="none"/>
          <w:tab w:val="left" w:pos="7470" w:leader="none"/>
        </w:tabs>
        <w:spacing w:lineRule="auto" w:line="240" w:before="0" w:after="0"/>
        <w:ind w:left="1420" w:hanging="0"/>
        <w:rPr>
          <w:rFonts w:ascii="Arial" w:hAnsi="Arial" w:cs="Arial"/>
          <w:sz w:val="20"/>
          <w:szCs w:val="20"/>
          <w:lang w:val="fo-FO"/>
        </w:rPr>
      </w:pPr>
      <w:r>
        <w:rPr>
          <w:rFonts w:cs="Arial" w:ascii="Arial" w:hAnsi="Arial"/>
          <w:sz w:val="20"/>
          <w:szCs w:val="20"/>
          <w:lang w:val="en-US"/>
        </w:rPr>
        <w:t>Stopień zbrojenia:</w:t>
        <w:tab/>
      </w:r>
      <w:r>
        <w:rPr>
          <w:rFonts w:cs="Symbol" w:ascii="Symbol" w:hAnsi="Symbol"/>
          <w:color w:val="000000"/>
          <w:sz w:val="24"/>
          <w:szCs w:val="24"/>
          <w:lang w:val="en-US"/>
        </w:rPr>
        <w:t xml:space="preserve">r </w:t>
      </w:r>
      <w:r>
        <w:rPr>
          <w:rFonts w:cs="Arial" w:ascii="Arial" w:hAnsi="Arial"/>
          <w:color w:val="000000"/>
          <w:sz w:val="24"/>
          <w:szCs w:val="24"/>
          <w:lang w:val="fo-FO"/>
        </w:rPr>
        <w:t xml:space="preserve">= </w:t>
      </w:r>
      <w:r>
        <w:rPr>
          <w:rFonts w:cs="Arial" w:ascii="Arial" w:hAnsi="Arial"/>
          <w:sz w:val="20"/>
          <w:szCs w:val="20"/>
          <w:lang w:val="fo-FO"/>
        </w:rPr>
        <w:t>1,18 %</w:t>
      </w:r>
    </w:p>
    <w:p>
      <w:pPr>
        <w:pStyle w:val="Normal"/>
        <w:widowControl w:val="false"/>
        <w:spacing w:lineRule="auto" w:line="240" w:before="0" w:after="0"/>
        <w:ind w:left="1420" w:hanging="0"/>
        <w:rPr>
          <w:rFonts w:ascii="Arial" w:hAnsi="Arial" w:cs="Arial"/>
          <w:sz w:val="20"/>
          <w:szCs w:val="20"/>
          <w:lang w:val="en-US"/>
        </w:rPr>
      </w:pPr>
      <w:r>
        <w:rPr>
          <w:rFonts w:cs="Arial" w:ascii="Arial" w:hAnsi="Arial"/>
          <w:sz w:val="20"/>
          <w:szCs w:val="20"/>
          <w:lang w:val="en-US"/>
        </w:rPr>
      </w:r>
    </w:p>
    <w:p>
      <w:pPr>
        <w:pStyle w:val="Normal"/>
        <w:widowControl w:val="false"/>
        <w:spacing w:lineRule="auto" w:line="240" w:before="0" w:after="0"/>
        <w:ind w:left="1416" w:hanging="708"/>
        <w:rPr>
          <w:rFonts w:ascii="Arial" w:hAnsi="Arial" w:cs="Arial"/>
          <w:b/>
          <w:b/>
          <w:bCs/>
          <w:sz w:val="24"/>
          <w:szCs w:val="24"/>
          <w:lang w:val="fr-FR"/>
        </w:rPr>
      </w:pPr>
      <w:r>
        <w:rPr>
          <w:rFonts w:cs="Arial" w:ascii="Arial" w:hAnsi="Arial"/>
          <w:b/>
          <w:bCs/>
          <w:sz w:val="24"/>
          <w:szCs w:val="24"/>
          <w:lang w:val="fr-FR"/>
        </w:rPr>
        <w:t>2.</w:t>
      </w:r>
      <w:r>
        <w:rPr>
          <w:rFonts w:cs="Arial" w:ascii="Arial" w:hAnsi="Arial"/>
          <w:b/>
          <w:bCs/>
          <w:color w:val="000000"/>
          <w:sz w:val="24"/>
          <w:szCs w:val="24"/>
          <w:lang w:val="en-US"/>
        </w:rPr>
        <w:t>6</w:t>
      </w:r>
      <w:r>
        <w:rPr>
          <w:rFonts w:cs="Arial" w:ascii="Arial" w:hAnsi="Arial"/>
          <w:b/>
          <w:bCs/>
          <w:sz w:val="24"/>
          <w:szCs w:val="24"/>
          <w:lang w:val="fr-FR"/>
        </w:rPr>
        <w:tab/>
        <w:t>Zbrojenie:</w:t>
      </w:r>
    </w:p>
    <w:p>
      <w:pPr>
        <w:pStyle w:val="Normal"/>
        <w:widowControl w:val="false"/>
        <w:spacing w:lineRule="auto" w:line="240" w:before="0" w:after="0"/>
        <w:ind w:left="1420" w:hanging="0"/>
        <w:rPr>
          <w:rFonts w:ascii="Arial" w:hAnsi="Arial" w:cs="Arial"/>
          <w:sz w:val="20"/>
          <w:szCs w:val="20"/>
          <w:lang w:val="en-US"/>
        </w:rPr>
      </w:pPr>
      <w:r>
        <w:rPr>
          <w:rFonts w:cs="Arial" w:ascii="Arial" w:hAnsi="Arial"/>
          <w:sz w:val="20"/>
          <w:szCs w:val="20"/>
          <w:lang w:val="en-US"/>
        </w:rPr>
      </w:r>
    </w:p>
    <w:p>
      <w:pPr>
        <w:pStyle w:val="Normal"/>
        <w:widowControl w:val="false"/>
        <w:spacing w:lineRule="auto" w:line="240" w:before="0" w:after="0"/>
        <w:ind w:left="1420" w:hanging="4"/>
        <w:rPr>
          <w:rFonts w:ascii="Arial" w:hAnsi="Arial" w:cs="Arial"/>
          <w:b/>
          <w:b/>
          <w:bCs/>
          <w:sz w:val="20"/>
          <w:szCs w:val="20"/>
          <w:lang w:val="fr-FR"/>
        </w:rPr>
      </w:pPr>
      <w:r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4379595</wp:posOffset>
            </wp:positionH>
            <wp:positionV relativeFrom="paragraph">
              <wp:posOffset>88900</wp:posOffset>
            </wp:positionV>
            <wp:extent cx="1245235" cy="1757045"/>
            <wp:effectExtent l="0" t="0" r="0" b="0"/>
            <wp:wrapNone/>
            <wp:docPr id="29" name="Obraz 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56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b/>
          <w:bCs/>
          <w:sz w:val="20"/>
          <w:szCs w:val="20"/>
          <w:lang w:val="fr-FR"/>
        </w:rPr>
        <w:tab/>
      </w:r>
      <w:r>
        <w:rPr>
          <w:rFonts w:cs="Arial" w:ascii="Arial" w:hAnsi="Arial"/>
          <w:b/>
          <w:bCs/>
          <w:sz w:val="20"/>
          <w:szCs w:val="20"/>
          <w:lang w:val="fr-FR"/>
        </w:rPr>
        <w:t>Pręty główne (A-IIIN (B500SP)):</w:t>
      </w:r>
    </w:p>
    <w:p>
      <w:pPr>
        <w:pStyle w:val="Normal"/>
        <w:widowControl w:val="false"/>
        <w:numPr>
          <w:ilvl w:val="0"/>
          <w:numId w:val="3"/>
        </w:numPr>
        <w:spacing w:lineRule="auto" w:line="240" w:before="0" w:after="0"/>
        <w:ind w:left="1699" w:hanging="283"/>
        <w:rPr>
          <w:rFonts w:ascii="Arial" w:hAnsi="Arial" w:cs="Arial"/>
          <w:sz w:val="20"/>
          <w:szCs w:val="20"/>
          <w:lang w:val="en-US"/>
        </w:rPr>
      </w:pPr>
      <w:r>
        <w:rPr>
          <w:rFonts w:cs="Arial" w:ascii="Arial" w:hAnsi="Arial"/>
          <w:sz w:val="20"/>
          <w:szCs w:val="20"/>
          <w:lang w:val="fr-FR"/>
        </w:rPr>
        <w:t xml:space="preserve">6 </w:t>
      </w:r>
      <w:r>
        <w:rPr>
          <w:rFonts w:cs="Symbol" w:ascii="Symbol" w:hAnsi="Symbol"/>
          <w:sz w:val="20"/>
          <w:szCs w:val="20"/>
        </w:rPr>
        <w:t>f</w:t>
      </w:r>
      <w:r>
        <w:rPr>
          <w:rFonts w:cs="Arial" w:ascii="Arial" w:hAnsi="Arial"/>
          <w:sz w:val="20"/>
          <w:szCs w:val="20"/>
          <w:lang w:val="fr-FR"/>
        </w:rPr>
        <w:t>20</w:t>
        <w:tab/>
        <w:t>l = 4,21</w:t>
        <w:tab/>
        <w:t>(m)</w:t>
      </w:r>
      <w:r>
        <w:rPr/>
        <w:t xml:space="preserve"> </w:t>
      </w:r>
    </w:p>
    <w:p>
      <w:pPr>
        <w:pStyle w:val="Normal"/>
        <w:widowControl w:val="false"/>
        <w:spacing w:lineRule="auto" w:line="240" w:before="0" w:after="0"/>
        <w:ind w:left="1420" w:hanging="0"/>
        <w:rPr>
          <w:rFonts w:ascii="Arial" w:hAnsi="Arial" w:cs="Arial"/>
          <w:sz w:val="20"/>
          <w:szCs w:val="20"/>
          <w:lang w:val="en-US"/>
        </w:rPr>
      </w:pPr>
      <w:r>
        <w:rPr>
          <w:rFonts w:cs="Arial" w:ascii="Arial" w:hAnsi="Arial"/>
          <w:sz w:val="20"/>
          <w:szCs w:val="20"/>
          <w:lang w:val="en-US"/>
        </w:rPr>
      </w:r>
    </w:p>
    <w:p>
      <w:pPr>
        <w:pStyle w:val="Normal"/>
        <w:rPr>
          <w:rFonts w:ascii="Calibri Light" w:hAnsi="Calibri Light" w:eastAsia="" w:cs="" w:asciiTheme="majorHAnsi" w:cstheme="majorBidi" w:eastAsiaTheme="majorEastAsia" w:hAnsiTheme="majorHAnsi"/>
          <w:color w:val="2F5496" w:themeColor="accent1" w:themeShade="bf"/>
          <w:sz w:val="26"/>
          <w:szCs w:val="26"/>
        </w:rPr>
      </w:pPr>
      <w:r>
        <w:rPr>
          <w:rFonts w:eastAsia="" w:cs="" w:cstheme="majorBidi" w:eastAsiaTheme="majorEastAsia" w:ascii="Calibri Light" w:hAnsi="Calibri Light"/>
          <w:color w:val="2F5496" w:themeColor="accent1" w:themeShade="bf"/>
          <w:sz w:val="26"/>
          <w:szCs w:val="26"/>
        </w:rPr>
      </w:r>
    </w:p>
    <w:p>
      <w:pPr>
        <w:pStyle w:val="Normal"/>
        <w:rPr>
          <w:rFonts w:ascii="Calibri Light" w:hAnsi="Calibri Light" w:eastAsia="" w:cs="" w:asciiTheme="majorHAnsi" w:cstheme="majorBidi" w:eastAsiaTheme="majorEastAsia" w:hAnsiTheme="majorHAnsi"/>
          <w:color w:val="2F5496" w:themeColor="accent1" w:themeShade="bf"/>
          <w:sz w:val="26"/>
          <w:szCs w:val="26"/>
        </w:rPr>
      </w:pPr>
      <w:r>
        <w:rPr>
          <w:rFonts w:eastAsia="" w:cs="" w:cstheme="majorBidi" w:eastAsiaTheme="majorEastAsia" w:ascii="Calibri Light" w:hAnsi="Calibri Light"/>
          <w:color w:val="2F5496" w:themeColor="accent1" w:themeShade="bf"/>
          <w:sz w:val="26"/>
          <w:szCs w:val="26"/>
        </w:rPr>
      </w:r>
      <w:r>
        <w:br w:type="page"/>
      </w:r>
    </w:p>
    <w:p>
      <w:pPr>
        <w:pStyle w:val="Nagwek2"/>
        <w:numPr>
          <w:ilvl w:val="1"/>
          <w:numId w:val="1"/>
        </w:numPr>
        <w:rPr>
          <w:b/>
          <w:b/>
          <w:bCs/>
          <w:color w:val="000000"/>
        </w:rPr>
      </w:pPr>
      <w:bookmarkStart w:id="40" w:name="_Toc49352331"/>
      <w:r>
        <w:rPr>
          <w:b/>
          <w:bCs/>
          <w:color w:val="000000"/>
        </w:rPr>
        <w:t>Rygiel w osi A-B/4, poz. +5,45</w:t>
      </w:r>
      <w:bookmarkEnd w:id="40"/>
    </w:p>
    <w:tbl>
      <w:tblPr>
        <w:tblW w:w="8620" w:type="dxa"/>
        <w:jc w:val="left"/>
        <w:tblInd w:w="0" w:type="dxa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3120"/>
        <w:gridCol w:w="1100"/>
        <w:gridCol w:w="1100"/>
        <w:gridCol w:w="1100"/>
        <w:gridCol w:w="1100"/>
        <w:gridCol w:w="1099"/>
      </w:tblGrid>
      <w:tr>
        <w:trPr>
          <w:trHeight w:val="540" w:hRule="atLeast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Pręt/ Pozycja (m)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46/ 0,40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46/ 3,14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46/ 5,88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46/ 8,61</w:t>
            </w:r>
          </w:p>
        </w:tc>
        <w:tc>
          <w:tcPr>
            <w:tcW w:w="10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46/ 11,35</w:t>
            </w:r>
          </w:p>
        </w:tc>
      </w:tr>
      <w:tr>
        <w:trPr>
          <w:trHeight w:val="300" w:hRule="atLeast"/>
        </w:trPr>
        <w:tc>
          <w:tcPr>
            <w:tcW w:w="312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  <w:t>ZGINANIE</w:t>
            </w: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Zbrojenie teoretyczne górne (My) (cm2)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24,46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2,34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1,84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29,51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Zbrojenie górne - rozkład  (My)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8f20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2f20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2f20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10f20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Zbrojenie teoretyczne dolne (My) (cm2)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12,49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18,74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10,05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8,67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Zbrojenie dolne - rozkład  (My)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2f20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4f20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6f20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4f20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3f20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Teoretyczny stopień zbrojenia (%)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0,93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0,5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0,63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1,29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Rzeczywisty stopień zbrojenia (%)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1,06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0,64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0,64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0,64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1,38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Maks. powierzchnia zbrojenia (cm2)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128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128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128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128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128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Min. powierzchnia zbrojenia (cm2)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Zbrojenie rzeczywiste górne (My) (cm2)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25,13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6,28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6,28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31,42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Zbrojenie rzeczywiste dolne (My) (cm2)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6,28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12,57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18,85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12,57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9,42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Zbrojenie rzeczywiste dolne (Mz) (cm2)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Przypadek wymiarujący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151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556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162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558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137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Moment wymiarujący My (kNm)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-603,91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181,67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550,89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145,2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-776,22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Siła wymiarująca N (kN)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-92,69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-33,55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-19,55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-18,22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-24,22</w:t>
            </w:r>
          </w:p>
        </w:tc>
      </w:tr>
      <w:tr>
        <w:trPr>
          <w:trHeight w:val="300" w:hRule="atLeast"/>
        </w:trPr>
        <w:tc>
          <w:tcPr>
            <w:tcW w:w="312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  <w:t>ŚCINANIE</w:t>
            </w: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Rozstaw strzemion (cm)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11,8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19,5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18,6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10,2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Rzeczywisty rozstaw strzemion (cm)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10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Przypadek wymiarujący (ścinanie)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161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181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138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147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Siła wymiarująca Qy (kN)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0,13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-0,01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0,49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Siła wymiarująca Qz (kN)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383,45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160,75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1,87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-243,67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-442,07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Moment wymiarujący Mx (kNm)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-0,71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38,67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-0,6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-0,52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1,55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Gęstość zbrojenia poprzecznego (cm2/m)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13,29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8,05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5,24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8,45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15,37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Zbrojenie poprzeczne typ/rozkład</w:t>
            </w:r>
          </w:p>
        </w:tc>
        <w:tc>
          <w:tcPr>
            <w:tcW w:w="3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2f10 39*10.0+15*26.0+39*10.0</w:t>
            </w:r>
          </w:p>
        </w:tc>
        <w:tc>
          <w:tcPr>
            <w:tcW w:w="1100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>
      <w:pPr>
        <w:pStyle w:val="Normal"/>
        <w:rPr>
          <w:rFonts w:ascii="Calibri Light" w:hAnsi="Calibri Light" w:eastAsia="" w:cs="" w:asciiTheme="majorHAnsi" w:cstheme="majorBidi" w:eastAsiaTheme="majorEastAsia" w:hAnsiTheme="majorHAnsi"/>
          <w:color w:val="2F5496" w:themeColor="accent1" w:themeShade="bf"/>
          <w:sz w:val="26"/>
          <w:szCs w:val="26"/>
        </w:rPr>
      </w:pPr>
      <w:r>
        <w:rPr>
          <w:rFonts w:eastAsia="" w:cs="" w:cstheme="majorBidi" w:eastAsiaTheme="majorEastAsia" w:ascii="Calibri Light" w:hAnsi="Calibri Light"/>
          <w:color w:val="2F5496" w:themeColor="accent1" w:themeShade="bf"/>
          <w:sz w:val="26"/>
          <w:szCs w:val="26"/>
        </w:rPr>
      </w:r>
      <w:r>
        <w:br w:type="page"/>
      </w:r>
    </w:p>
    <w:p>
      <w:pPr>
        <w:pStyle w:val="Nagwek2"/>
        <w:numPr>
          <w:ilvl w:val="1"/>
          <w:numId w:val="1"/>
        </w:numPr>
        <w:rPr>
          <w:b/>
          <w:b/>
          <w:bCs/>
          <w:color w:val="000000"/>
        </w:rPr>
      </w:pPr>
      <w:bookmarkStart w:id="41" w:name="_Toc49352332"/>
      <w:r>
        <w:rPr>
          <w:b/>
          <w:bCs/>
          <w:color w:val="000000"/>
        </w:rPr>
        <w:t>Rygiel w osi A-B/7, poz. +5,45</w:t>
      </w:r>
      <w:bookmarkEnd w:id="41"/>
    </w:p>
    <w:tbl>
      <w:tblPr>
        <w:tblW w:w="8620" w:type="dxa"/>
        <w:jc w:val="left"/>
        <w:tblInd w:w="0" w:type="dxa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3120"/>
        <w:gridCol w:w="1100"/>
        <w:gridCol w:w="1100"/>
        <w:gridCol w:w="1100"/>
        <w:gridCol w:w="1100"/>
        <w:gridCol w:w="1099"/>
      </w:tblGrid>
      <w:tr>
        <w:trPr>
          <w:trHeight w:val="540" w:hRule="atLeast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Pręt/ Pozycja (m)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49/ 0,40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49/ 3,14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49/ 5,88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49/ 8,61</w:t>
            </w:r>
          </w:p>
        </w:tc>
        <w:tc>
          <w:tcPr>
            <w:tcW w:w="10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49/ 11,35</w:t>
            </w:r>
          </w:p>
        </w:tc>
      </w:tr>
      <w:tr>
        <w:trPr>
          <w:trHeight w:val="300" w:hRule="atLeast"/>
        </w:trPr>
        <w:tc>
          <w:tcPr>
            <w:tcW w:w="312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  <w:t>ZGINANIE</w:t>
            </w: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Zbrojenie teoretyczne górne (My) (cm2)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18,67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7,01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13,84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21,53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Zbrojenie górne - rozkład  (My)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6f20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3f20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5f20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7f20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Zbrojenie teoretyczne dolne (My) (cm2)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18,67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16,35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10,76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13,84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8,27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Zbrojenie dolne - rozkład  (My)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6f20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6f20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4f20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5f20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3f20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Teoretyczny stopień zbrojenia (%)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0,57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0,36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0,16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0,42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0,45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Rzeczywisty stopień zbrojenia (%)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0,57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0,43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0,19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0,48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0,48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Maks. powierzchnia zbrojenia (cm2)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272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272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272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272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272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Min. powierzchnia zbrojenia (cm2)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8,87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8,87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8,87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8,87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8,87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Zbrojenie rzeczywiste górne (My) (cm2)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18,85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9,42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15,71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21,99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Zbrojenie rzeczywiste dolne (My) (cm2)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18,85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18,85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12,57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15,71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9,42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Zbrojenie rzeczywiste dolne (Mz) (cm2)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Przypadek wymiarujący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161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556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Moment wymiarujący My (kNm)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-159,67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589,57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686,16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381,86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-532,48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Siła wymiarująca N (kN)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-110,45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-81,32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-83,1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-84,81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-102,03</w:t>
            </w:r>
          </w:p>
        </w:tc>
      </w:tr>
      <w:tr>
        <w:trPr>
          <w:trHeight w:val="300" w:hRule="atLeast"/>
        </w:trPr>
        <w:tc>
          <w:tcPr>
            <w:tcW w:w="312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  <w:t>ŚCINANIE</w:t>
            </w: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Rozstaw strzemion (cm)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15,4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14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Rzeczywisty rozstaw strzemion (cm)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14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Przypadek wymiarujący (ścinanie)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142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142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147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147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Siła wymiarująca Qy (kN)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-8,32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0,08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-0,13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12,76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Siła wymiarująca Qz (kN)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300,31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149,82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-37,97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-259,05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-421,6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Moment wymiarujący Mx (kNm)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175,42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125,36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14,13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-88,61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-147,44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Gęstość zbrojenia poprzecznego (cm2/m)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10,19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6,27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3,93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6,82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11,2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Zbrojenie poprzeczne typ/rozkład</w:t>
            </w:r>
          </w:p>
        </w:tc>
        <w:tc>
          <w:tcPr>
            <w:tcW w:w="3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2f10 27*14.0+11*34.0+27*14.0</w:t>
            </w:r>
          </w:p>
        </w:tc>
        <w:tc>
          <w:tcPr>
            <w:tcW w:w="1100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>
      <w:pPr>
        <w:pStyle w:val="Normal"/>
        <w:rPr>
          <w:rFonts w:ascii="Calibri Light" w:hAnsi="Calibri Light" w:eastAsia="" w:cs="" w:asciiTheme="majorHAnsi" w:cstheme="majorBidi" w:eastAsiaTheme="majorEastAsia" w:hAnsiTheme="majorHAnsi"/>
          <w:color w:val="2F5496" w:themeColor="accent1" w:themeShade="bf"/>
          <w:sz w:val="26"/>
          <w:szCs w:val="26"/>
        </w:rPr>
      </w:pPr>
      <w:r>
        <w:rPr>
          <w:rFonts w:eastAsia="" w:cs="" w:cstheme="majorBidi" w:eastAsiaTheme="majorEastAsia" w:ascii="Calibri Light" w:hAnsi="Calibri Light"/>
          <w:color w:val="2F5496" w:themeColor="accent1" w:themeShade="bf"/>
          <w:sz w:val="26"/>
          <w:szCs w:val="26"/>
        </w:rPr>
      </w:r>
      <w:r>
        <w:br w:type="page"/>
      </w:r>
    </w:p>
    <w:p>
      <w:pPr>
        <w:pStyle w:val="Nagwek2"/>
        <w:numPr>
          <w:ilvl w:val="1"/>
          <w:numId w:val="1"/>
        </w:numPr>
        <w:rPr>
          <w:b/>
          <w:b/>
          <w:bCs/>
          <w:color w:val="000000"/>
        </w:rPr>
      </w:pPr>
      <w:bookmarkStart w:id="42" w:name="_Toc49352333"/>
      <w:r>
        <w:rPr>
          <w:b/>
          <w:bCs/>
          <w:color w:val="000000"/>
        </w:rPr>
        <w:t>Rygiel w osi A-B/7, poz. Stropodachu</w:t>
      </w:r>
      <w:bookmarkEnd w:id="42"/>
    </w:p>
    <w:tbl>
      <w:tblPr>
        <w:tblW w:w="8620" w:type="dxa"/>
        <w:jc w:val="left"/>
        <w:tblInd w:w="0" w:type="dxa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3120"/>
        <w:gridCol w:w="1100"/>
        <w:gridCol w:w="1100"/>
        <w:gridCol w:w="1100"/>
        <w:gridCol w:w="1100"/>
        <w:gridCol w:w="1099"/>
      </w:tblGrid>
      <w:tr>
        <w:trPr>
          <w:trHeight w:val="540" w:hRule="atLeast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Pręt/ Pozycja (m)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77/ 0,40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77/ 3,14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77/ 5,88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77/ 8,61</w:t>
            </w:r>
          </w:p>
        </w:tc>
        <w:tc>
          <w:tcPr>
            <w:tcW w:w="10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77/ 11,35</w:t>
            </w:r>
          </w:p>
        </w:tc>
      </w:tr>
      <w:tr>
        <w:trPr>
          <w:trHeight w:val="300" w:hRule="atLeast"/>
        </w:trPr>
        <w:tc>
          <w:tcPr>
            <w:tcW w:w="312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  <w:t>ZGINANIE</w:t>
            </w: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Zbrojenie teoretyczne górne (My) (cm2)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14,66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0,42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21,16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Zbrojenie górne - rozkład  (My)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5f20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2f20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7f20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Zbrojenie teoretyczne dolne (My) (cm2)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4,1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6,89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10,48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3,59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10,56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Zbrojenie dolne - rozkład  (My)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2f20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3f20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4f20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2f20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4f20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Teoretyczny stopień zbrojenia (%)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0,87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0,32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0,49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0,19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1,47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Rzeczywisty stopień zbrojenia (%)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1,02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0,44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0,58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0,58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1,6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Maks. powierzchnia zbrojenia (cm2)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96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96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96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96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96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Min. powierzchnia zbrojenia (cm2)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2,92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2,92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2,92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2,92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2,92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Zbrojenie rzeczywiste górne (My) (cm2)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15,71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6,28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21,99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Zbrojenie rzeczywiste dolne (My) (cm2)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6,28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9,42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12,57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6,28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12,57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Zbrojenie rzeczywiste dolne (Mz) (cm2)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Przypadek wymiarujący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557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556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557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70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22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Moment wymiarujący My (kNm)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-162,77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97,11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151,2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84,23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-360,6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Siła wymiarująca N (kN)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70,3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29,57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25,1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40,28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107,17</w:t>
            </w:r>
          </w:p>
        </w:tc>
      </w:tr>
      <w:tr>
        <w:trPr>
          <w:trHeight w:val="300" w:hRule="atLeast"/>
        </w:trPr>
        <w:tc>
          <w:tcPr>
            <w:tcW w:w="312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  <w:t>ŚCINANIE</w:t>
            </w: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Rozstaw strzemion (cm)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8,6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7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Rzeczywisty rozstaw strzemion (cm)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6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Przypadek wymiarujący (ścinanie)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72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24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Siła wymiarująca Qy (kN)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13,64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0,05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0,01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0,03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-16,12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Siła wymiarująca Qz (kN)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270,04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66,92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-7,02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-67,98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-318,7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Moment wymiarujący Mx (kNm)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63,03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4,98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4,02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3,47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-85,98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Gęstość zbrojenia poprzecznego (cm2/m)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18,17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6,28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6,28</w:t>
            </w:r>
          </w:p>
        </w:tc>
        <w:tc>
          <w:tcPr>
            <w:tcW w:w="1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6,28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22,44</w:t>
            </w:r>
          </w:p>
        </w:tc>
      </w:tr>
      <w:tr>
        <w:trPr>
          <w:trHeight w:val="540" w:hRule="atLeast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Zbrojenie poprzeczne typ/rozkład</w:t>
            </w:r>
          </w:p>
        </w:tc>
        <w:tc>
          <w:tcPr>
            <w:tcW w:w="3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2f10 49*8.0+16*24.0+66*6.0</w:t>
            </w:r>
          </w:p>
        </w:tc>
        <w:tc>
          <w:tcPr>
            <w:tcW w:w="1100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>
      <w:pPr>
        <w:pStyle w:val="Normal"/>
        <w:rPr>
          <w:rFonts w:ascii="Calibri Light" w:hAnsi="Calibri Light" w:eastAsia="" w:cs="" w:asciiTheme="majorHAnsi" w:cstheme="majorBidi" w:eastAsiaTheme="majorEastAsia" w:hAnsiTheme="majorHAnsi"/>
          <w:color w:val="2F5496" w:themeColor="accent1" w:themeShade="bf"/>
          <w:sz w:val="26"/>
          <w:szCs w:val="26"/>
        </w:rPr>
      </w:pPr>
      <w:r>
        <w:rPr>
          <w:rFonts w:eastAsia="" w:cs="" w:cstheme="majorBidi" w:eastAsiaTheme="majorEastAsia" w:ascii="Calibri Light" w:hAnsi="Calibri Light"/>
          <w:color w:val="2F5496" w:themeColor="accent1" w:themeShade="bf"/>
          <w:sz w:val="26"/>
          <w:szCs w:val="26"/>
        </w:rPr>
      </w:r>
      <w:r>
        <w:br w:type="page"/>
      </w:r>
    </w:p>
    <w:p>
      <w:pPr>
        <w:pStyle w:val="Nagwek2"/>
        <w:numPr>
          <w:ilvl w:val="1"/>
          <w:numId w:val="1"/>
        </w:numPr>
        <w:rPr>
          <w:b/>
          <w:b/>
          <w:bCs/>
          <w:color w:val="000000"/>
        </w:rPr>
      </w:pPr>
      <w:bookmarkStart w:id="43" w:name="_Toc49352334"/>
      <w:r>
        <w:rPr>
          <w:b/>
          <w:bCs/>
          <w:color w:val="000000"/>
        </w:rPr>
        <w:t>Płyta stropu +5,45</w:t>
      </w:r>
      <w:bookmarkEnd w:id="43"/>
      <w:r>
        <w:rPr>
          <w:b/>
          <w:bCs/>
          <w:color w:val="000000"/>
        </w:rPr>
        <w:t xml:space="preserve"> - </w:t>
      </w:r>
      <w:r>
        <w:rPr>
          <w:b/>
          <w:bCs/>
          <w:color w:val="000000"/>
        </w:rPr>
        <w:t>zbrojenie</w:t>
      </w:r>
    </w:p>
    <w:p>
      <w:pPr>
        <w:pStyle w:val="Nagwek3"/>
        <w:rPr>
          <w:color w:val="000000"/>
        </w:rPr>
      </w:pPr>
      <w:bookmarkStart w:id="44" w:name="_Toc49352335"/>
      <w:r>
        <w:rPr>
          <w:color w:val="000000"/>
        </w:rPr>
        <w:t>Zbrojenie na kierunku X dołem</w:t>
      </w:r>
      <w:bookmarkEnd w:id="44"/>
    </w:p>
    <w:p>
      <w:pPr>
        <w:pStyle w:val="Normal"/>
        <w:rPr>
          <w:color w:val="000000"/>
        </w:rPr>
      </w:pPr>
      <w:r>
        <w:rPr>
          <w:color w:val="000000"/>
        </w:rPr>
        <w:drawing>
          <wp:inline distT="0" distB="0" distL="0" distR="0">
            <wp:extent cx="5760720" cy="2899410"/>
            <wp:effectExtent l="0" t="0" r="0" b="0"/>
            <wp:docPr id="30" name="Obraz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agwek3"/>
        <w:rPr/>
      </w:pPr>
      <w:bookmarkStart w:id="45" w:name="_Toc49352336"/>
      <w:r>
        <w:rPr/>
        <w:t>Zbrojenie na kierunku Y dołem</w:t>
      </w:r>
      <w:bookmarkEnd w:id="45"/>
    </w:p>
    <w:p>
      <w:pPr>
        <w:pStyle w:val="Normal"/>
        <w:rPr/>
      </w:pPr>
      <w:r>
        <w:rPr/>
        <w:drawing>
          <wp:inline distT="0" distB="0" distL="0" distR="0">
            <wp:extent cx="5760720" cy="2882900"/>
            <wp:effectExtent l="0" t="0" r="0" b="0"/>
            <wp:docPr id="31" name="Obraz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agwek3"/>
        <w:rPr>
          <w:color w:val="000000"/>
        </w:rPr>
      </w:pPr>
      <w:bookmarkStart w:id="46" w:name="_Toc49352337"/>
      <w:r>
        <w:rPr>
          <w:color w:val="000000"/>
        </w:rPr>
        <w:t>Zbrojenie na kierunku X górą</w:t>
      </w:r>
      <w:bookmarkEnd w:id="46"/>
    </w:p>
    <w:p>
      <w:pPr>
        <w:pStyle w:val="Normal"/>
        <w:rPr/>
      </w:pPr>
      <w:r>
        <w:rPr/>
        <w:drawing>
          <wp:inline distT="0" distB="0" distL="0" distR="0">
            <wp:extent cx="5760720" cy="2911475"/>
            <wp:effectExtent l="0" t="0" r="0" b="0"/>
            <wp:docPr id="32" name="Obraz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agwek3"/>
        <w:rPr>
          <w:color w:val="000000"/>
        </w:rPr>
      </w:pPr>
      <w:bookmarkStart w:id="47" w:name="_Toc49352338"/>
      <w:r>
        <w:rPr>
          <w:color w:val="000000"/>
        </w:rPr>
        <w:t>Zbrojenie na kierunku Y górą</w:t>
      </w:r>
      <w:bookmarkEnd w:id="47"/>
    </w:p>
    <w:p>
      <w:pPr>
        <w:pStyle w:val="Normal"/>
        <w:rPr>
          <w:rFonts w:ascii="Calibri Light" w:hAnsi="Calibri Light" w:eastAsia="" w:cs="" w:asciiTheme="majorHAnsi" w:cstheme="majorBidi" w:eastAsiaTheme="majorEastAsia" w:hAnsiTheme="majorHAnsi"/>
          <w:color w:val="2F5496" w:themeColor="accent1" w:themeShade="bf"/>
          <w:sz w:val="26"/>
          <w:szCs w:val="26"/>
        </w:rPr>
      </w:pPr>
      <w:r>
        <w:rPr/>
        <w:drawing>
          <wp:inline distT="0" distB="0" distL="0" distR="0">
            <wp:extent cx="5760720" cy="2875915"/>
            <wp:effectExtent l="0" t="0" r="0" b="0"/>
            <wp:docPr id="33" name="Obraz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 Light" w:hAnsi="Calibri Light" w:eastAsia="" w:cs="" w:asciiTheme="majorHAnsi" w:cstheme="majorBidi" w:eastAsiaTheme="majorEastAsia" w:hAnsiTheme="majorHAnsi"/>
          <w:color w:val="2F5496" w:themeColor="accent1" w:themeShade="bf"/>
          <w:sz w:val="26"/>
          <w:szCs w:val="26"/>
        </w:rPr>
      </w:pPr>
      <w:r>
        <w:rPr>
          <w:rFonts w:eastAsia="" w:cs="" w:cstheme="majorBidi" w:eastAsiaTheme="majorEastAsia" w:ascii="Calibri Light" w:hAnsi="Calibri Light"/>
          <w:color w:val="2F5496" w:themeColor="accent1" w:themeShade="bf"/>
          <w:sz w:val="26"/>
          <w:szCs w:val="26"/>
        </w:rPr>
      </w:r>
      <w:r>
        <w:br w:type="page"/>
      </w:r>
    </w:p>
    <w:p>
      <w:pPr>
        <w:pStyle w:val="Nagwek2"/>
        <w:numPr>
          <w:ilvl w:val="1"/>
          <w:numId w:val="1"/>
        </w:numPr>
        <w:rPr>
          <w:b/>
          <w:b/>
          <w:bCs/>
          <w:color w:val="000000"/>
        </w:rPr>
      </w:pPr>
      <w:bookmarkStart w:id="48" w:name="_Toc49352339"/>
      <w:r>
        <w:rPr>
          <w:b/>
          <w:bCs/>
          <w:color w:val="000000"/>
        </w:rPr>
        <w:t>Płyta stropodachu</w:t>
      </w:r>
      <w:bookmarkEnd w:id="48"/>
      <w:r>
        <w:rPr>
          <w:b/>
          <w:bCs/>
          <w:color w:val="000000"/>
        </w:rPr>
        <w:t xml:space="preserve"> - </w:t>
      </w:r>
      <w:r>
        <w:rPr>
          <w:b/>
          <w:bCs/>
          <w:color w:val="000000"/>
        </w:rPr>
        <w:t>zbrojenie</w:t>
      </w:r>
    </w:p>
    <w:p>
      <w:pPr>
        <w:pStyle w:val="Nagwek3"/>
        <w:rPr>
          <w:color w:val="000000"/>
        </w:rPr>
      </w:pPr>
      <w:bookmarkStart w:id="49" w:name="_Toc49352340"/>
      <w:r>
        <w:rPr>
          <w:color w:val="000000"/>
        </w:rPr>
        <w:t>Zbrojenie na kierunku X dołem</w:t>
      </w:r>
      <w:bookmarkEnd w:id="49"/>
    </w:p>
    <w:p>
      <w:pPr>
        <w:pStyle w:val="Normal"/>
        <w:rPr/>
      </w:pPr>
      <w:r>
        <w:rPr/>
        <w:drawing>
          <wp:inline distT="0" distB="0" distL="0" distR="0">
            <wp:extent cx="5760720" cy="3022600"/>
            <wp:effectExtent l="0" t="0" r="0" b="0"/>
            <wp:docPr id="34" name="Obraz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8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agwek3"/>
        <w:rPr>
          <w:color w:val="000000"/>
        </w:rPr>
      </w:pPr>
      <w:bookmarkStart w:id="50" w:name="_Toc49352341"/>
      <w:r>
        <w:rPr>
          <w:color w:val="000000"/>
        </w:rPr>
        <w:t>Zbrojenie na kierunku Y dołem</w:t>
      </w:r>
      <w:bookmarkEnd w:id="50"/>
    </w:p>
    <w:p>
      <w:pPr>
        <w:pStyle w:val="Normal"/>
        <w:rPr/>
      </w:pPr>
      <w:r>
        <w:rPr/>
        <w:drawing>
          <wp:inline distT="0" distB="0" distL="0" distR="0">
            <wp:extent cx="5760720" cy="3345180"/>
            <wp:effectExtent l="0" t="0" r="0" b="0"/>
            <wp:docPr id="35" name="Obraz 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9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agwek3"/>
        <w:rPr>
          <w:color w:val="000000"/>
        </w:rPr>
      </w:pPr>
      <w:bookmarkStart w:id="51" w:name="_Toc49352342"/>
      <w:r>
        <w:rPr>
          <w:color w:val="000000"/>
        </w:rPr>
        <w:t>Zbrojenie na kierunku X górą</w:t>
      </w:r>
      <w:bookmarkEnd w:id="51"/>
    </w:p>
    <w:p>
      <w:pPr>
        <w:pStyle w:val="Normal"/>
        <w:rPr/>
      </w:pPr>
      <w:r>
        <w:rPr/>
        <w:drawing>
          <wp:inline distT="0" distB="0" distL="0" distR="0">
            <wp:extent cx="5760720" cy="3308350"/>
            <wp:effectExtent l="0" t="0" r="0" b="0"/>
            <wp:docPr id="36" name="Obraz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40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agwek3"/>
        <w:rPr>
          <w:color w:val="000000"/>
        </w:rPr>
      </w:pPr>
      <w:bookmarkStart w:id="52" w:name="_Toc49352343"/>
      <w:r>
        <w:rPr>
          <w:color w:val="000000"/>
        </w:rPr>
        <w:t>Zbrojenie na kierunku Y górą</w:t>
      </w:r>
      <w:bookmarkEnd w:id="52"/>
    </w:p>
    <w:p>
      <w:pPr>
        <w:pStyle w:val="Normal"/>
        <w:rPr>
          <w:rFonts w:ascii="Calibri Light" w:hAnsi="Calibri Light" w:eastAsia="" w:cs="" w:asciiTheme="majorHAnsi" w:cstheme="majorBidi" w:eastAsiaTheme="majorEastAsia" w:hAnsiTheme="majorHAnsi"/>
          <w:color w:val="2F5496" w:themeColor="accent1" w:themeShade="bf"/>
          <w:sz w:val="26"/>
          <w:szCs w:val="26"/>
        </w:rPr>
      </w:pPr>
      <w:r>
        <w:rPr/>
        <w:drawing>
          <wp:inline distT="0" distB="0" distL="0" distR="0">
            <wp:extent cx="5760720" cy="3263900"/>
            <wp:effectExtent l="0" t="0" r="0" b="0"/>
            <wp:docPr id="37" name="Obraz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41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footerReference w:type="default" r:id="rId39"/>
      <w:type w:val="nextPage"/>
      <w:pgSz w:w="11906" w:h="16838"/>
      <w:pgMar w:left="1417" w:right="1417" w:header="0" w:top="1417" w:footer="708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Calibri Light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">
    <w:charset w:val="01"/>
    <w:family w:val="swiss"/>
    <w:pitch w:val="variable"/>
  </w:font>
  <w:font w:name="Times New Roman">
    <w:charset w:val="ee"/>
    <w:family w:val="roman"/>
    <w:pitch w:val="variable"/>
  </w:font>
  <w:font w:name="Arial">
    <w:charset w:val="ee"/>
    <w:family w:val="roman"/>
    <w:pitch w:val="variable"/>
  </w:font>
  <w:font w:name="Symbol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284583760"/>
    </w:sdtPr>
    <w:sdtContent>
      <w:p>
        <w:pPr>
          <w:pStyle w:val="Stopka"/>
          <w:jc w:val="right"/>
          <w:rPr/>
        </w:pPr>
        <w:r>
          <w:rPr/>
        </w:r>
      </w:p>
      <w:p>
        <w:pPr>
          <w:pStyle w:val="Stopka"/>
          <w:jc w:val="right"/>
          <w:rPr/>
        </w:pPr>
        <w:r>
          <w:rPr/>
        </w:r>
      </w:p>
    </w:sdtContent>
  </w:sdt>
  <w:p>
    <w:pPr>
      <w:pStyle w:val="Stopka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2160" w:hanging="180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numFmt w:val="bullet"/>
      <w:lvlText w:val=""/>
      <w:lvlJc w:val="left"/>
      <w:pPr>
        <w:tabs>
          <w:tab w:val="num" w:pos="720"/>
        </w:tabs>
        <w:ind w:left="0" w:hanging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paragraph" w:styleId="Nagwek1">
    <w:name w:val="Heading 1"/>
    <w:basedOn w:val="Normal"/>
    <w:next w:val="Normal"/>
    <w:link w:val="Nagwek1Znak"/>
    <w:uiPriority w:val="9"/>
    <w:qFormat/>
    <w:rsid w:val="002d420e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32"/>
      <w:szCs w:val="32"/>
    </w:rPr>
  </w:style>
  <w:style w:type="paragraph" w:styleId="Nagwek2">
    <w:name w:val="Heading 2"/>
    <w:basedOn w:val="Normal"/>
    <w:next w:val="Normal"/>
    <w:link w:val="Nagwek2Znak"/>
    <w:uiPriority w:val="9"/>
    <w:unhideWhenUsed/>
    <w:qFormat/>
    <w:rsid w:val="00f66445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paragraph" w:styleId="Nagwek3">
    <w:name w:val="Heading 3"/>
    <w:basedOn w:val="Normal"/>
    <w:next w:val="Normal"/>
    <w:link w:val="Nagwek3Znak"/>
    <w:uiPriority w:val="9"/>
    <w:unhideWhenUsed/>
    <w:qFormat/>
    <w:rsid w:val="009130ac"/>
    <w:pPr>
      <w:keepNext w:val="true"/>
      <w:keepLines/>
      <w:spacing w:before="40" w:after="0"/>
      <w:outlineLvl w:val="2"/>
    </w:pPr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1Znak" w:customStyle="1">
    <w:name w:val="Nagłówek 1 Znak"/>
    <w:basedOn w:val="DefaultParagraphFont"/>
    <w:link w:val="Nagwek1"/>
    <w:uiPriority w:val="9"/>
    <w:qFormat/>
    <w:rsid w:val="002d420e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32"/>
      <w:szCs w:val="32"/>
    </w:rPr>
  </w:style>
  <w:style w:type="character" w:styleId="Czeinternetowe">
    <w:name w:val="Łącze internetowe"/>
    <w:basedOn w:val="DefaultParagraphFont"/>
    <w:uiPriority w:val="99"/>
    <w:unhideWhenUsed/>
    <w:rsid w:val="00d613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d613bd"/>
    <w:rPr>
      <w:color w:val="605E5C"/>
      <w:shd w:fill="E1DFDD" w:val="clear"/>
    </w:rPr>
  </w:style>
  <w:style w:type="character" w:styleId="TekstprzypisukocowegoZnak" w:customStyle="1">
    <w:name w:val="Tekst przypisu końcowego Znak"/>
    <w:basedOn w:val="DefaultParagraphFont"/>
    <w:link w:val="Tekstprzypisukocowego"/>
    <w:uiPriority w:val="99"/>
    <w:semiHidden/>
    <w:qFormat/>
    <w:rsid w:val="00613263"/>
    <w:rPr>
      <w:sz w:val="20"/>
      <w:szCs w:val="20"/>
    </w:rPr>
  </w:style>
  <w:style w:type="character" w:styleId="Zakotwiczenieprzypisukocowego">
    <w:name w:val="Zakotwiczenie przypisu końcowego"/>
    <w:rPr>
      <w:vertAlign w:val="superscript"/>
    </w:rPr>
  </w:style>
  <w:style w:type="character" w:styleId="EndnoteCharacters">
    <w:name w:val="Endnote Characters"/>
    <w:basedOn w:val="DefaultParagraphFont"/>
    <w:uiPriority w:val="99"/>
    <w:semiHidden/>
    <w:unhideWhenUsed/>
    <w:qFormat/>
    <w:rsid w:val="00613263"/>
    <w:rPr>
      <w:vertAlign w:val="superscript"/>
    </w:rPr>
  </w:style>
  <w:style w:type="character" w:styleId="Nagwek2Znak" w:customStyle="1">
    <w:name w:val="Nagłówek 2 Znak"/>
    <w:basedOn w:val="DefaultParagraphFont"/>
    <w:link w:val="Nagwek2"/>
    <w:uiPriority w:val="9"/>
    <w:qFormat/>
    <w:rsid w:val="00f66445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character" w:styleId="Nagwek3Znak" w:customStyle="1">
    <w:name w:val="Nagłówek 3 Znak"/>
    <w:basedOn w:val="DefaultParagraphFont"/>
    <w:link w:val="Nagwek3"/>
    <w:uiPriority w:val="9"/>
    <w:qFormat/>
    <w:rsid w:val="009130ac"/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  <w:sz w:val="24"/>
      <w:szCs w:val="24"/>
    </w:rPr>
  </w:style>
  <w:style w:type="character" w:styleId="NagwekZnak" w:customStyle="1">
    <w:name w:val="Nagłówek Znak"/>
    <w:basedOn w:val="DefaultParagraphFont"/>
    <w:link w:val="Nagwek"/>
    <w:uiPriority w:val="99"/>
    <w:qFormat/>
    <w:rsid w:val="00991dac"/>
    <w:rPr/>
  </w:style>
  <w:style w:type="character" w:styleId="StopkaZnak" w:customStyle="1">
    <w:name w:val="Stopka Znak"/>
    <w:basedOn w:val="DefaultParagraphFont"/>
    <w:link w:val="Stopka"/>
    <w:uiPriority w:val="99"/>
    <w:qFormat/>
    <w:rsid w:val="00991dac"/>
    <w:rPr/>
  </w:style>
  <w:style w:type="character" w:styleId="Czeindeksu">
    <w:name w:val="Łącze indeksu"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d613bd"/>
    <w:pPr>
      <w:spacing w:before="0" w:after="160"/>
      <w:ind w:left="720" w:hanging="0"/>
      <w:contextualSpacing/>
    </w:pPr>
    <w:rPr/>
  </w:style>
  <w:style w:type="paragraph" w:styleId="Przypiskocowy">
    <w:name w:val="Endnote Text"/>
    <w:basedOn w:val="Normal"/>
    <w:link w:val="TekstprzypisukocowegoZnak"/>
    <w:uiPriority w:val="99"/>
    <w:semiHidden/>
    <w:unhideWhenUsed/>
    <w:rsid w:val="00613263"/>
    <w:pPr>
      <w:spacing w:lineRule="auto" w:line="240" w:before="0" w:after="0"/>
    </w:pPr>
    <w:rPr>
      <w:sz w:val="20"/>
      <w:szCs w:val="20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iPriority w:val="99"/>
    <w:unhideWhenUsed/>
    <w:rsid w:val="00991dac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991dac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TOCHeading">
    <w:name w:val="TOC Heading"/>
    <w:basedOn w:val="Nagwek1"/>
    <w:next w:val="Normal"/>
    <w:uiPriority w:val="39"/>
    <w:unhideWhenUsed/>
    <w:qFormat/>
    <w:rsid w:val="00825751"/>
    <w:pPr/>
    <w:rPr>
      <w:lang w:eastAsia="pl-PL"/>
    </w:rPr>
  </w:style>
  <w:style w:type="paragraph" w:styleId="Spistreci1">
    <w:name w:val="TOC 1"/>
    <w:basedOn w:val="Normal"/>
    <w:next w:val="Normal"/>
    <w:autoRedefine/>
    <w:uiPriority w:val="39"/>
    <w:unhideWhenUsed/>
    <w:rsid w:val="00825751"/>
    <w:pPr>
      <w:spacing w:before="0" w:after="100"/>
    </w:pPr>
    <w:rPr/>
  </w:style>
  <w:style w:type="paragraph" w:styleId="Spistreci2">
    <w:name w:val="TOC 2"/>
    <w:basedOn w:val="Normal"/>
    <w:next w:val="Normal"/>
    <w:autoRedefine/>
    <w:uiPriority w:val="39"/>
    <w:unhideWhenUsed/>
    <w:rsid w:val="00825751"/>
    <w:pPr>
      <w:spacing w:before="0" w:after="100"/>
      <w:ind w:left="220" w:hanging="0"/>
    </w:pPr>
    <w:rPr/>
  </w:style>
  <w:style w:type="paragraph" w:styleId="Spistreci3">
    <w:name w:val="TOC 3"/>
    <w:basedOn w:val="Normal"/>
    <w:next w:val="Normal"/>
    <w:autoRedefine/>
    <w:uiPriority w:val="39"/>
    <w:unhideWhenUsed/>
    <w:rsid w:val="00825751"/>
    <w:pPr>
      <w:spacing w:before="0" w:after="100"/>
      <w:ind w:left="440" w:hanging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d613b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footer" Target="footer1.xml"/><Relationship Id="rId40" Type="http://schemas.openxmlformats.org/officeDocument/2006/relationships/numbering" Target="numbering.xml"/><Relationship Id="rId41" Type="http://schemas.openxmlformats.org/officeDocument/2006/relationships/fontTable" Target="fontTable.xml"/><Relationship Id="rId42" Type="http://schemas.openxmlformats.org/officeDocument/2006/relationships/settings" Target="settings.xml"/><Relationship Id="rId43" Type="http://schemas.openxmlformats.org/officeDocument/2006/relationships/theme" Target="theme/theme1.xml"/><Relationship Id="rId4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5A661-5C49-4EED-9AD0-EE29B5443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Application>LibreOffice/6.4.5.2$Windows_X86_64 LibreOffice_project/a726b36747cf2001e06b58ad5db1aa3a9a1872d6</Application>
  <Pages>37</Pages>
  <Words>3730</Words>
  <Characters>18491</Characters>
  <CharactersWithSpaces>21132</CharactersWithSpaces>
  <Paragraphs>1832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2020-08-14T13:02:00Z</dcterms:created>
  <dc:creator>Marcin Sędybył</dc:creator>
  <dc:description/>
  <dc:language>pl-PL</dc:language>
  <cp:lastModifiedBy/>
  <cp:lastPrinted>2020-08-28T09:27:09Z</cp:lastPrinted>
  <dcterms:modified xsi:type="dcterms:W3CDTF">2020-08-28T09:28:27Z</dcterms:modified>
  <cp:revision>46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