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863F" w14:textId="048D8FF6" w:rsidR="003D6A41" w:rsidRPr="00353A69" w:rsidRDefault="00353A69" w:rsidP="001A5BC6">
      <w:pPr>
        <w:spacing w:line="300" w:lineRule="auto"/>
        <w:ind w:right="141"/>
        <w:jc w:val="right"/>
        <w:rPr>
          <w:rFonts w:cs="Tahoma"/>
          <w:b/>
          <w:bCs/>
          <w:vanish/>
          <w:sz w:val="36"/>
          <w:szCs w:val="36"/>
          <w:lang w:eastAsia="zh-CN"/>
        </w:rPr>
      </w:pPr>
      <w:r w:rsidRPr="00353A69">
        <w:rPr>
          <w:rFonts w:cs="Tahoma"/>
          <w:b/>
          <w:bCs/>
          <w:sz w:val="36"/>
          <w:szCs w:val="36"/>
          <w:lang w:eastAsia="zh-CN"/>
        </w:rPr>
        <w:t>EL-BIM</w:t>
      </w:r>
      <w:r w:rsidR="00BB07B9" w:rsidRPr="00353A69">
        <w:rPr>
          <w:rFonts w:cs="Tahoma"/>
          <w:b/>
          <w:bCs/>
          <w:sz w:val="36"/>
          <w:szCs w:val="36"/>
          <w:lang w:eastAsia="zh-CN"/>
        </w:rPr>
        <w:t xml:space="preserve"> Sp. z o.o.</w:t>
      </w:r>
    </w:p>
    <w:p w14:paraId="25A5DA88" w14:textId="77777777" w:rsidR="00812B1E" w:rsidRPr="00353A69" w:rsidRDefault="00812B1E" w:rsidP="001A5BC6">
      <w:pPr>
        <w:spacing w:line="300" w:lineRule="auto"/>
        <w:ind w:right="141"/>
        <w:jc w:val="right"/>
        <w:rPr>
          <w:b/>
          <w:bCs/>
          <w:sz w:val="36"/>
          <w:szCs w:val="36"/>
        </w:rPr>
      </w:pPr>
    </w:p>
    <w:p w14:paraId="66BD5D5C" w14:textId="7E35D09A" w:rsidR="00812B1E" w:rsidRPr="002A5B51" w:rsidRDefault="00812B1E" w:rsidP="001A5BC6">
      <w:pPr>
        <w:spacing w:line="300" w:lineRule="auto"/>
        <w:ind w:right="142"/>
        <w:jc w:val="right"/>
      </w:pPr>
      <w:r w:rsidRPr="002A5B51">
        <w:t xml:space="preserve">ul. </w:t>
      </w:r>
      <w:r w:rsidR="004700AE">
        <w:t>Turystyczna 6/29</w:t>
      </w:r>
    </w:p>
    <w:p w14:paraId="09B376FB" w14:textId="1AAE7EB4" w:rsidR="00812B1E" w:rsidRPr="002A5B51" w:rsidRDefault="00812B1E" w:rsidP="001A5BC6">
      <w:pPr>
        <w:spacing w:line="300" w:lineRule="auto"/>
        <w:ind w:right="141"/>
        <w:jc w:val="right"/>
      </w:pPr>
      <w:r w:rsidRPr="002A5B51">
        <w:t>3</w:t>
      </w:r>
      <w:r w:rsidR="004700AE">
        <w:t>1</w:t>
      </w:r>
      <w:r w:rsidRPr="002A5B51">
        <w:t>-</w:t>
      </w:r>
      <w:r w:rsidR="004700AE">
        <w:t>213</w:t>
      </w:r>
      <w:r w:rsidRPr="002A5B51">
        <w:t xml:space="preserve"> Kraków</w:t>
      </w:r>
    </w:p>
    <w:p w14:paraId="44E82585" w14:textId="66078092" w:rsidR="00812B1E" w:rsidRPr="00353A69" w:rsidRDefault="00812B1E" w:rsidP="001A5BC6">
      <w:pPr>
        <w:spacing w:line="300" w:lineRule="auto"/>
        <w:ind w:right="141"/>
        <w:jc w:val="right"/>
      </w:pPr>
      <w:r w:rsidRPr="00353A69">
        <w:t>tel. +48</w:t>
      </w:r>
      <w:r w:rsidR="004700AE">
        <w:t> 603 637 508</w:t>
      </w:r>
    </w:p>
    <w:p w14:paraId="18F42AD9" w14:textId="59B6D9A9" w:rsidR="00812B1E" w:rsidRPr="0056050A" w:rsidRDefault="004700AE" w:rsidP="001A5BC6">
      <w:pPr>
        <w:spacing w:line="300" w:lineRule="auto"/>
        <w:ind w:right="141"/>
        <w:jc w:val="right"/>
      </w:pPr>
      <w:r w:rsidRPr="0056050A">
        <w:t>tel.</w:t>
      </w:r>
      <w:r w:rsidR="00812B1E" w:rsidRPr="0056050A">
        <w:t xml:space="preserve"> +48</w:t>
      </w:r>
      <w:r w:rsidRPr="0056050A">
        <w:t> 603 637 560</w:t>
      </w:r>
    </w:p>
    <w:p w14:paraId="6A1C7DE7" w14:textId="4189C98A" w:rsidR="00812B1E" w:rsidRPr="004700AE" w:rsidRDefault="00812B1E" w:rsidP="001A5BC6">
      <w:pPr>
        <w:spacing w:line="300" w:lineRule="auto"/>
        <w:ind w:right="141"/>
        <w:jc w:val="right"/>
        <w:rPr>
          <w:sz w:val="16"/>
          <w:szCs w:val="16"/>
          <w:lang w:val="de-DE"/>
        </w:rPr>
      </w:pPr>
      <w:proofErr w:type="spellStart"/>
      <w:r w:rsidRPr="004700AE">
        <w:rPr>
          <w:sz w:val="16"/>
          <w:szCs w:val="16"/>
          <w:lang w:val="de-DE"/>
        </w:rPr>
        <w:t>e-mail</w:t>
      </w:r>
      <w:proofErr w:type="spellEnd"/>
      <w:r w:rsidRPr="004700AE">
        <w:rPr>
          <w:sz w:val="16"/>
          <w:szCs w:val="16"/>
          <w:lang w:val="de-DE"/>
        </w:rPr>
        <w:t xml:space="preserve">: </w:t>
      </w:r>
      <w:proofErr w:type="spellStart"/>
      <w:r w:rsidR="004700AE" w:rsidRPr="004700AE">
        <w:rPr>
          <w:sz w:val="16"/>
          <w:szCs w:val="16"/>
          <w:lang w:val="de-DE"/>
        </w:rPr>
        <w:t>biuro@elbim.tech</w:t>
      </w:r>
      <w:proofErr w:type="spellEnd"/>
      <w:r w:rsidRPr="004700AE">
        <w:rPr>
          <w:sz w:val="16"/>
          <w:szCs w:val="16"/>
        </w:rPr>
        <w:fldChar w:fldCharType="begin"/>
      </w:r>
      <w:r w:rsidRPr="004700AE">
        <w:rPr>
          <w:sz w:val="16"/>
          <w:szCs w:val="16"/>
          <w:lang w:val="de-DE"/>
        </w:rPr>
        <w:instrText xml:space="preserve">:essystem@bci.krakow.pl </w:instrText>
      </w:r>
      <w:r w:rsidRPr="004700AE">
        <w:rPr>
          <w:sz w:val="16"/>
          <w:szCs w:val="16"/>
        </w:rPr>
        <w:fldChar w:fldCharType="separate"/>
      </w:r>
      <w:r w:rsidRPr="004700AE">
        <w:rPr>
          <w:rStyle w:val="Hipercze"/>
          <w:sz w:val="16"/>
          <w:szCs w:val="16"/>
          <w:u w:val="none"/>
          <w:lang w:val="de-DE"/>
        </w:rPr>
        <w:t>projekty@essyste</w:t>
      </w:r>
      <w:bookmarkStart w:id="0" w:name="_Hlt467979746"/>
      <w:r w:rsidRPr="004700AE">
        <w:rPr>
          <w:rStyle w:val="Hipercze"/>
          <w:sz w:val="16"/>
          <w:szCs w:val="16"/>
          <w:u w:val="none"/>
          <w:lang w:val="de-DE"/>
        </w:rPr>
        <w:t>m</w:t>
      </w:r>
      <w:bookmarkEnd w:id="0"/>
      <w:r w:rsidRPr="004700AE">
        <w:rPr>
          <w:rStyle w:val="Hipercze"/>
          <w:sz w:val="16"/>
          <w:szCs w:val="16"/>
          <w:u w:val="none"/>
          <w:lang w:val="de-DE"/>
        </w:rPr>
        <w:t>.</w:t>
      </w:r>
      <w:r w:rsidRPr="004700AE">
        <w:rPr>
          <w:sz w:val="16"/>
          <w:szCs w:val="16"/>
        </w:rPr>
        <w:fldChar w:fldCharType="end"/>
      </w:r>
    </w:p>
    <w:p w14:paraId="25A1C2A8" w14:textId="77777777" w:rsidR="00812B1E" w:rsidRPr="0056050A" w:rsidRDefault="00812B1E" w:rsidP="001A5BC6">
      <w:pPr>
        <w:spacing w:line="300" w:lineRule="auto"/>
        <w:ind w:right="141"/>
        <w:jc w:val="right"/>
        <w:rPr>
          <w:lang w:val="de-DE"/>
        </w:rPr>
      </w:pPr>
    </w:p>
    <w:p w14:paraId="272909B4" w14:textId="77777777" w:rsidR="002D3882" w:rsidRPr="0056050A" w:rsidRDefault="002D3882" w:rsidP="001A5BC6">
      <w:pPr>
        <w:spacing w:line="300" w:lineRule="auto"/>
        <w:jc w:val="right"/>
        <w:rPr>
          <w:sz w:val="22"/>
          <w:lang w:val="de-DE"/>
        </w:rPr>
      </w:pPr>
    </w:p>
    <w:p w14:paraId="39750332" w14:textId="71DFDC58" w:rsidR="00812B1E" w:rsidRPr="002A5B51" w:rsidRDefault="00812B1E" w:rsidP="001A5BC6">
      <w:pPr>
        <w:pStyle w:val="Nagwek7"/>
        <w:numPr>
          <w:ilvl w:val="0"/>
          <w:numId w:val="0"/>
        </w:numPr>
        <w:spacing w:line="300" w:lineRule="auto"/>
        <w:rPr>
          <w:rFonts w:ascii="Times New Roman" w:hAnsi="Times New Roman"/>
          <w:sz w:val="12"/>
        </w:rPr>
      </w:pPr>
      <w:r w:rsidRPr="002A5B51">
        <w:rPr>
          <w:rFonts w:ascii="Arial" w:hAnsi="Arial"/>
          <w:sz w:val="32"/>
        </w:rPr>
        <w:t>DOKUMENTACJA TECHNICZNA</w:t>
      </w:r>
    </w:p>
    <w:p w14:paraId="59086E67" w14:textId="77777777" w:rsidR="00812B1E" w:rsidRDefault="00812B1E" w:rsidP="001A5BC6">
      <w:pPr>
        <w:spacing w:line="300" w:lineRule="auto"/>
        <w:rPr>
          <w:rFonts w:ascii="Times New Roman" w:hAnsi="Times New Roman"/>
          <w:sz w:val="12"/>
        </w:rPr>
      </w:pPr>
    </w:p>
    <w:p w14:paraId="33804C12" w14:textId="77777777" w:rsidR="00812B1E" w:rsidRDefault="00812B1E" w:rsidP="001A5BC6">
      <w:pPr>
        <w:spacing w:line="300" w:lineRule="auto"/>
        <w:rPr>
          <w:rFonts w:ascii="Times New Roman" w:hAnsi="Times New Roman"/>
          <w:sz w:val="12"/>
        </w:rPr>
      </w:pPr>
    </w:p>
    <w:p w14:paraId="5BF32288" w14:textId="77777777" w:rsidR="00812B1E" w:rsidRDefault="00812B1E" w:rsidP="001A5BC6">
      <w:pPr>
        <w:spacing w:line="300" w:lineRule="auto"/>
        <w:rPr>
          <w:rFonts w:ascii="Times New Roman" w:hAnsi="Times New Roman"/>
          <w:sz w:val="12"/>
        </w:rPr>
      </w:pPr>
    </w:p>
    <w:p w14:paraId="1980AD00" w14:textId="77777777" w:rsidR="00812B1E" w:rsidRPr="002A5B51" w:rsidRDefault="00812B1E" w:rsidP="001A5BC6">
      <w:pPr>
        <w:spacing w:line="300" w:lineRule="auto"/>
        <w:rPr>
          <w:rFonts w:ascii="Times New Roman" w:hAnsi="Times New Roman"/>
          <w:sz w:val="12"/>
        </w:rPr>
      </w:pPr>
    </w:p>
    <w:tbl>
      <w:tblPr>
        <w:tblW w:w="0" w:type="auto"/>
        <w:tblCellMar>
          <w:left w:w="70" w:type="dxa"/>
          <w:right w:w="70" w:type="dxa"/>
        </w:tblCellMar>
        <w:tblLook w:val="0000" w:firstRow="0" w:lastRow="0" w:firstColumn="0" w:lastColumn="0" w:noHBand="0" w:noVBand="0"/>
      </w:tblPr>
      <w:tblGrid>
        <w:gridCol w:w="2083"/>
        <w:gridCol w:w="6989"/>
      </w:tblGrid>
      <w:tr w:rsidR="00812B1E" w:rsidRPr="00812B1E" w14:paraId="3DF0C6A8" w14:textId="77777777" w:rsidTr="00812B1E">
        <w:tc>
          <w:tcPr>
            <w:tcW w:w="2083" w:type="dxa"/>
          </w:tcPr>
          <w:p w14:paraId="372C87B5" w14:textId="77777777" w:rsidR="00812B1E" w:rsidRPr="005F79AC" w:rsidRDefault="00812B1E" w:rsidP="001A5BC6">
            <w:pPr>
              <w:spacing w:line="300" w:lineRule="auto"/>
              <w:rPr>
                <w:rFonts w:cs="Arial"/>
                <w:sz w:val="22"/>
                <w:szCs w:val="22"/>
              </w:rPr>
            </w:pPr>
            <w:r w:rsidRPr="005F79AC">
              <w:rPr>
                <w:rFonts w:cs="Arial"/>
                <w:sz w:val="22"/>
                <w:szCs w:val="22"/>
              </w:rPr>
              <w:t>Inwestor:</w:t>
            </w:r>
          </w:p>
          <w:p w14:paraId="51A4D3E0" w14:textId="77777777" w:rsidR="0056050A" w:rsidRPr="005F79AC" w:rsidRDefault="0056050A" w:rsidP="001A5BC6">
            <w:pPr>
              <w:spacing w:line="300" w:lineRule="auto"/>
              <w:rPr>
                <w:rFonts w:cs="Arial"/>
                <w:b/>
                <w:sz w:val="22"/>
                <w:szCs w:val="22"/>
              </w:rPr>
            </w:pPr>
          </w:p>
          <w:p w14:paraId="14CE279F" w14:textId="77777777" w:rsidR="0056050A" w:rsidRPr="005F79AC" w:rsidRDefault="0056050A" w:rsidP="001A5BC6">
            <w:pPr>
              <w:spacing w:line="300" w:lineRule="auto"/>
              <w:rPr>
                <w:rFonts w:cs="Arial"/>
                <w:b/>
                <w:sz w:val="22"/>
                <w:szCs w:val="22"/>
              </w:rPr>
            </w:pPr>
          </w:p>
          <w:p w14:paraId="0870B8C8" w14:textId="77777777" w:rsidR="0056050A" w:rsidRPr="005F79AC" w:rsidRDefault="0056050A" w:rsidP="001A5BC6">
            <w:pPr>
              <w:spacing w:line="300" w:lineRule="auto"/>
              <w:rPr>
                <w:rFonts w:cs="Arial"/>
                <w:b/>
                <w:sz w:val="22"/>
                <w:szCs w:val="22"/>
              </w:rPr>
            </w:pPr>
          </w:p>
          <w:p w14:paraId="78799A8F" w14:textId="149B39F6" w:rsidR="0056050A" w:rsidRPr="0056050A" w:rsidRDefault="0056050A" w:rsidP="001A5BC6">
            <w:pPr>
              <w:spacing w:line="300" w:lineRule="auto"/>
              <w:rPr>
                <w:rFonts w:cs="Arial"/>
                <w:bCs/>
              </w:rPr>
            </w:pPr>
            <w:r w:rsidRPr="0056050A">
              <w:rPr>
                <w:rFonts w:cs="Arial"/>
                <w:bCs/>
              </w:rPr>
              <w:t>Generalny Projektant:</w:t>
            </w:r>
          </w:p>
        </w:tc>
        <w:tc>
          <w:tcPr>
            <w:tcW w:w="6989" w:type="dxa"/>
          </w:tcPr>
          <w:p w14:paraId="5C460DF4" w14:textId="77777777" w:rsidR="0056050A" w:rsidRDefault="0056050A" w:rsidP="001A5BC6">
            <w:pPr>
              <w:suppressAutoHyphens w:val="0"/>
              <w:autoSpaceDE w:val="0"/>
              <w:autoSpaceDN w:val="0"/>
              <w:adjustRightInd w:val="0"/>
              <w:spacing w:line="300" w:lineRule="auto"/>
              <w:jc w:val="left"/>
              <w:rPr>
                <w:rFonts w:eastAsiaTheme="minorHAnsi" w:cs="Arial"/>
                <w:b/>
                <w:sz w:val="22"/>
                <w:szCs w:val="22"/>
                <w:lang w:eastAsia="en-US"/>
              </w:rPr>
            </w:pPr>
            <w:r>
              <w:rPr>
                <w:rFonts w:eastAsiaTheme="minorHAnsi" w:cs="Arial"/>
                <w:b/>
                <w:sz w:val="22"/>
                <w:szCs w:val="22"/>
                <w:lang w:eastAsia="en-US"/>
              </w:rPr>
              <w:t>AKADEMIA GÓRNICZO-HUTNICZA</w:t>
            </w:r>
          </w:p>
          <w:p w14:paraId="0CFCB8F9" w14:textId="37CFAB68" w:rsidR="004700AE" w:rsidRDefault="004700AE" w:rsidP="001A5BC6">
            <w:pPr>
              <w:suppressAutoHyphens w:val="0"/>
              <w:autoSpaceDE w:val="0"/>
              <w:autoSpaceDN w:val="0"/>
              <w:adjustRightInd w:val="0"/>
              <w:spacing w:line="300" w:lineRule="auto"/>
              <w:jc w:val="left"/>
              <w:rPr>
                <w:rFonts w:cs="Arial"/>
                <w:b/>
                <w:sz w:val="22"/>
                <w:szCs w:val="22"/>
              </w:rPr>
            </w:pPr>
            <w:r>
              <w:rPr>
                <w:rFonts w:cs="Arial"/>
                <w:b/>
                <w:sz w:val="22"/>
                <w:szCs w:val="22"/>
              </w:rPr>
              <w:t xml:space="preserve">im. </w:t>
            </w:r>
            <w:r w:rsidR="0056050A">
              <w:rPr>
                <w:rFonts w:cs="Arial"/>
                <w:b/>
                <w:sz w:val="22"/>
                <w:szCs w:val="22"/>
              </w:rPr>
              <w:t>STANISŁAWA STASZICA W KRAKOWIE</w:t>
            </w:r>
          </w:p>
          <w:p w14:paraId="4EB9FE84" w14:textId="7C34C0A4" w:rsidR="00F75831" w:rsidRPr="003605F1" w:rsidRDefault="0056050A" w:rsidP="001A5BC6">
            <w:pPr>
              <w:spacing w:line="300" w:lineRule="auto"/>
              <w:ind w:left="355" w:hanging="355"/>
              <w:jc w:val="left"/>
              <w:rPr>
                <w:rFonts w:cs="Arial"/>
                <w:b/>
                <w:sz w:val="22"/>
                <w:szCs w:val="22"/>
              </w:rPr>
            </w:pPr>
            <w:r>
              <w:rPr>
                <w:rFonts w:cs="Arial"/>
                <w:b/>
                <w:sz w:val="22"/>
                <w:szCs w:val="22"/>
              </w:rPr>
              <w:t>Al. Mickiewicza 30, 30-059 Kraków</w:t>
            </w:r>
          </w:p>
          <w:p w14:paraId="4468FEFC" w14:textId="0B0AE304" w:rsidR="0056050A" w:rsidRDefault="0056050A" w:rsidP="001A5BC6">
            <w:pPr>
              <w:spacing w:line="300" w:lineRule="auto"/>
              <w:jc w:val="left"/>
              <w:rPr>
                <w:rFonts w:cs="Arial"/>
                <w:sz w:val="22"/>
                <w:szCs w:val="22"/>
              </w:rPr>
            </w:pPr>
          </w:p>
          <w:p w14:paraId="3BB3BF49" w14:textId="081DA1EF" w:rsidR="0056050A" w:rsidRPr="005F79AC" w:rsidRDefault="0056050A" w:rsidP="001A5BC6">
            <w:pPr>
              <w:spacing w:line="300" w:lineRule="auto"/>
              <w:ind w:left="355" w:hanging="355"/>
              <w:jc w:val="left"/>
              <w:rPr>
                <w:rFonts w:cs="Arial"/>
                <w:b/>
                <w:bCs/>
                <w:sz w:val="22"/>
                <w:szCs w:val="22"/>
              </w:rPr>
            </w:pPr>
            <w:r w:rsidRPr="005F79AC">
              <w:rPr>
                <w:rFonts w:cs="Arial"/>
                <w:b/>
                <w:bCs/>
                <w:sz w:val="22"/>
                <w:szCs w:val="22"/>
              </w:rPr>
              <w:t>APA CZECH DULIŃSKI WRÓBEL</w:t>
            </w:r>
          </w:p>
          <w:p w14:paraId="0D247386" w14:textId="47B6A0F0" w:rsidR="0056050A" w:rsidRPr="005F79AC" w:rsidRDefault="005F79AC" w:rsidP="001A5BC6">
            <w:pPr>
              <w:spacing w:line="300" w:lineRule="auto"/>
              <w:ind w:left="355" w:hanging="355"/>
              <w:jc w:val="left"/>
              <w:rPr>
                <w:rFonts w:cs="Arial"/>
                <w:b/>
                <w:bCs/>
                <w:sz w:val="22"/>
                <w:szCs w:val="22"/>
              </w:rPr>
            </w:pPr>
            <w:r w:rsidRPr="005F79AC">
              <w:rPr>
                <w:rFonts w:cs="Arial"/>
                <w:b/>
                <w:bCs/>
                <w:sz w:val="22"/>
                <w:szCs w:val="22"/>
              </w:rPr>
              <w:t xml:space="preserve">AGENCJA PROJEKTOWA </w:t>
            </w:r>
            <w:r>
              <w:rPr>
                <w:rFonts w:cs="Arial"/>
                <w:b/>
                <w:bCs/>
                <w:sz w:val="22"/>
                <w:szCs w:val="22"/>
              </w:rPr>
              <w:t>„</w:t>
            </w:r>
            <w:r w:rsidRPr="005F79AC">
              <w:rPr>
                <w:rFonts w:cs="Arial"/>
                <w:b/>
                <w:bCs/>
                <w:sz w:val="22"/>
                <w:szCs w:val="22"/>
              </w:rPr>
              <w:t>ARCHITEKTURA</w:t>
            </w:r>
            <w:r>
              <w:rPr>
                <w:rFonts w:cs="Arial"/>
                <w:b/>
                <w:bCs/>
                <w:sz w:val="22"/>
                <w:szCs w:val="22"/>
              </w:rPr>
              <w:t>”</w:t>
            </w:r>
            <w:r w:rsidRPr="005F79AC">
              <w:rPr>
                <w:rFonts w:cs="Arial"/>
                <w:b/>
                <w:bCs/>
                <w:sz w:val="22"/>
                <w:szCs w:val="22"/>
              </w:rPr>
              <w:t xml:space="preserve"> Sp. Z o.o.</w:t>
            </w:r>
          </w:p>
          <w:p w14:paraId="45B4FF58" w14:textId="28C1902C" w:rsidR="005F79AC" w:rsidRPr="005F79AC" w:rsidRDefault="005F79AC" w:rsidP="001A5BC6">
            <w:pPr>
              <w:spacing w:line="300" w:lineRule="auto"/>
              <w:ind w:left="355" w:hanging="355"/>
              <w:jc w:val="left"/>
              <w:rPr>
                <w:rFonts w:cs="Arial"/>
                <w:b/>
                <w:bCs/>
                <w:sz w:val="22"/>
                <w:szCs w:val="22"/>
              </w:rPr>
            </w:pPr>
            <w:r w:rsidRPr="005F79AC">
              <w:rPr>
                <w:rFonts w:cs="Arial"/>
                <w:b/>
                <w:bCs/>
                <w:sz w:val="22"/>
                <w:szCs w:val="22"/>
              </w:rPr>
              <w:t>Ul. Wróblewskiego 3/2, 31-148 Kraków</w:t>
            </w:r>
          </w:p>
          <w:p w14:paraId="5A02F152" w14:textId="77777777" w:rsidR="00812B1E" w:rsidRPr="00812B1E" w:rsidRDefault="00812B1E" w:rsidP="001A5BC6">
            <w:pPr>
              <w:spacing w:line="300" w:lineRule="auto"/>
              <w:ind w:left="355" w:hanging="355"/>
              <w:rPr>
                <w:rFonts w:cs="Arial"/>
                <w:b/>
                <w:sz w:val="22"/>
                <w:szCs w:val="22"/>
              </w:rPr>
            </w:pPr>
          </w:p>
        </w:tc>
      </w:tr>
      <w:tr w:rsidR="00812B1E" w:rsidRPr="00812B1E" w14:paraId="0AC48C8E" w14:textId="77777777" w:rsidTr="00812B1E">
        <w:tc>
          <w:tcPr>
            <w:tcW w:w="2083" w:type="dxa"/>
          </w:tcPr>
          <w:p w14:paraId="5901FC23" w14:textId="77777777" w:rsidR="00812B1E" w:rsidRPr="004A7840" w:rsidRDefault="00812B1E" w:rsidP="001A5BC6">
            <w:pPr>
              <w:spacing w:line="300" w:lineRule="auto"/>
              <w:rPr>
                <w:rFonts w:cs="Arial"/>
                <w:b/>
                <w:bCs/>
              </w:rPr>
            </w:pPr>
            <w:r w:rsidRPr="004A7840">
              <w:rPr>
                <w:rFonts w:cs="Arial"/>
                <w:b/>
                <w:bCs/>
              </w:rPr>
              <w:t>Obiekt:</w:t>
            </w:r>
          </w:p>
        </w:tc>
        <w:tc>
          <w:tcPr>
            <w:tcW w:w="6989" w:type="dxa"/>
          </w:tcPr>
          <w:p w14:paraId="38DB00F5" w14:textId="77777777" w:rsidR="004A7840" w:rsidRDefault="005F79AC" w:rsidP="001A5BC6">
            <w:pPr>
              <w:suppressAutoHyphens w:val="0"/>
              <w:autoSpaceDE w:val="0"/>
              <w:autoSpaceDN w:val="0"/>
              <w:adjustRightInd w:val="0"/>
              <w:spacing w:line="300" w:lineRule="auto"/>
              <w:jc w:val="left"/>
              <w:rPr>
                <w:rFonts w:eastAsiaTheme="minorHAnsi" w:cs="Arial"/>
                <w:b/>
                <w:sz w:val="22"/>
                <w:szCs w:val="22"/>
                <w:lang w:eastAsia="en-US"/>
              </w:rPr>
            </w:pPr>
            <w:r>
              <w:rPr>
                <w:rFonts w:eastAsiaTheme="minorHAnsi" w:cs="Arial"/>
                <w:b/>
                <w:sz w:val="22"/>
                <w:szCs w:val="22"/>
                <w:lang w:eastAsia="en-US"/>
              </w:rPr>
              <w:t xml:space="preserve">BUDOWA BUDYNKU STUDENCKIEGO CENTRUM KONSTRUKCYJNEGO AGH W KRAKOWIE WRAZ Z MIEJSCAMI POSTOJOWYMI, UKŁADEM KOMUNIKACYJNYM </w:t>
            </w:r>
          </w:p>
          <w:p w14:paraId="0035925D" w14:textId="155B377D" w:rsidR="005F79AC" w:rsidRDefault="005F79AC" w:rsidP="001A5BC6">
            <w:pPr>
              <w:suppressAutoHyphens w:val="0"/>
              <w:autoSpaceDE w:val="0"/>
              <w:autoSpaceDN w:val="0"/>
              <w:adjustRightInd w:val="0"/>
              <w:spacing w:line="300" w:lineRule="auto"/>
              <w:jc w:val="left"/>
              <w:rPr>
                <w:rFonts w:eastAsiaTheme="minorHAnsi" w:cs="Arial"/>
                <w:b/>
                <w:sz w:val="22"/>
                <w:szCs w:val="22"/>
                <w:lang w:eastAsia="en-US"/>
              </w:rPr>
            </w:pPr>
            <w:r>
              <w:rPr>
                <w:rFonts w:eastAsiaTheme="minorHAnsi" w:cs="Arial"/>
                <w:b/>
                <w:sz w:val="22"/>
                <w:szCs w:val="22"/>
                <w:lang w:eastAsia="en-US"/>
              </w:rPr>
              <w:t>ORAZ WBUDOWANĄ STACJ</w:t>
            </w:r>
            <w:r w:rsidR="004A7840">
              <w:rPr>
                <w:rFonts w:eastAsiaTheme="minorHAnsi" w:cs="Arial"/>
                <w:b/>
                <w:sz w:val="22"/>
                <w:szCs w:val="22"/>
                <w:lang w:eastAsia="en-US"/>
              </w:rPr>
              <w:t>Ą</w:t>
            </w:r>
            <w:r>
              <w:rPr>
                <w:rFonts w:eastAsiaTheme="minorHAnsi" w:cs="Arial"/>
                <w:b/>
                <w:sz w:val="22"/>
                <w:szCs w:val="22"/>
                <w:lang w:eastAsia="en-US"/>
              </w:rPr>
              <w:t xml:space="preserve"> TRA</w:t>
            </w:r>
            <w:r w:rsidR="004A7840">
              <w:rPr>
                <w:rFonts w:eastAsiaTheme="minorHAnsi" w:cs="Arial"/>
                <w:b/>
                <w:sz w:val="22"/>
                <w:szCs w:val="22"/>
                <w:lang w:eastAsia="en-US"/>
              </w:rPr>
              <w:t>N</w:t>
            </w:r>
            <w:r>
              <w:rPr>
                <w:rFonts w:eastAsiaTheme="minorHAnsi" w:cs="Arial"/>
                <w:b/>
                <w:sz w:val="22"/>
                <w:szCs w:val="22"/>
                <w:lang w:eastAsia="en-US"/>
              </w:rPr>
              <w:t xml:space="preserve">SFORMATOROWĄ </w:t>
            </w:r>
          </w:p>
          <w:p w14:paraId="25536BAE" w14:textId="77777777" w:rsidR="008B2A58" w:rsidRPr="00F66BD0" w:rsidRDefault="005F79AC" w:rsidP="001A5BC6">
            <w:pPr>
              <w:suppressAutoHyphens w:val="0"/>
              <w:autoSpaceDE w:val="0"/>
              <w:autoSpaceDN w:val="0"/>
              <w:adjustRightInd w:val="0"/>
              <w:spacing w:line="300" w:lineRule="auto"/>
              <w:jc w:val="left"/>
              <w:rPr>
                <w:rFonts w:cs="Arial"/>
                <w:bCs/>
              </w:rPr>
            </w:pPr>
            <w:r w:rsidRPr="00F66BD0">
              <w:rPr>
                <w:rFonts w:cs="Arial"/>
                <w:bCs/>
              </w:rPr>
              <w:t xml:space="preserve">NA </w:t>
            </w:r>
            <w:r w:rsidR="007761CC" w:rsidRPr="00F66BD0">
              <w:rPr>
                <w:rFonts w:cs="Arial"/>
                <w:bCs/>
              </w:rPr>
              <w:t>CZĘSCI DZIAŁEK</w:t>
            </w:r>
            <w:r w:rsidRPr="00F66BD0">
              <w:rPr>
                <w:rFonts w:cs="Arial"/>
                <w:bCs/>
              </w:rPr>
              <w:t xml:space="preserve">: 653/44, 653/54, 653/59 </w:t>
            </w:r>
          </w:p>
          <w:p w14:paraId="36CDDC54" w14:textId="77777777" w:rsidR="000F3CE2" w:rsidRPr="00F66BD0" w:rsidRDefault="005F79AC" w:rsidP="001A5BC6">
            <w:pPr>
              <w:suppressAutoHyphens w:val="0"/>
              <w:autoSpaceDE w:val="0"/>
              <w:autoSpaceDN w:val="0"/>
              <w:adjustRightInd w:val="0"/>
              <w:spacing w:line="300" w:lineRule="auto"/>
              <w:jc w:val="left"/>
              <w:rPr>
                <w:rFonts w:cs="Arial"/>
                <w:bCs/>
              </w:rPr>
            </w:pPr>
            <w:r w:rsidRPr="00F66BD0">
              <w:rPr>
                <w:rFonts w:cs="Arial"/>
                <w:bCs/>
              </w:rPr>
              <w:t>OBR. 0004 J</w:t>
            </w:r>
            <w:r w:rsidR="000F3CE2" w:rsidRPr="00F66BD0">
              <w:rPr>
                <w:rFonts w:cs="Arial"/>
                <w:bCs/>
              </w:rPr>
              <w:t>EDN</w:t>
            </w:r>
            <w:r w:rsidRPr="00F66BD0">
              <w:rPr>
                <w:rFonts w:cs="Arial"/>
                <w:bCs/>
              </w:rPr>
              <w:t>. EWID. KROWODRZA</w:t>
            </w:r>
            <w:r w:rsidR="008B2A58" w:rsidRPr="00F66BD0">
              <w:rPr>
                <w:rFonts w:cs="Arial"/>
                <w:bCs/>
              </w:rPr>
              <w:t xml:space="preserve">, </w:t>
            </w:r>
          </w:p>
          <w:p w14:paraId="0541E258" w14:textId="4AA4A392" w:rsidR="005F79AC" w:rsidRPr="00F66BD0" w:rsidRDefault="008B2A58" w:rsidP="001A5BC6">
            <w:pPr>
              <w:suppressAutoHyphens w:val="0"/>
              <w:autoSpaceDE w:val="0"/>
              <w:autoSpaceDN w:val="0"/>
              <w:adjustRightInd w:val="0"/>
              <w:spacing w:line="300" w:lineRule="auto"/>
              <w:jc w:val="left"/>
              <w:rPr>
                <w:rFonts w:cs="Arial"/>
                <w:bCs/>
              </w:rPr>
            </w:pPr>
            <w:r w:rsidRPr="00F66BD0">
              <w:rPr>
                <w:rFonts w:cs="Arial"/>
                <w:bCs/>
              </w:rPr>
              <w:t>PRZY UL. KAWIORY W KRAKOWIE</w:t>
            </w:r>
          </w:p>
          <w:p w14:paraId="2923ED16" w14:textId="1B0BB966" w:rsidR="00F66BD0" w:rsidRPr="00F66BD0" w:rsidRDefault="00F66BD0" w:rsidP="001A5BC6">
            <w:pPr>
              <w:suppressAutoHyphens w:val="0"/>
              <w:autoSpaceDE w:val="0"/>
              <w:autoSpaceDN w:val="0"/>
              <w:adjustRightInd w:val="0"/>
              <w:spacing w:line="300" w:lineRule="auto"/>
              <w:jc w:val="left"/>
              <w:rPr>
                <w:rFonts w:cs="Arial"/>
                <w:b/>
              </w:rPr>
            </w:pPr>
            <w:r w:rsidRPr="00F66BD0">
              <w:rPr>
                <w:rFonts w:cs="Arial"/>
                <w:b/>
              </w:rPr>
              <w:t>KATEGORIA OBIEKTU: IX</w:t>
            </w:r>
          </w:p>
          <w:p w14:paraId="223C9FA0" w14:textId="08DD7C5A" w:rsidR="00812B1E" w:rsidRPr="00812B1E" w:rsidRDefault="00812B1E" w:rsidP="001A5BC6">
            <w:pPr>
              <w:spacing w:line="300" w:lineRule="auto"/>
              <w:ind w:left="355" w:hanging="355"/>
              <w:rPr>
                <w:rFonts w:cs="Arial"/>
                <w:b/>
                <w:sz w:val="22"/>
                <w:szCs w:val="22"/>
              </w:rPr>
            </w:pPr>
          </w:p>
        </w:tc>
      </w:tr>
      <w:tr w:rsidR="00812B1E" w:rsidRPr="00812B1E" w14:paraId="093E091B" w14:textId="77777777" w:rsidTr="00812B1E">
        <w:tc>
          <w:tcPr>
            <w:tcW w:w="2083" w:type="dxa"/>
          </w:tcPr>
          <w:p w14:paraId="04D8D82E" w14:textId="60E6F09D" w:rsidR="00812B1E" w:rsidRPr="004A7840" w:rsidRDefault="004A7840" w:rsidP="001A5BC6">
            <w:pPr>
              <w:spacing w:line="300" w:lineRule="auto"/>
              <w:rPr>
                <w:rFonts w:cs="Arial"/>
                <w:b/>
                <w:bCs/>
              </w:rPr>
            </w:pPr>
            <w:r>
              <w:rPr>
                <w:rFonts w:cs="Arial"/>
                <w:b/>
                <w:bCs/>
              </w:rPr>
              <w:t>Faza:</w:t>
            </w:r>
          </w:p>
        </w:tc>
        <w:tc>
          <w:tcPr>
            <w:tcW w:w="6989" w:type="dxa"/>
          </w:tcPr>
          <w:p w14:paraId="65D825FD" w14:textId="6CEB238A" w:rsidR="007139FC" w:rsidRDefault="00563C94" w:rsidP="001A5BC6">
            <w:pPr>
              <w:suppressAutoHyphens w:val="0"/>
              <w:autoSpaceDE w:val="0"/>
              <w:autoSpaceDN w:val="0"/>
              <w:adjustRightInd w:val="0"/>
              <w:spacing w:line="300" w:lineRule="auto"/>
              <w:jc w:val="left"/>
              <w:rPr>
                <w:rFonts w:eastAsiaTheme="minorHAnsi" w:cs="Arial"/>
                <w:b/>
                <w:sz w:val="22"/>
                <w:szCs w:val="22"/>
                <w:lang w:eastAsia="en-US"/>
              </w:rPr>
            </w:pPr>
            <w:r>
              <w:rPr>
                <w:rFonts w:eastAsiaTheme="minorHAnsi" w:cs="Arial"/>
                <w:b/>
                <w:sz w:val="22"/>
                <w:szCs w:val="22"/>
                <w:lang w:eastAsia="en-US"/>
              </w:rPr>
              <w:t xml:space="preserve"> </w:t>
            </w:r>
            <w:r w:rsidR="004A7840">
              <w:rPr>
                <w:rFonts w:cs="Arial"/>
                <w:b/>
                <w:sz w:val="22"/>
                <w:szCs w:val="22"/>
              </w:rPr>
              <w:t xml:space="preserve">PROJEKT </w:t>
            </w:r>
            <w:r w:rsidR="000965BC">
              <w:rPr>
                <w:rFonts w:cs="Arial"/>
                <w:b/>
                <w:sz w:val="22"/>
                <w:szCs w:val="22"/>
              </w:rPr>
              <w:t>WYKONAWCZY</w:t>
            </w:r>
          </w:p>
          <w:p w14:paraId="7F340202" w14:textId="77777777" w:rsidR="00812B1E" w:rsidRPr="00812B1E" w:rsidRDefault="00812B1E" w:rsidP="001A5BC6">
            <w:pPr>
              <w:spacing w:line="300" w:lineRule="auto"/>
              <w:rPr>
                <w:rFonts w:cs="Arial"/>
                <w:b/>
                <w:sz w:val="22"/>
                <w:szCs w:val="22"/>
              </w:rPr>
            </w:pPr>
          </w:p>
        </w:tc>
      </w:tr>
      <w:tr w:rsidR="00812B1E" w:rsidRPr="00812B1E" w14:paraId="5038BBA0" w14:textId="77777777" w:rsidTr="00812B1E">
        <w:tc>
          <w:tcPr>
            <w:tcW w:w="2083" w:type="dxa"/>
          </w:tcPr>
          <w:p w14:paraId="2BF00662" w14:textId="5F62337D" w:rsidR="00812B1E" w:rsidRPr="00812B1E" w:rsidRDefault="004A7840" w:rsidP="001A5BC6">
            <w:pPr>
              <w:spacing w:line="300" w:lineRule="auto"/>
              <w:rPr>
                <w:rFonts w:cs="Arial"/>
              </w:rPr>
            </w:pPr>
            <w:r>
              <w:rPr>
                <w:rFonts w:cs="Arial"/>
              </w:rPr>
              <w:t>B</w:t>
            </w:r>
            <w:r w:rsidR="00812B1E" w:rsidRPr="00812B1E">
              <w:rPr>
                <w:rFonts w:cs="Arial"/>
              </w:rPr>
              <w:t>ranża:</w:t>
            </w:r>
            <w:r w:rsidR="00812B1E" w:rsidRPr="00812B1E">
              <w:rPr>
                <w:rFonts w:cs="Arial"/>
              </w:rPr>
              <w:tab/>
            </w:r>
          </w:p>
        </w:tc>
        <w:tc>
          <w:tcPr>
            <w:tcW w:w="6989" w:type="dxa"/>
          </w:tcPr>
          <w:p w14:paraId="3231B292" w14:textId="2BEDF3C7" w:rsidR="00812B1E" w:rsidRPr="00812B1E" w:rsidRDefault="004A7840" w:rsidP="001A5BC6">
            <w:pPr>
              <w:pStyle w:val="Tekstpodstawowywcity2"/>
              <w:spacing w:line="300" w:lineRule="auto"/>
              <w:ind w:left="0"/>
              <w:rPr>
                <w:rFonts w:cs="Arial"/>
                <w:b/>
                <w:sz w:val="22"/>
                <w:szCs w:val="22"/>
              </w:rPr>
            </w:pPr>
            <w:r>
              <w:rPr>
                <w:rFonts w:cs="Arial"/>
                <w:b/>
                <w:sz w:val="22"/>
                <w:szCs w:val="22"/>
              </w:rPr>
              <w:t>INSTALACJE ELEKTRYCZNE</w:t>
            </w:r>
            <w:r w:rsidR="00812B1E" w:rsidRPr="00812B1E">
              <w:rPr>
                <w:rFonts w:cs="Arial"/>
                <w:b/>
                <w:sz w:val="22"/>
                <w:szCs w:val="22"/>
              </w:rPr>
              <w:t xml:space="preserve"> </w:t>
            </w:r>
          </w:p>
          <w:p w14:paraId="19B5EF29" w14:textId="77777777" w:rsidR="00812B1E" w:rsidRDefault="00812B1E" w:rsidP="001A5BC6">
            <w:pPr>
              <w:pStyle w:val="Tekstpodstawowywcity2"/>
              <w:spacing w:line="300" w:lineRule="auto"/>
              <w:rPr>
                <w:rFonts w:cs="Arial"/>
                <w:b/>
                <w:sz w:val="22"/>
                <w:szCs w:val="22"/>
              </w:rPr>
            </w:pPr>
          </w:p>
          <w:p w14:paraId="05BA1EB5" w14:textId="555E3221" w:rsidR="004A7840" w:rsidRPr="00812B1E" w:rsidRDefault="004A7840" w:rsidP="001A5BC6">
            <w:pPr>
              <w:pStyle w:val="Tekstpodstawowywcity2"/>
              <w:spacing w:line="300" w:lineRule="auto"/>
              <w:rPr>
                <w:rFonts w:cs="Arial"/>
                <w:b/>
                <w:sz w:val="22"/>
                <w:szCs w:val="22"/>
              </w:rPr>
            </w:pPr>
          </w:p>
        </w:tc>
      </w:tr>
      <w:tr w:rsidR="00812B1E" w:rsidRPr="00812B1E" w14:paraId="5EF26BEC" w14:textId="77777777" w:rsidTr="00812B1E">
        <w:trPr>
          <w:trHeight w:val="922"/>
        </w:trPr>
        <w:tc>
          <w:tcPr>
            <w:tcW w:w="2083" w:type="dxa"/>
          </w:tcPr>
          <w:p w14:paraId="5420C40F" w14:textId="77777777" w:rsidR="00812B1E" w:rsidRPr="00812B1E" w:rsidRDefault="00812B1E" w:rsidP="001A5BC6">
            <w:pPr>
              <w:spacing w:line="300" w:lineRule="auto"/>
              <w:rPr>
                <w:rFonts w:cs="Arial"/>
              </w:rPr>
            </w:pPr>
            <w:r w:rsidRPr="00812B1E">
              <w:rPr>
                <w:rFonts w:cs="Arial"/>
              </w:rPr>
              <w:t>Projektował:</w:t>
            </w:r>
          </w:p>
        </w:tc>
        <w:tc>
          <w:tcPr>
            <w:tcW w:w="6989" w:type="dxa"/>
          </w:tcPr>
          <w:p w14:paraId="00608CC7" w14:textId="77777777" w:rsidR="00953264" w:rsidRPr="00812B1E" w:rsidRDefault="00953264" w:rsidP="001A5BC6">
            <w:pPr>
              <w:pStyle w:val="Tekstpodstawowywcity2"/>
              <w:spacing w:line="300" w:lineRule="auto"/>
              <w:ind w:left="357" w:hanging="357"/>
              <w:rPr>
                <w:rFonts w:cs="Arial"/>
                <w:b/>
                <w:sz w:val="22"/>
                <w:szCs w:val="22"/>
              </w:rPr>
            </w:pPr>
            <w:r w:rsidRPr="00812B1E">
              <w:rPr>
                <w:rFonts w:cs="Arial"/>
                <w:b/>
                <w:sz w:val="22"/>
                <w:szCs w:val="22"/>
              </w:rPr>
              <w:t>mgr inż. Jan Wachacki</w:t>
            </w:r>
          </w:p>
          <w:p w14:paraId="130550B0" w14:textId="77777777" w:rsidR="00953264" w:rsidRPr="00812B1E" w:rsidRDefault="00953264" w:rsidP="001A5BC6">
            <w:pPr>
              <w:pStyle w:val="Tekstpodstawowywcity2"/>
              <w:spacing w:line="300" w:lineRule="auto"/>
              <w:ind w:left="357" w:hanging="357"/>
              <w:rPr>
                <w:rFonts w:cs="Arial"/>
                <w:b/>
                <w:sz w:val="22"/>
                <w:szCs w:val="22"/>
              </w:rPr>
            </w:pPr>
            <w:proofErr w:type="spellStart"/>
            <w:r w:rsidRPr="00812B1E">
              <w:rPr>
                <w:rFonts w:cs="Arial"/>
                <w:b/>
                <w:sz w:val="22"/>
                <w:szCs w:val="22"/>
              </w:rPr>
              <w:t>upr</w:t>
            </w:r>
            <w:proofErr w:type="spellEnd"/>
            <w:r w:rsidRPr="00812B1E">
              <w:rPr>
                <w:rFonts w:cs="Arial"/>
                <w:b/>
                <w:sz w:val="22"/>
                <w:szCs w:val="22"/>
              </w:rPr>
              <w:t>. proj. nr 120/97</w:t>
            </w:r>
          </w:p>
          <w:p w14:paraId="291D2A74" w14:textId="77777777" w:rsidR="00812B1E" w:rsidRPr="00812B1E" w:rsidRDefault="00812B1E" w:rsidP="001A5BC6">
            <w:pPr>
              <w:pStyle w:val="Tekstpodstawowywcity2"/>
              <w:spacing w:line="300" w:lineRule="auto"/>
              <w:ind w:left="357" w:hanging="357"/>
              <w:rPr>
                <w:rFonts w:cs="Arial"/>
                <w:b/>
                <w:sz w:val="22"/>
                <w:szCs w:val="22"/>
              </w:rPr>
            </w:pPr>
          </w:p>
        </w:tc>
      </w:tr>
      <w:tr w:rsidR="00812B1E" w:rsidRPr="00812B1E" w14:paraId="0BB6CDCC" w14:textId="77777777" w:rsidTr="00812B1E">
        <w:tc>
          <w:tcPr>
            <w:tcW w:w="2083" w:type="dxa"/>
          </w:tcPr>
          <w:p w14:paraId="15231707" w14:textId="77777777" w:rsidR="00812B1E" w:rsidRPr="00812B1E" w:rsidRDefault="00812B1E" w:rsidP="001A5BC6">
            <w:pPr>
              <w:spacing w:line="300" w:lineRule="auto"/>
              <w:rPr>
                <w:rFonts w:cs="Arial"/>
              </w:rPr>
            </w:pPr>
            <w:r w:rsidRPr="00812B1E">
              <w:rPr>
                <w:rFonts w:cs="Arial"/>
              </w:rPr>
              <w:t>Sprawdził:</w:t>
            </w:r>
          </w:p>
        </w:tc>
        <w:tc>
          <w:tcPr>
            <w:tcW w:w="6989" w:type="dxa"/>
          </w:tcPr>
          <w:p w14:paraId="691E9BA8" w14:textId="77777777" w:rsidR="00953264" w:rsidRPr="00812B1E" w:rsidRDefault="00953264" w:rsidP="001A5BC6">
            <w:pPr>
              <w:pStyle w:val="Tekstpodstawowywcity2"/>
              <w:spacing w:line="300" w:lineRule="auto"/>
              <w:ind w:left="357" w:hanging="357"/>
              <w:rPr>
                <w:rFonts w:cs="Arial"/>
                <w:b/>
                <w:sz w:val="22"/>
                <w:szCs w:val="22"/>
              </w:rPr>
            </w:pPr>
            <w:r w:rsidRPr="00812B1E">
              <w:rPr>
                <w:rFonts w:cs="Arial"/>
                <w:b/>
                <w:sz w:val="22"/>
                <w:szCs w:val="22"/>
              </w:rPr>
              <w:t>mgr inż. Bożena Paluchowska</w:t>
            </w:r>
          </w:p>
          <w:p w14:paraId="56466BF9" w14:textId="77777777" w:rsidR="00953264" w:rsidRPr="00812B1E" w:rsidRDefault="00953264" w:rsidP="001A5BC6">
            <w:pPr>
              <w:pStyle w:val="Tekstpodstawowywcity2"/>
              <w:spacing w:line="300" w:lineRule="auto"/>
              <w:ind w:left="357" w:hanging="357"/>
              <w:rPr>
                <w:rFonts w:cs="Arial"/>
                <w:b/>
                <w:sz w:val="22"/>
                <w:szCs w:val="22"/>
              </w:rPr>
            </w:pPr>
            <w:proofErr w:type="spellStart"/>
            <w:r w:rsidRPr="00812B1E">
              <w:rPr>
                <w:rFonts w:cs="Arial"/>
                <w:b/>
                <w:sz w:val="22"/>
                <w:szCs w:val="22"/>
              </w:rPr>
              <w:t>upr</w:t>
            </w:r>
            <w:proofErr w:type="spellEnd"/>
            <w:r w:rsidRPr="00812B1E">
              <w:rPr>
                <w:rFonts w:cs="Arial"/>
                <w:b/>
                <w:sz w:val="22"/>
                <w:szCs w:val="22"/>
              </w:rPr>
              <w:t>. proj. nr BPP 324/81</w:t>
            </w:r>
          </w:p>
          <w:p w14:paraId="3C7265C3" w14:textId="77777777" w:rsidR="00907DDB" w:rsidRPr="00812B1E" w:rsidRDefault="00907DDB" w:rsidP="001A5BC6">
            <w:pPr>
              <w:pStyle w:val="Tekstpodstawowywcity2"/>
              <w:spacing w:line="300" w:lineRule="auto"/>
              <w:ind w:left="357" w:hanging="357"/>
              <w:rPr>
                <w:rFonts w:cs="Arial"/>
                <w:b/>
                <w:sz w:val="22"/>
                <w:szCs w:val="22"/>
              </w:rPr>
            </w:pPr>
          </w:p>
        </w:tc>
      </w:tr>
      <w:tr w:rsidR="00812B1E" w:rsidRPr="00812B1E" w14:paraId="54D6A491" w14:textId="77777777" w:rsidTr="00812B1E">
        <w:trPr>
          <w:cantSplit/>
        </w:trPr>
        <w:tc>
          <w:tcPr>
            <w:tcW w:w="9072" w:type="dxa"/>
            <w:gridSpan w:val="2"/>
          </w:tcPr>
          <w:p w14:paraId="7F01CA6C" w14:textId="77777777" w:rsidR="000424EE" w:rsidRDefault="000424EE" w:rsidP="001A5BC6">
            <w:pPr>
              <w:pStyle w:val="Tekstpodstawowywcity2"/>
              <w:spacing w:line="300" w:lineRule="auto"/>
              <w:ind w:left="357" w:hanging="357"/>
              <w:jc w:val="center"/>
              <w:rPr>
                <w:rFonts w:cs="Arial"/>
                <w:b/>
                <w:bCs/>
                <w:sz w:val="22"/>
                <w:szCs w:val="22"/>
              </w:rPr>
            </w:pPr>
          </w:p>
          <w:p w14:paraId="02BF7DBC" w14:textId="48DC2270" w:rsidR="00812B1E" w:rsidRPr="002D3882" w:rsidRDefault="00812B1E" w:rsidP="001A5BC6">
            <w:pPr>
              <w:pStyle w:val="Tekstpodstawowywcity2"/>
              <w:spacing w:line="300" w:lineRule="auto"/>
              <w:ind w:left="357" w:hanging="357"/>
              <w:jc w:val="center"/>
              <w:rPr>
                <w:rFonts w:cs="Arial"/>
                <w:sz w:val="22"/>
                <w:szCs w:val="22"/>
              </w:rPr>
            </w:pPr>
            <w:r w:rsidRPr="002D3882">
              <w:rPr>
                <w:rFonts w:cs="Arial"/>
                <w:sz w:val="22"/>
                <w:szCs w:val="22"/>
              </w:rPr>
              <w:t xml:space="preserve">Kraków, </w:t>
            </w:r>
            <w:r w:rsidR="000965BC">
              <w:rPr>
                <w:rFonts w:cs="Arial"/>
                <w:sz w:val="22"/>
                <w:szCs w:val="22"/>
              </w:rPr>
              <w:t>lipiec</w:t>
            </w:r>
            <w:r w:rsidR="00221C99" w:rsidRPr="002D3882">
              <w:rPr>
                <w:rFonts w:cs="Arial"/>
                <w:sz w:val="22"/>
                <w:szCs w:val="22"/>
              </w:rPr>
              <w:t xml:space="preserve"> </w:t>
            </w:r>
            <w:r w:rsidRPr="002D3882">
              <w:rPr>
                <w:rFonts w:cs="Arial"/>
                <w:sz w:val="22"/>
                <w:szCs w:val="22"/>
              </w:rPr>
              <w:t>20</w:t>
            </w:r>
            <w:r w:rsidR="002D3882">
              <w:rPr>
                <w:rFonts w:cs="Arial"/>
                <w:sz w:val="22"/>
                <w:szCs w:val="22"/>
              </w:rPr>
              <w:t>2</w:t>
            </w:r>
            <w:r w:rsidR="000965BC">
              <w:rPr>
                <w:rFonts w:cs="Arial"/>
                <w:sz w:val="22"/>
                <w:szCs w:val="22"/>
              </w:rPr>
              <w:t>1</w:t>
            </w:r>
          </w:p>
          <w:p w14:paraId="07474960" w14:textId="77777777" w:rsidR="00E44C40" w:rsidRPr="00812B1E" w:rsidRDefault="00E44C40" w:rsidP="001A5BC6">
            <w:pPr>
              <w:pStyle w:val="Tekstpodstawowywcity2"/>
              <w:spacing w:line="300" w:lineRule="auto"/>
              <w:ind w:left="357" w:hanging="357"/>
              <w:jc w:val="center"/>
              <w:rPr>
                <w:rFonts w:cs="Arial"/>
                <w:b/>
                <w:bCs/>
                <w:sz w:val="22"/>
                <w:szCs w:val="22"/>
              </w:rPr>
            </w:pPr>
          </w:p>
        </w:tc>
      </w:tr>
    </w:tbl>
    <w:p w14:paraId="49744474" w14:textId="77777777" w:rsidR="00E06833" w:rsidRDefault="00E06833" w:rsidP="001A5BC6">
      <w:pPr>
        <w:spacing w:line="300" w:lineRule="auto"/>
        <w:jc w:val="left"/>
        <w:rPr>
          <w:b/>
        </w:rPr>
      </w:pPr>
    </w:p>
    <w:p w14:paraId="0C72F561" w14:textId="77777777" w:rsidR="0052365D" w:rsidRPr="00C7532E" w:rsidRDefault="0052365D" w:rsidP="001A5BC6">
      <w:pPr>
        <w:spacing w:line="300" w:lineRule="auto"/>
        <w:jc w:val="left"/>
        <w:rPr>
          <w:b/>
        </w:rPr>
      </w:pPr>
    </w:p>
    <w:p w14:paraId="313C388C" w14:textId="77777777" w:rsidR="0052365D" w:rsidRDefault="0052365D" w:rsidP="001A5BC6">
      <w:pPr>
        <w:spacing w:line="300" w:lineRule="auto"/>
        <w:jc w:val="left"/>
        <w:rPr>
          <w:b/>
        </w:rPr>
      </w:pPr>
    </w:p>
    <w:p w14:paraId="6E521013" w14:textId="77777777" w:rsidR="00E06833" w:rsidRPr="00E0640D" w:rsidRDefault="00E06833" w:rsidP="001A5BC6">
      <w:pPr>
        <w:spacing w:line="300" w:lineRule="auto"/>
        <w:jc w:val="center"/>
        <w:rPr>
          <w:b/>
          <w:sz w:val="24"/>
          <w:szCs w:val="24"/>
        </w:rPr>
      </w:pPr>
      <w:r w:rsidRPr="00E0640D">
        <w:rPr>
          <w:b/>
          <w:sz w:val="24"/>
          <w:szCs w:val="24"/>
        </w:rPr>
        <w:lastRenderedPageBreak/>
        <w:t>2. SPIS ZAWARTOŚCI DOKUMENTACJI</w:t>
      </w:r>
    </w:p>
    <w:p w14:paraId="6AD4CA2E" w14:textId="16EDE95F" w:rsidR="00E06833" w:rsidRDefault="00E06833" w:rsidP="001A5BC6">
      <w:pPr>
        <w:spacing w:line="300" w:lineRule="auto"/>
        <w:ind w:right="-114"/>
      </w:pPr>
    </w:p>
    <w:p w14:paraId="401EA3F9" w14:textId="77777777" w:rsidR="0071630D" w:rsidRPr="00C7532E" w:rsidRDefault="0071630D" w:rsidP="001A5BC6">
      <w:pPr>
        <w:spacing w:line="300" w:lineRule="auto"/>
        <w:ind w:right="-114"/>
      </w:pPr>
    </w:p>
    <w:p w14:paraId="005D45A5" w14:textId="77777777" w:rsidR="00995454" w:rsidRPr="00C7532E" w:rsidRDefault="00995454" w:rsidP="001A5BC6">
      <w:pPr>
        <w:pStyle w:val="Nagwek1"/>
        <w:spacing w:line="300" w:lineRule="auto"/>
        <w:ind w:left="0"/>
        <w:rPr>
          <w:rFonts w:cs="Arial"/>
          <w:sz w:val="20"/>
        </w:rPr>
      </w:pPr>
      <w:r w:rsidRPr="00C7532E">
        <w:rPr>
          <w:rFonts w:cs="Arial"/>
          <w:sz w:val="20"/>
        </w:rPr>
        <w:t>CZĘŚĆ OPISOWA</w:t>
      </w:r>
    </w:p>
    <w:p w14:paraId="15457308" w14:textId="77777777" w:rsidR="00995454" w:rsidRPr="00C7532E" w:rsidRDefault="00995454" w:rsidP="001A5BC6">
      <w:pPr>
        <w:spacing w:line="300" w:lineRule="auto"/>
      </w:pPr>
    </w:p>
    <w:p w14:paraId="245AB434" w14:textId="77777777" w:rsidR="00995454" w:rsidRPr="00C7532E" w:rsidRDefault="00995454" w:rsidP="001A5BC6">
      <w:pPr>
        <w:numPr>
          <w:ilvl w:val="0"/>
          <w:numId w:val="4"/>
        </w:numPr>
        <w:tabs>
          <w:tab w:val="num" w:pos="1068"/>
        </w:tabs>
        <w:suppressAutoHyphens w:val="0"/>
        <w:spacing w:line="300" w:lineRule="auto"/>
        <w:ind w:left="363" w:hanging="23"/>
        <w:rPr>
          <w:rFonts w:cs="Arial"/>
        </w:rPr>
      </w:pPr>
      <w:r w:rsidRPr="00C7532E">
        <w:rPr>
          <w:rFonts w:cs="Arial"/>
        </w:rPr>
        <w:t>Strona tytułowa</w:t>
      </w:r>
    </w:p>
    <w:p w14:paraId="46BFFCDF" w14:textId="77777777" w:rsidR="00995454" w:rsidRPr="00C7532E" w:rsidRDefault="00995454" w:rsidP="001A5BC6">
      <w:pPr>
        <w:numPr>
          <w:ilvl w:val="0"/>
          <w:numId w:val="4"/>
        </w:numPr>
        <w:tabs>
          <w:tab w:val="num" w:pos="1068"/>
        </w:tabs>
        <w:suppressAutoHyphens w:val="0"/>
        <w:spacing w:line="300" w:lineRule="auto"/>
        <w:rPr>
          <w:rFonts w:cs="Arial"/>
        </w:rPr>
      </w:pPr>
      <w:r w:rsidRPr="00C7532E">
        <w:rPr>
          <w:rFonts w:cs="Arial"/>
        </w:rPr>
        <w:t>Spis zawartości dokumentacji</w:t>
      </w:r>
    </w:p>
    <w:p w14:paraId="4E54DC17" w14:textId="77777777" w:rsidR="00995454" w:rsidRPr="00C70B82" w:rsidRDefault="00995454" w:rsidP="001A5BC6">
      <w:pPr>
        <w:numPr>
          <w:ilvl w:val="0"/>
          <w:numId w:val="4"/>
        </w:numPr>
        <w:tabs>
          <w:tab w:val="num" w:pos="1068"/>
        </w:tabs>
        <w:suppressAutoHyphens w:val="0"/>
        <w:spacing w:line="300" w:lineRule="auto"/>
        <w:rPr>
          <w:rFonts w:cs="Arial"/>
        </w:rPr>
      </w:pPr>
      <w:r w:rsidRPr="00C70B82">
        <w:rPr>
          <w:rFonts w:cs="Arial"/>
        </w:rPr>
        <w:t>Uwagi i decyzje czynników kontroli oraz zatwierdzenia projektu</w:t>
      </w:r>
    </w:p>
    <w:p w14:paraId="288C3978" w14:textId="71EFF502" w:rsidR="00492D07" w:rsidRPr="00C70B82" w:rsidRDefault="00492D07" w:rsidP="001A5BC6">
      <w:pPr>
        <w:numPr>
          <w:ilvl w:val="0"/>
          <w:numId w:val="4"/>
        </w:numPr>
        <w:tabs>
          <w:tab w:val="num" w:pos="1068"/>
        </w:tabs>
        <w:suppressAutoHyphens w:val="0"/>
        <w:spacing w:line="300" w:lineRule="auto"/>
        <w:rPr>
          <w:rFonts w:cs="Arial"/>
        </w:rPr>
      </w:pPr>
      <w:r w:rsidRPr="00C70B82">
        <w:rPr>
          <w:rFonts w:cs="Arial"/>
        </w:rPr>
        <w:t>Dokumentacja prawna</w:t>
      </w:r>
    </w:p>
    <w:p w14:paraId="1D973A3A" w14:textId="6A2FA0DA" w:rsidR="00C70B82" w:rsidRPr="00C70B82" w:rsidRDefault="00C70B82" w:rsidP="001A5BC6">
      <w:pPr>
        <w:numPr>
          <w:ilvl w:val="0"/>
          <w:numId w:val="4"/>
        </w:numPr>
        <w:tabs>
          <w:tab w:val="num" w:pos="1068"/>
        </w:tabs>
        <w:suppressAutoHyphens w:val="0"/>
        <w:spacing w:line="300" w:lineRule="auto"/>
        <w:rPr>
          <w:rFonts w:cs="Arial"/>
        </w:rPr>
      </w:pPr>
      <w:r w:rsidRPr="00C70B82">
        <w:rPr>
          <w:rFonts w:cs="Arial"/>
        </w:rPr>
        <w:t>Założenia</w:t>
      </w:r>
    </w:p>
    <w:p w14:paraId="268585A4" w14:textId="1A6BA7C9" w:rsidR="00995454" w:rsidRPr="00C70B82" w:rsidRDefault="00995454" w:rsidP="001A5BC6">
      <w:pPr>
        <w:numPr>
          <w:ilvl w:val="0"/>
          <w:numId w:val="4"/>
        </w:numPr>
        <w:tabs>
          <w:tab w:val="num" w:pos="1068"/>
        </w:tabs>
        <w:suppressAutoHyphens w:val="0"/>
        <w:spacing w:line="300" w:lineRule="auto"/>
        <w:rPr>
          <w:rFonts w:cs="Arial"/>
        </w:rPr>
      </w:pPr>
      <w:r w:rsidRPr="00C70B82">
        <w:rPr>
          <w:rFonts w:cs="Arial"/>
        </w:rPr>
        <w:t>Opis techniczn</w:t>
      </w:r>
      <w:r w:rsidR="00364CD6" w:rsidRPr="00C70B82">
        <w:rPr>
          <w:rFonts w:cs="Arial"/>
        </w:rPr>
        <w:t>y</w:t>
      </w:r>
    </w:p>
    <w:p w14:paraId="2635681D" w14:textId="77777777" w:rsidR="00C70B82" w:rsidRPr="00C70B82" w:rsidRDefault="00C70B82" w:rsidP="001A5BC6">
      <w:pPr>
        <w:numPr>
          <w:ilvl w:val="0"/>
          <w:numId w:val="4"/>
        </w:numPr>
        <w:tabs>
          <w:tab w:val="num" w:pos="1068"/>
        </w:tabs>
        <w:suppressAutoHyphens w:val="0"/>
        <w:spacing w:line="300" w:lineRule="auto"/>
        <w:rPr>
          <w:rFonts w:cs="Arial"/>
        </w:rPr>
      </w:pPr>
      <w:r w:rsidRPr="00C70B82">
        <w:rPr>
          <w:rFonts w:cs="Arial"/>
        </w:rPr>
        <w:t>Obliczenia.</w:t>
      </w:r>
    </w:p>
    <w:p w14:paraId="0E18B807" w14:textId="0315B50A" w:rsidR="00E5620B" w:rsidRPr="00C70B82" w:rsidRDefault="00E5620B" w:rsidP="001A5BC6">
      <w:pPr>
        <w:suppressAutoHyphens w:val="0"/>
        <w:spacing w:line="300" w:lineRule="auto"/>
        <w:rPr>
          <w:rFonts w:cs="Arial"/>
        </w:rPr>
      </w:pPr>
    </w:p>
    <w:p w14:paraId="65589ADD" w14:textId="072D3A40" w:rsidR="00356A79" w:rsidRDefault="00356A79" w:rsidP="001A5BC6">
      <w:pPr>
        <w:suppressAutoHyphens w:val="0"/>
        <w:spacing w:line="300" w:lineRule="auto"/>
        <w:rPr>
          <w:rFonts w:cs="Arial"/>
        </w:rPr>
      </w:pPr>
    </w:p>
    <w:p w14:paraId="6D206484" w14:textId="77777777" w:rsidR="001B2383" w:rsidRPr="00C7532E" w:rsidRDefault="001B2383" w:rsidP="001A5BC6">
      <w:pPr>
        <w:suppressAutoHyphens w:val="0"/>
        <w:spacing w:line="300" w:lineRule="auto"/>
        <w:rPr>
          <w:rFonts w:cs="Arial"/>
        </w:rPr>
      </w:pPr>
    </w:p>
    <w:p w14:paraId="133A0494" w14:textId="77777777" w:rsidR="00855000" w:rsidRPr="00C7532E" w:rsidRDefault="00995454" w:rsidP="001A5BC6">
      <w:pPr>
        <w:pStyle w:val="Nagwek1"/>
        <w:spacing w:line="300" w:lineRule="auto"/>
        <w:ind w:left="0"/>
        <w:rPr>
          <w:rFonts w:ascii="Arial Narrow" w:hAnsi="Arial Narrow" w:cs="Arial"/>
          <w:sz w:val="22"/>
          <w:szCs w:val="22"/>
        </w:rPr>
      </w:pPr>
      <w:r w:rsidRPr="00C7532E">
        <w:rPr>
          <w:rFonts w:cs="Arial"/>
          <w:sz w:val="20"/>
        </w:rPr>
        <w:t>CZĘŚĆ RYSUNKOWA</w:t>
      </w:r>
    </w:p>
    <w:p w14:paraId="33CE51A5" w14:textId="77777777" w:rsidR="00E06833" w:rsidRPr="00C7532E" w:rsidRDefault="00E06833" w:rsidP="001A5BC6">
      <w:pPr>
        <w:tabs>
          <w:tab w:val="num" w:pos="1068"/>
        </w:tabs>
        <w:suppressAutoHyphens w:val="0"/>
        <w:spacing w:line="300" w:lineRule="auto"/>
        <w:ind w:left="360"/>
        <w:rPr>
          <w:rFonts w:cs="Arial"/>
        </w:rPr>
      </w:pPr>
    </w:p>
    <w:p w14:paraId="4C80C3A3" w14:textId="0F38E26F" w:rsidR="00C70B82" w:rsidRPr="00C70B82" w:rsidRDefault="00C70B82" w:rsidP="001A5BC6">
      <w:pPr>
        <w:autoSpaceDE w:val="0"/>
        <w:autoSpaceDN w:val="0"/>
        <w:adjustRightInd w:val="0"/>
        <w:spacing w:line="300" w:lineRule="auto"/>
        <w:ind w:firstLine="346"/>
        <w:jc w:val="left"/>
        <w:rPr>
          <w:rFonts w:cs="Arial"/>
        </w:rPr>
      </w:pPr>
      <w:r w:rsidRPr="00C70B82">
        <w:rPr>
          <w:rFonts w:cs="Arial"/>
          <w:color w:val="000000"/>
        </w:rPr>
        <w:t>SCK-P</w:t>
      </w:r>
      <w:r w:rsidR="004B0EE1">
        <w:rPr>
          <w:rFonts w:cs="Arial"/>
          <w:color w:val="000000"/>
        </w:rPr>
        <w:t>W</w:t>
      </w:r>
      <w:r w:rsidRPr="00C70B82">
        <w:rPr>
          <w:rFonts w:cs="Arial"/>
          <w:color w:val="000000"/>
        </w:rPr>
        <w:t xml:space="preserve">-E01. </w:t>
      </w:r>
      <w:r w:rsidRPr="00C70B82">
        <w:rPr>
          <w:rFonts w:cs="Arial"/>
        </w:rPr>
        <w:t>Schemat ideowy układu zasilania</w:t>
      </w:r>
    </w:p>
    <w:p w14:paraId="07B9E1D6" w14:textId="3F7AC355" w:rsidR="00C70B82" w:rsidRPr="00CA27BA" w:rsidRDefault="00C70B82" w:rsidP="001A5BC6">
      <w:pPr>
        <w:autoSpaceDE w:val="0"/>
        <w:autoSpaceDN w:val="0"/>
        <w:adjustRightInd w:val="0"/>
        <w:spacing w:line="300" w:lineRule="auto"/>
        <w:ind w:firstLine="346"/>
        <w:jc w:val="left"/>
        <w:rPr>
          <w:rFonts w:cs="Arial"/>
          <w:color w:val="000000"/>
        </w:rPr>
      </w:pPr>
      <w:r w:rsidRPr="00C70B82">
        <w:rPr>
          <w:rFonts w:cs="Arial"/>
          <w:color w:val="000000"/>
        </w:rPr>
        <w:t>SCK-P</w:t>
      </w:r>
      <w:r w:rsidR="00801AEC">
        <w:rPr>
          <w:rFonts w:cs="Arial"/>
          <w:color w:val="000000"/>
        </w:rPr>
        <w:t>W</w:t>
      </w:r>
      <w:r w:rsidRPr="00C70B82">
        <w:rPr>
          <w:rFonts w:cs="Arial"/>
          <w:color w:val="000000"/>
        </w:rPr>
        <w:t xml:space="preserve">-E02. </w:t>
      </w:r>
      <w:r w:rsidR="005E3605">
        <w:rPr>
          <w:rFonts w:cs="Arial"/>
          <w:color w:val="000000"/>
        </w:rPr>
        <w:t xml:space="preserve">RSN. </w:t>
      </w:r>
      <w:r w:rsidRPr="00C70B82">
        <w:rPr>
          <w:rFonts w:cs="Arial"/>
          <w:color w:val="000000"/>
        </w:rPr>
        <w:t xml:space="preserve">Rozdzielnica 15kV. </w:t>
      </w:r>
      <w:r w:rsidRPr="00CA27BA">
        <w:rPr>
          <w:rFonts w:cs="Arial"/>
          <w:color w:val="000000"/>
        </w:rPr>
        <w:t>Schemat ideowy</w:t>
      </w:r>
      <w:r w:rsidR="00403912">
        <w:rPr>
          <w:rFonts w:cs="Arial"/>
          <w:color w:val="000000"/>
        </w:rPr>
        <w:tab/>
      </w:r>
      <w:r w:rsidR="00403912">
        <w:rPr>
          <w:rFonts w:cs="Arial"/>
          <w:color w:val="000000"/>
        </w:rPr>
        <w:tab/>
      </w:r>
      <w:r w:rsidRPr="00CA27BA">
        <w:rPr>
          <w:rFonts w:cs="Arial"/>
          <w:color w:val="000000"/>
        </w:rPr>
        <w:t xml:space="preserve"> </w:t>
      </w:r>
    </w:p>
    <w:p w14:paraId="002F2A8F" w14:textId="065F12DF" w:rsidR="00C04779" w:rsidRDefault="00C70B82" w:rsidP="001A5BC6">
      <w:pPr>
        <w:autoSpaceDE w:val="0"/>
        <w:autoSpaceDN w:val="0"/>
        <w:adjustRightInd w:val="0"/>
        <w:spacing w:line="300" w:lineRule="auto"/>
        <w:ind w:firstLine="346"/>
        <w:jc w:val="left"/>
        <w:rPr>
          <w:rFonts w:cs="Arial"/>
          <w:color w:val="000000"/>
        </w:rPr>
      </w:pPr>
      <w:r w:rsidRPr="00CA27BA">
        <w:rPr>
          <w:rFonts w:cs="Arial"/>
          <w:color w:val="000000"/>
        </w:rPr>
        <w:t>SCK-P</w:t>
      </w:r>
      <w:r w:rsidR="00C04779">
        <w:rPr>
          <w:rFonts w:cs="Arial"/>
          <w:color w:val="000000"/>
        </w:rPr>
        <w:t>W</w:t>
      </w:r>
      <w:r w:rsidRPr="00CA27BA">
        <w:rPr>
          <w:rFonts w:cs="Arial"/>
          <w:color w:val="000000"/>
        </w:rPr>
        <w:t xml:space="preserve">-E03. </w:t>
      </w:r>
      <w:r w:rsidR="00C04779">
        <w:rPr>
          <w:rFonts w:cs="Arial"/>
          <w:color w:val="000000"/>
        </w:rPr>
        <w:t xml:space="preserve">RSN. </w:t>
      </w:r>
      <w:r w:rsidR="00C04779" w:rsidRPr="00C70B82">
        <w:rPr>
          <w:rFonts w:cs="Arial"/>
          <w:color w:val="000000"/>
        </w:rPr>
        <w:t xml:space="preserve">Rozdzielnica 15kV. </w:t>
      </w:r>
      <w:r w:rsidR="00C04779">
        <w:rPr>
          <w:rFonts w:cs="Arial"/>
          <w:color w:val="000000"/>
        </w:rPr>
        <w:t>Elewacja</w:t>
      </w:r>
    </w:p>
    <w:p w14:paraId="4D65534D" w14:textId="17068633" w:rsidR="00C70B82" w:rsidRPr="00C70B82" w:rsidRDefault="0061393E" w:rsidP="001A5BC6">
      <w:pPr>
        <w:autoSpaceDE w:val="0"/>
        <w:autoSpaceDN w:val="0"/>
        <w:adjustRightInd w:val="0"/>
        <w:spacing w:line="300" w:lineRule="auto"/>
        <w:ind w:firstLine="346"/>
        <w:jc w:val="left"/>
        <w:rPr>
          <w:rFonts w:cs="Arial"/>
          <w:color w:val="000000"/>
        </w:rPr>
      </w:pPr>
      <w:r w:rsidRPr="00CA27BA">
        <w:rPr>
          <w:rFonts w:cs="Arial"/>
          <w:color w:val="000000"/>
        </w:rPr>
        <w:t>SCK-P</w:t>
      </w:r>
      <w:r>
        <w:rPr>
          <w:rFonts w:cs="Arial"/>
          <w:color w:val="000000"/>
        </w:rPr>
        <w:t>W</w:t>
      </w:r>
      <w:r w:rsidRPr="00CA27BA">
        <w:rPr>
          <w:rFonts w:cs="Arial"/>
          <w:color w:val="000000"/>
        </w:rPr>
        <w:t>-E0</w:t>
      </w:r>
      <w:r>
        <w:rPr>
          <w:rFonts w:cs="Arial"/>
          <w:color w:val="000000"/>
        </w:rPr>
        <w:t>4</w:t>
      </w:r>
      <w:r w:rsidRPr="00CA27BA">
        <w:rPr>
          <w:rFonts w:cs="Arial"/>
          <w:color w:val="000000"/>
        </w:rPr>
        <w:t xml:space="preserve">. </w:t>
      </w:r>
      <w:r w:rsidR="005E3605">
        <w:rPr>
          <w:rFonts w:cs="Arial"/>
          <w:color w:val="000000"/>
        </w:rPr>
        <w:t xml:space="preserve">RGNN. </w:t>
      </w:r>
      <w:r w:rsidR="00C70B82" w:rsidRPr="00C70B82">
        <w:rPr>
          <w:rFonts w:cs="Arial"/>
          <w:color w:val="000000"/>
        </w:rPr>
        <w:t>Rozdzielnica główna 0,4kV. Schemat ideowy</w:t>
      </w:r>
    </w:p>
    <w:p w14:paraId="25363096" w14:textId="77777777" w:rsidR="00D57232" w:rsidRDefault="00C70B82" w:rsidP="001A5BC6">
      <w:pPr>
        <w:autoSpaceDE w:val="0"/>
        <w:autoSpaceDN w:val="0"/>
        <w:adjustRightInd w:val="0"/>
        <w:spacing w:line="300" w:lineRule="auto"/>
        <w:ind w:firstLine="346"/>
        <w:jc w:val="left"/>
        <w:rPr>
          <w:rFonts w:cs="Arial"/>
          <w:color w:val="000000"/>
        </w:rPr>
      </w:pPr>
      <w:r w:rsidRPr="00C70B82">
        <w:rPr>
          <w:rFonts w:cs="Arial"/>
          <w:color w:val="000000"/>
        </w:rPr>
        <w:t>SCK-P</w:t>
      </w:r>
      <w:r w:rsidR="007F2E5C">
        <w:rPr>
          <w:rFonts w:cs="Arial"/>
          <w:color w:val="000000"/>
        </w:rPr>
        <w:t>W</w:t>
      </w:r>
      <w:r w:rsidRPr="00C70B82">
        <w:rPr>
          <w:rFonts w:cs="Arial"/>
          <w:color w:val="000000"/>
        </w:rPr>
        <w:t>-E0</w:t>
      </w:r>
      <w:r w:rsidR="007F2E5C">
        <w:rPr>
          <w:rFonts w:cs="Arial"/>
          <w:color w:val="000000"/>
        </w:rPr>
        <w:t>5</w:t>
      </w:r>
      <w:r w:rsidRPr="00C70B82">
        <w:rPr>
          <w:rFonts w:cs="Arial"/>
          <w:color w:val="000000"/>
        </w:rPr>
        <w:t xml:space="preserve">. </w:t>
      </w:r>
      <w:r w:rsidR="007F2E5C">
        <w:rPr>
          <w:rFonts w:cs="Arial"/>
          <w:color w:val="000000"/>
        </w:rPr>
        <w:t>T</w:t>
      </w:r>
      <w:r w:rsidR="00D57232">
        <w:rPr>
          <w:rFonts w:cs="Arial"/>
          <w:color w:val="000000"/>
        </w:rPr>
        <w:t>S. Tablica sygnalizacyjna. Schemat ideowy. Elewacja</w:t>
      </w:r>
    </w:p>
    <w:p w14:paraId="3C7FD847" w14:textId="7846426B" w:rsidR="00D57232" w:rsidRDefault="00124F9D"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-E0</w:t>
      </w:r>
      <w:r>
        <w:rPr>
          <w:rFonts w:cs="Arial"/>
          <w:color w:val="000000"/>
        </w:rPr>
        <w:t>6</w:t>
      </w:r>
      <w:r w:rsidRPr="00C70B82">
        <w:rPr>
          <w:rFonts w:cs="Arial"/>
          <w:color w:val="000000"/>
        </w:rPr>
        <w:t xml:space="preserve">. </w:t>
      </w:r>
      <w:r w:rsidR="001D45A0">
        <w:rPr>
          <w:rFonts w:cs="Arial"/>
          <w:color w:val="000000"/>
        </w:rPr>
        <w:t>System PME</w:t>
      </w:r>
      <w:r w:rsidR="009065E4">
        <w:rPr>
          <w:rFonts w:cs="Arial"/>
          <w:color w:val="000000"/>
        </w:rPr>
        <w:t>. Schemat strukturalny komunikacji</w:t>
      </w:r>
      <w:r>
        <w:rPr>
          <w:rFonts w:cs="Arial"/>
          <w:color w:val="000000"/>
        </w:rPr>
        <w:t xml:space="preserve"> </w:t>
      </w:r>
    </w:p>
    <w:p w14:paraId="71A4EFD8" w14:textId="14A95573" w:rsidR="009C0ECC" w:rsidRDefault="009C0ECC"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-E0</w:t>
      </w:r>
      <w:r>
        <w:rPr>
          <w:rFonts w:cs="Arial"/>
          <w:color w:val="000000"/>
        </w:rPr>
        <w:t>7</w:t>
      </w:r>
      <w:r w:rsidRPr="00C70B82">
        <w:rPr>
          <w:rFonts w:cs="Arial"/>
          <w:color w:val="000000"/>
        </w:rPr>
        <w:t xml:space="preserve">. </w:t>
      </w:r>
      <w:r w:rsidR="002F6E41">
        <w:rPr>
          <w:rFonts w:cs="Arial"/>
          <w:color w:val="000000"/>
        </w:rPr>
        <w:t>R</w:t>
      </w:r>
      <w:r w:rsidR="00CF1EEA">
        <w:rPr>
          <w:rFonts w:cs="Arial"/>
          <w:color w:val="000000"/>
        </w:rPr>
        <w:t xml:space="preserve">PW. </w:t>
      </w:r>
      <w:r w:rsidR="002F6E41">
        <w:rPr>
          <w:rFonts w:cs="Arial"/>
          <w:color w:val="000000"/>
        </w:rPr>
        <w:t>Rozdzielnica</w:t>
      </w:r>
      <w:r w:rsidR="00CF1EEA">
        <w:rPr>
          <w:rFonts w:cs="Arial"/>
          <w:color w:val="000000"/>
        </w:rPr>
        <w:t xml:space="preserve"> potrzeb własnych. Sch</w:t>
      </w:r>
      <w:r w:rsidR="002F6E41">
        <w:rPr>
          <w:rFonts w:cs="Arial"/>
          <w:color w:val="000000"/>
        </w:rPr>
        <w:t>emat ideowy</w:t>
      </w:r>
    </w:p>
    <w:p w14:paraId="3F56058F" w14:textId="450BE3B8" w:rsidR="002F6E41" w:rsidRDefault="008667F7"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-E0</w:t>
      </w:r>
      <w:r>
        <w:rPr>
          <w:rFonts w:cs="Arial"/>
          <w:color w:val="000000"/>
        </w:rPr>
        <w:t>8</w:t>
      </w:r>
      <w:r w:rsidRPr="00C70B82">
        <w:rPr>
          <w:rFonts w:cs="Arial"/>
          <w:color w:val="000000"/>
        </w:rPr>
        <w:t>.</w:t>
      </w:r>
      <w:r>
        <w:rPr>
          <w:rFonts w:cs="Arial"/>
          <w:color w:val="000000"/>
        </w:rPr>
        <w:t xml:space="preserve"> Schemat ideowy poł</w:t>
      </w:r>
      <w:r w:rsidR="00AF7FDC">
        <w:rPr>
          <w:rFonts w:cs="Arial"/>
          <w:color w:val="000000"/>
        </w:rPr>
        <w:t>ą</w:t>
      </w:r>
      <w:r>
        <w:rPr>
          <w:rFonts w:cs="Arial"/>
          <w:color w:val="000000"/>
        </w:rPr>
        <w:t xml:space="preserve">czeń </w:t>
      </w:r>
      <w:r w:rsidR="00AF7FDC">
        <w:rPr>
          <w:rFonts w:cs="Arial"/>
          <w:color w:val="000000"/>
        </w:rPr>
        <w:t>wyrównawczych</w:t>
      </w:r>
    </w:p>
    <w:p w14:paraId="5D827CB7" w14:textId="44652DFE" w:rsidR="00F50617" w:rsidRDefault="00CB18CD"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-E0</w:t>
      </w:r>
      <w:r>
        <w:rPr>
          <w:rFonts w:cs="Arial"/>
          <w:color w:val="000000"/>
        </w:rPr>
        <w:t xml:space="preserve">9 </w:t>
      </w:r>
      <w:r w:rsidR="009F6C56">
        <w:rPr>
          <w:rFonts w:cs="Arial"/>
          <w:color w:val="000000"/>
        </w:rPr>
        <w:t xml:space="preserve"> Schemat instalacji uziemiającej</w:t>
      </w:r>
    </w:p>
    <w:p w14:paraId="620A4BAF" w14:textId="2AC1D7D8" w:rsidR="00565CB5" w:rsidRDefault="00565CB5"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10  Schemat strukturalny kanalizacji kablowej</w:t>
      </w:r>
    </w:p>
    <w:p w14:paraId="3A45CCA2" w14:textId="207A60FA" w:rsidR="00F50617" w:rsidRDefault="004C28B0"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11. RS</w:t>
      </w:r>
      <w:r w:rsidR="007F1123">
        <w:rPr>
          <w:rFonts w:cs="Arial"/>
          <w:color w:val="000000"/>
        </w:rPr>
        <w:t>A</w:t>
      </w:r>
      <w:r>
        <w:rPr>
          <w:rFonts w:cs="Arial"/>
          <w:color w:val="000000"/>
        </w:rPr>
        <w:t xml:space="preserve">1. Rozdzielnica siły. Schemat ideowy  </w:t>
      </w:r>
    </w:p>
    <w:p w14:paraId="4F917EE5" w14:textId="7D6216F1" w:rsidR="004C28B0" w:rsidRDefault="004C28B0"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12. RS</w:t>
      </w:r>
      <w:r w:rsidR="002C7F8C">
        <w:rPr>
          <w:rFonts w:cs="Arial"/>
          <w:color w:val="000000"/>
        </w:rPr>
        <w:t>A</w:t>
      </w:r>
      <w:r>
        <w:rPr>
          <w:rFonts w:cs="Arial"/>
          <w:color w:val="000000"/>
        </w:rPr>
        <w:t xml:space="preserve">2. Rozdzielnica siły. Schemat ideowy  </w:t>
      </w:r>
    </w:p>
    <w:p w14:paraId="28149B56" w14:textId="6A9F69DC" w:rsidR="000D24FB" w:rsidRDefault="000D24FB"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1</w:t>
      </w:r>
      <w:r w:rsidR="007161CD">
        <w:rPr>
          <w:rFonts w:cs="Arial"/>
          <w:color w:val="000000"/>
        </w:rPr>
        <w:t>3</w:t>
      </w:r>
      <w:r>
        <w:rPr>
          <w:rFonts w:cs="Arial"/>
          <w:color w:val="000000"/>
        </w:rPr>
        <w:t>. RWK. Rozdzielnica wentylacji-klimatyzacji. Schemat ideowy</w:t>
      </w:r>
    </w:p>
    <w:p w14:paraId="1BBDE50B" w14:textId="0A37FDD6" w:rsidR="004C28B0" w:rsidRDefault="004C28B0"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1</w:t>
      </w:r>
      <w:r w:rsidR="007161CD">
        <w:rPr>
          <w:rFonts w:cs="Arial"/>
          <w:color w:val="000000"/>
        </w:rPr>
        <w:t>4</w:t>
      </w:r>
      <w:r>
        <w:rPr>
          <w:rFonts w:cs="Arial"/>
          <w:color w:val="000000"/>
        </w:rPr>
        <w:t xml:space="preserve">. </w:t>
      </w:r>
      <w:r w:rsidR="00EF62A2">
        <w:rPr>
          <w:rFonts w:cs="Arial"/>
          <w:color w:val="000000"/>
        </w:rPr>
        <w:t>TSA1</w:t>
      </w:r>
      <w:r>
        <w:rPr>
          <w:rFonts w:cs="Arial"/>
          <w:color w:val="000000"/>
        </w:rPr>
        <w:t xml:space="preserve">. </w:t>
      </w:r>
      <w:r w:rsidR="007A046D">
        <w:rPr>
          <w:rFonts w:cs="Arial"/>
          <w:color w:val="000000"/>
        </w:rPr>
        <w:t>T</w:t>
      </w:r>
      <w:r w:rsidR="005D2513">
        <w:rPr>
          <w:rFonts w:cs="Arial"/>
          <w:color w:val="000000"/>
        </w:rPr>
        <w:t>ablica</w:t>
      </w:r>
      <w:r>
        <w:rPr>
          <w:rFonts w:cs="Arial"/>
          <w:color w:val="000000"/>
        </w:rPr>
        <w:t xml:space="preserve"> siły. Schemat ideowy  </w:t>
      </w:r>
    </w:p>
    <w:p w14:paraId="0F5E8B40" w14:textId="416ED3D3" w:rsidR="00DD6A5F" w:rsidRDefault="007D06DB"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1</w:t>
      </w:r>
      <w:r w:rsidR="007161CD">
        <w:rPr>
          <w:rFonts w:cs="Arial"/>
          <w:color w:val="000000"/>
        </w:rPr>
        <w:t>5</w:t>
      </w:r>
      <w:r>
        <w:rPr>
          <w:rFonts w:cs="Arial"/>
          <w:color w:val="000000"/>
        </w:rPr>
        <w:t>. T</w:t>
      </w:r>
      <w:r w:rsidR="00D4348A">
        <w:rPr>
          <w:rFonts w:cs="Arial"/>
          <w:color w:val="000000"/>
        </w:rPr>
        <w:t>S1</w:t>
      </w:r>
      <w:r>
        <w:rPr>
          <w:rFonts w:cs="Arial"/>
          <w:color w:val="000000"/>
        </w:rPr>
        <w:t>1.</w:t>
      </w:r>
      <w:r w:rsidR="001A4079">
        <w:rPr>
          <w:rFonts w:cs="Arial"/>
          <w:color w:val="000000"/>
        </w:rPr>
        <w:t xml:space="preserve"> Tablica rozdzielcza</w:t>
      </w:r>
      <w:r>
        <w:rPr>
          <w:rFonts w:cs="Arial"/>
          <w:color w:val="000000"/>
        </w:rPr>
        <w:t>.</w:t>
      </w:r>
      <w:r w:rsidR="001A4079">
        <w:rPr>
          <w:rFonts w:cs="Arial"/>
          <w:color w:val="000000"/>
        </w:rPr>
        <w:t xml:space="preserve"> Schemat ideowy  </w:t>
      </w:r>
    </w:p>
    <w:p w14:paraId="12CA3DD1" w14:textId="5872C156" w:rsidR="000E1AE2" w:rsidRDefault="000E1AE2"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1</w:t>
      </w:r>
      <w:r w:rsidR="007161CD">
        <w:rPr>
          <w:rFonts w:cs="Arial"/>
          <w:color w:val="000000"/>
        </w:rPr>
        <w:t>6</w:t>
      </w:r>
      <w:r>
        <w:rPr>
          <w:rFonts w:cs="Arial"/>
          <w:color w:val="000000"/>
        </w:rPr>
        <w:t>. T</w:t>
      </w:r>
      <w:r w:rsidR="000D18A7">
        <w:rPr>
          <w:rFonts w:cs="Arial"/>
          <w:color w:val="000000"/>
        </w:rPr>
        <w:t>S</w:t>
      </w:r>
      <w:r>
        <w:rPr>
          <w:rFonts w:cs="Arial"/>
          <w:color w:val="000000"/>
        </w:rPr>
        <w:t>1</w:t>
      </w:r>
      <w:r w:rsidR="000D18A7">
        <w:rPr>
          <w:rFonts w:cs="Arial"/>
          <w:color w:val="000000"/>
        </w:rPr>
        <w:t>2</w:t>
      </w:r>
      <w:r>
        <w:rPr>
          <w:rFonts w:cs="Arial"/>
          <w:color w:val="000000"/>
        </w:rPr>
        <w:t xml:space="preserve">. Tablica rozdzielcza. Schemat ideowy  </w:t>
      </w:r>
    </w:p>
    <w:p w14:paraId="472D7E43" w14:textId="095064E6" w:rsidR="00581301" w:rsidRDefault="00581301"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1</w:t>
      </w:r>
      <w:r w:rsidR="0005421E">
        <w:rPr>
          <w:rFonts w:cs="Arial"/>
          <w:color w:val="000000"/>
        </w:rPr>
        <w:t>7</w:t>
      </w:r>
      <w:r>
        <w:rPr>
          <w:rFonts w:cs="Arial"/>
          <w:color w:val="000000"/>
        </w:rPr>
        <w:t>. TS1</w:t>
      </w:r>
      <w:r w:rsidR="0005421E">
        <w:rPr>
          <w:rFonts w:cs="Arial"/>
          <w:color w:val="000000"/>
        </w:rPr>
        <w:t>3</w:t>
      </w:r>
      <w:r>
        <w:rPr>
          <w:rFonts w:cs="Arial"/>
          <w:color w:val="000000"/>
        </w:rPr>
        <w:t xml:space="preserve">. Tablica siły. Schemat ideowy  </w:t>
      </w:r>
    </w:p>
    <w:p w14:paraId="13073BF5" w14:textId="5E998DD1" w:rsidR="00581301" w:rsidRDefault="00581301"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1</w:t>
      </w:r>
      <w:r w:rsidR="0005421E">
        <w:rPr>
          <w:rFonts w:cs="Arial"/>
          <w:color w:val="000000"/>
        </w:rPr>
        <w:t>8</w:t>
      </w:r>
      <w:r>
        <w:rPr>
          <w:rFonts w:cs="Arial"/>
          <w:color w:val="000000"/>
        </w:rPr>
        <w:t>. TS1</w:t>
      </w:r>
      <w:r w:rsidR="003B6325">
        <w:rPr>
          <w:rFonts w:cs="Arial"/>
          <w:color w:val="000000"/>
        </w:rPr>
        <w:t>4</w:t>
      </w:r>
      <w:r>
        <w:rPr>
          <w:rFonts w:cs="Arial"/>
          <w:color w:val="000000"/>
        </w:rPr>
        <w:t>. Tablica siły. Schemat ideowy</w:t>
      </w:r>
    </w:p>
    <w:p w14:paraId="5892D9DC" w14:textId="17753D8B" w:rsidR="00DF4D77" w:rsidRDefault="00DF4D77"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 xml:space="preserve">19. TOA1. Tablica </w:t>
      </w:r>
      <w:r w:rsidR="00ED0A13">
        <w:rPr>
          <w:rFonts w:cs="Arial"/>
          <w:color w:val="000000"/>
        </w:rPr>
        <w:t>oświetleniowa</w:t>
      </w:r>
      <w:r>
        <w:rPr>
          <w:rFonts w:cs="Arial"/>
          <w:color w:val="000000"/>
        </w:rPr>
        <w:t xml:space="preserve">. Schemat ideowy  </w:t>
      </w:r>
    </w:p>
    <w:p w14:paraId="14BCB2B7" w14:textId="675E53C2" w:rsidR="00DF4D77" w:rsidRDefault="00DF4D77"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 xml:space="preserve">20. TO11. Tablica </w:t>
      </w:r>
      <w:r w:rsidR="00CA534D">
        <w:rPr>
          <w:rFonts w:cs="Arial"/>
          <w:color w:val="000000"/>
        </w:rPr>
        <w:t>oświetleniowa</w:t>
      </w:r>
      <w:r>
        <w:rPr>
          <w:rFonts w:cs="Arial"/>
          <w:color w:val="000000"/>
        </w:rPr>
        <w:t xml:space="preserve">. Schemat ideowy  </w:t>
      </w:r>
    </w:p>
    <w:p w14:paraId="54A906E9" w14:textId="27E24208" w:rsidR="00BB1656" w:rsidRDefault="00BB1656"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2</w:t>
      </w:r>
      <w:r w:rsidR="00ED0A13">
        <w:rPr>
          <w:rFonts w:cs="Arial"/>
          <w:color w:val="000000"/>
        </w:rPr>
        <w:t>1</w:t>
      </w:r>
      <w:r>
        <w:rPr>
          <w:rFonts w:cs="Arial"/>
          <w:color w:val="000000"/>
        </w:rPr>
        <w:t>. TO</w:t>
      </w:r>
      <w:r w:rsidR="00ED0A13">
        <w:rPr>
          <w:rFonts w:cs="Arial"/>
          <w:color w:val="000000"/>
        </w:rPr>
        <w:t>Z</w:t>
      </w:r>
      <w:r>
        <w:rPr>
          <w:rFonts w:cs="Arial"/>
          <w:color w:val="000000"/>
        </w:rPr>
        <w:t xml:space="preserve">. Tablica </w:t>
      </w:r>
      <w:r w:rsidR="00ED0A13">
        <w:rPr>
          <w:rFonts w:cs="Arial"/>
          <w:color w:val="000000"/>
        </w:rPr>
        <w:t>oświetlenia zewnętrznego</w:t>
      </w:r>
      <w:r>
        <w:rPr>
          <w:rFonts w:cs="Arial"/>
          <w:color w:val="000000"/>
        </w:rPr>
        <w:t xml:space="preserve">. Schemat ideowy  </w:t>
      </w:r>
    </w:p>
    <w:p w14:paraId="261E49A3" w14:textId="334975B5" w:rsidR="005C6AB8" w:rsidRDefault="005C6AB8"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sidR="005A271F">
        <w:rPr>
          <w:rFonts w:cs="Arial"/>
          <w:color w:val="000000"/>
        </w:rPr>
        <w:t>22</w:t>
      </w:r>
      <w:r>
        <w:rPr>
          <w:rFonts w:cs="Arial"/>
          <w:color w:val="000000"/>
        </w:rPr>
        <w:t>. TK</w:t>
      </w:r>
      <w:r w:rsidR="005A271F">
        <w:rPr>
          <w:rFonts w:cs="Arial"/>
          <w:color w:val="000000"/>
        </w:rPr>
        <w:t>A</w:t>
      </w:r>
      <w:r>
        <w:rPr>
          <w:rFonts w:cs="Arial"/>
          <w:color w:val="000000"/>
        </w:rPr>
        <w:t>1. Tablica komputerowa. Schemat ideowy</w:t>
      </w:r>
    </w:p>
    <w:p w14:paraId="30C97E04" w14:textId="403DA4A0" w:rsidR="005C6AB8" w:rsidRDefault="005C6AB8"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sidR="005A271F">
        <w:rPr>
          <w:rFonts w:cs="Arial"/>
          <w:color w:val="000000"/>
        </w:rPr>
        <w:t>23</w:t>
      </w:r>
      <w:r>
        <w:rPr>
          <w:rFonts w:cs="Arial"/>
          <w:color w:val="000000"/>
        </w:rPr>
        <w:t>. TK11. Tablica komputerowa. Schemat ideowy</w:t>
      </w:r>
    </w:p>
    <w:p w14:paraId="3CF42A62" w14:textId="3C334DDA" w:rsidR="005C6AB8" w:rsidRDefault="005C6AB8"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2</w:t>
      </w:r>
      <w:r w:rsidR="005A271F">
        <w:rPr>
          <w:rFonts w:cs="Arial"/>
          <w:color w:val="000000"/>
        </w:rPr>
        <w:t>4</w:t>
      </w:r>
      <w:r>
        <w:rPr>
          <w:rFonts w:cs="Arial"/>
          <w:color w:val="000000"/>
        </w:rPr>
        <w:t>. TK12. Tablica komputerowa. Schemat ideowy</w:t>
      </w:r>
    </w:p>
    <w:p w14:paraId="7E0ABDA6" w14:textId="5461A656" w:rsidR="005C6AB8" w:rsidRDefault="005C6AB8"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2</w:t>
      </w:r>
      <w:r w:rsidR="005A271F">
        <w:rPr>
          <w:rFonts w:cs="Arial"/>
          <w:color w:val="000000"/>
        </w:rPr>
        <w:t>5</w:t>
      </w:r>
      <w:r>
        <w:rPr>
          <w:rFonts w:cs="Arial"/>
          <w:color w:val="000000"/>
        </w:rPr>
        <w:t>. TK13. Tablica komputerowa. Schemat ideowy</w:t>
      </w:r>
    </w:p>
    <w:p w14:paraId="0B6ED229" w14:textId="51EABCF0" w:rsidR="00581301" w:rsidRDefault="009E5E77"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2</w:t>
      </w:r>
      <w:r w:rsidR="00BB671B">
        <w:rPr>
          <w:rFonts w:cs="Arial"/>
          <w:color w:val="000000"/>
        </w:rPr>
        <w:t>6</w:t>
      </w:r>
      <w:r>
        <w:rPr>
          <w:rFonts w:cs="Arial"/>
          <w:color w:val="000000"/>
        </w:rPr>
        <w:t>. ZG. Z</w:t>
      </w:r>
      <w:r w:rsidR="003E29E5">
        <w:rPr>
          <w:rFonts w:cs="Arial"/>
          <w:color w:val="000000"/>
        </w:rPr>
        <w:t>łącze gospodarcze</w:t>
      </w:r>
      <w:r w:rsidR="001C5193">
        <w:rPr>
          <w:rFonts w:cs="Arial"/>
          <w:color w:val="000000"/>
        </w:rPr>
        <w:t>. Schemat ideowy. Elewacja</w:t>
      </w:r>
    </w:p>
    <w:p w14:paraId="634E9C5D" w14:textId="734C1BFB" w:rsidR="00BB671B" w:rsidRDefault="00BB671B"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27. ZG1. Zestaw gniazd. Schemat ideowy. Elewacja</w:t>
      </w:r>
    </w:p>
    <w:p w14:paraId="6CAF3B1E" w14:textId="17563F2E" w:rsidR="007C0FC2" w:rsidRPr="00C46266" w:rsidRDefault="00C46266" w:rsidP="001A5BC6">
      <w:pPr>
        <w:autoSpaceDE w:val="0"/>
        <w:autoSpaceDN w:val="0"/>
        <w:adjustRightInd w:val="0"/>
        <w:spacing w:line="300" w:lineRule="auto"/>
        <w:ind w:firstLine="346"/>
        <w:jc w:val="left"/>
        <w:rPr>
          <w:rFonts w:cs="Arial"/>
          <w:color w:val="000000"/>
        </w:rPr>
      </w:pPr>
      <w:r w:rsidRPr="00CC68A0">
        <w:rPr>
          <w:rFonts w:cs="Arial"/>
          <w:color w:val="000000"/>
        </w:rPr>
        <w:t xml:space="preserve">SCK-PW-E28. </w:t>
      </w:r>
      <w:r w:rsidRPr="00C46266">
        <w:rPr>
          <w:rFonts w:cs="Arial"/>
          <w:color w:val="000000"/>
        </w:rPr>
        <w:t>Schemat ideowy sterowania oświetleniem</w:t>
      </w:r>
    </w:p>
    <w:p w14:paraId="1B0A2F68" w14:textId="115AB161" w:rsidR="00C46266" w:rsidRPr="007C0FC2" w:rsidRDefault="00C46266" w:rsidP="00C46266">
      <w:pPr>
        <w:autoSpaceDE w:val="0"/>
        <w:autoSpaceDN w:val="0"/>
        <w:adjustRightInd w:val="0"/>
        <w:spacing w:line="300" w:lineRule="auto"/>
        <w:ind w:firstLine="346"/>
        <w:jc w:val="left"/>
        <w:rPr>
          <w:rFonts w:cs="Arial"/>
          <w:color w:val="000000"/>
        </w:rPr>
      </w:pPr>
      <w:r w:rsidRPr="007C0FC2">
        <w:rPr>
          <w:rFonts w:cs="Arial"/>
          <w:color w:val="000000"/>
        </w:rPr>
        <w:t>SCK-PW-E2</w:t>
      </w:r>
      <w:r>
        <w:rPr>
          <w:rFonts w:cs="Arial"/>
          <w:color w:val="000000"/>
        </w:rPr>
        <w:t>9</w:t>
      </w:r>
      <w:r w:rsidRPr="007C0FC2">
        <w:rPr>
          <w:rFonts w:cs="Arial"/>
          <w:color w:val="000000"/>
        </w:rPr>
        <w:t xml:space="preserve">. Schemat ideowy instalacji </w:t>
      </w:r>
      <w:proofErr w:type="spellStart"/>
      <w:r w:rsidRPr="007C0FC2">
        <w:rPr>
          <w:rFonts w:cs="Arial"/>
          <w:color w:val="000000"/>
        </w:rPr>
        <w:t>przyz</w:t>
      </w:r>
      <w:r w:rsidR="009F526F">
        <w:rPr>
          <w:rFonts w:cs="Arial"/>
          <w:color w:val="000000"/>
        </w:rPr>
        <w:t>y</w:t>
      </w:r>
      <w:r w:rsidRPr="007C0FC2">
        <w:rPr>
          <w:rFonts w:cs="Arial"/>
          <w:color w:val="000000"/>
        </w:rPr>
        <w:t>wowej</w:t>
      </w:r>
      <w:proofErr w:type="spellEnd"/>
    </w:p>
    <w:p w14:paraId="5A9282D3" w14:textId="77777777" w:rsidR="00260EEA" w:rsidRPr="00CC68A0" w:rsidRDefault="00260EEA" w:rsidP="001A5BC6">
      <w:pPr>
        <w:autoSpaceDE w:val="0"/>
        <w:autoSpaceDN w:val="0"/>
        <w:adjustRightInd w:val="0"/>
        <w:spacing w:line="300" w:lineRule="auto"/>
        <w:ind w:firstLine="346"/>
        <w:jc w:val="left"/>
        <w:rPr>
          <w:rFonts w:cs="Arial"/>
          <w:color w:val="000000"/>
        </w:rPr>
      </w:pPr>
    </w:p>
    <w:p w14:paraId="3C695517" w14:textId="77777777" w:rsidR="00EC027C" w:rsidRPr="00CC68A0" w:rsidRDefault="00EC027C" w:rsidP="001A5BC6">
      <w:pPr>
        <w:autoSpaceDE w:val="0"/>
        <w:autoSpaceDN w:val="0"/>
        <w:adjustRightInd w:val="0"/>
        <w:spacing w:line="300" w:lineRule="auto"/>
        <w:ind w:firstLine="346"/>
        <w:jc w:val="left"/>
        <w:rPr>
          <w:rFonts w:cs="Arial"/>
          <w:color w:val="000000"/>
        </w:rPr>
      </w:pPr>
    </w:p>
    <w:p w14:paraId="77697818" w14:textId="77777777" w:rsidR="00EC027C" w:rsidRPr="00CC68A0" w:rsidRDefault="00EC027C" w:rsidP="001A5BC6">
      <w:pPr>
        <w:autoSpaceDE w:val="0"/>
        <w:autoSpaceDN w:val="0"/>
        <w:adjustRightInd w:val="0"/>
        <w:spacing w:line="300" w:lineRule="auto"/>
        <w:ind w:firstLine="346"/>
        <w:jc w:val="left"/>
        <w:rPr>
          <w:rFonts w:cs="Arial"/>
          <w:color w:val="000000"/>
        </w:rPr>
      </w:pPr>
    </w:p>
    <w:p w14:paraId="0C4035BB" w14:textId="77777777" w:rsidR="00EC027C" w:rsidRPr="00CC68A0" w:rsidRDefault="00EC027C" w:rsidP="001A5BC6">
      <w:pPr>
        <w:autoSpaceDE w:val="0"/>
        <w:autoSpaceDN w:val="0"/>
        <w:adjustRightInd w:val="0"/>
        <w:spacing w:line="300" w:lineRule="auto"/>
        <w:ind w:firstLine="346"/>
        <w:jc w:val="left"/>
        <w:rPr>
          <w:rFonts w:cs="Arial"/>
          <w:color w:val="000000"/>
        </w:rPr>
      </w:pPr>
    </w:p>
    <w:p w14:paraId="2B79A010" w14:textId="1E75B543" w:rsidR="00213DC1" w:rsidRPr="00DF6B41" w:rsidRDefault="00213DC1" w:rsidP="001A5BC6">
      <w:pPr>
        <w:autoSpaceDE w:val="0"/>
        <w:autoSpaceDN w:val="0"/>
        <w:adjustRightInd w:val="0"/>
        <w:spacing w:line="300" w:lineRule="auto"/>
        <w:ind w:firstLine="346"/>
        <w:jc w:val="left"/>
        <w:rPr>
          <w:rFonts w:cs="Arial"/>
          <w:color w:val="000000"/>
        </w:rPr>
      </w:pPr>
      <w:r w:rsidRPr="00A07E94">
        <w:rPr>
          <w:rFonts w:cs="Arial"/>
          <w:color w:val="000000"/>
        </w:rPr>
        <w:t>SCK-PW-E</w:t>
      </w:r>
      <w:r>
        <w:rPr>
          <w:rFonts w:cs="Arial"/>
          <w:color w:val="000000"/>
        </w:rPr>
        <w:t>31</w:t>
      </w:r>
      <w:r w:rsidRPr="00A07E94">
        <w:rPr>
          <w:rFonts w:cs="Arial"/>
          <w:color w:val="000000"/>
        </w:rPr>
        <w:t xml:space="preserve">. </w:t>
      </w:r>
      <w:r w:rsidRPr="00777368">
        <w:rPr>
          <w:rFonts w:cs="Arial"/>
          <w:color w:val="000000"/>
        </w:rPr>
        <w:t xml:space="preserve">RGNN. </w:t>
      </w:r>
      <w:r w:rsidR="00DF6B41" w:rsidRPr="00C70B82">
        <w:rPr>
          <w:rFonts w:cs="Arial"/>
          <w:color w:val="000000"/>
        </w:rPr>
        <w:t>Rozdzielnica główna 0,4kV</w:t>
      </w:r>
      <w:r w:rsidR="00DF6B41">
        <w:rPr>
          <w:rFonts w:cs="Arial"/>
          <w:color w:val="000000"/>
        </w:rPr>
        <w:t>. Elewacja</w:t>
      </w:r>
      <w:r w:rsidR="00DF6B41" w:rsidRPr="00C70B82">
        <w:rPr>
          <w:rFonts w:cs="Arial"/>
          <w:color w:val="000000"/>
        </w:rPr>
        <w:t>.</w:t>
      </w:r>
    </w:p>
    <w:p w14:paraId="067ACA30" w14:textId="6B8A15F7" w:rsidR="0073733A" w:rsidRDefault="0073733A" w:rsidP="001A5BC6">
      <w:pPr>
        <w:autoSpaceDE w:val="0"/>
        <w:autoSpaceDN w:val="0"/>
        <w:adjustRightInd w:val="0"/>
        <w:spacing w:line="300" w:lineRule="auto"/>
        <w:ind w:firstLine="346"/>
        <w:jc w:val="left"/>
        <w:rPr>
          <w:rFonts w:cs="Arial"/>
          <w:color w:val="000000"/>
        </w:rPr>
      </w:pPr>
      <w:r w:rsidRPr="00DF6B41">
        <w:rPr>
          <w:rFonts w:cs="Arial"/>
          <w:color w:val="000000"/>
        </w:rPr>
        <w:t>SCK-PW-E</w:t>
      </w:r>
      <w:r w:rsidR="00DF3E11" w:rsidRPr="00DF6B41">
        <w:rPr>
          <w:rFonts w:cs="Arial"/>
          <w:color w:val="000000"/>
        </w:rPr>
        <w:t>32</w:t>
      </w:r>
      <w:r w:rsidRPr="00DF6B41">
        <w:rPr>
          <w:rFonts w:cs="Arial"/>
          <w:color w:val="000000"/>
        </w:rPr>
        <w:t xml:space="preserve">. </w:t>
      </w:r>
      <w:r w:rsidR="00035846">
        <w:rPr>
          <w:rFonts w:cs="Arial"/>
          <w:color w:val="000000"/>
        </w:rPr>
        <w:t>T</w:t>
      </w:r>
      <w:r w:rsidR="00285B94">
        <w:rPr>
          <w:rFonts w:cs="Arial"/>
          <w:color w:val="000000"/>
        </w:rPr>
        <w:t>SA1.T</w:t>
      </w:r>
      <w:r w:rsidR="00035846">
        <w:rPr>
          <w:rFonts w:cs="Arial"/>
          <w:color w:val="000000"/>
        </w:rPr>
        <w:t>O</w:t>
      </w:r>
      <w:r w:rsidR="00285B94">
        <w:rPr>
          <w:rFonts w:cs="Arial"/>
          <w:color w:val="000000"/>
        </w:rPr>
        <w:t>A</w:t>
      </w:r>
      <w:r w:rsidR="00035846">
        <w:rPr>
          <w:rFonts w:cs="Arial"/>
          <w:color w:val="000000"/>
        </w:rPr>
        <w:t>1.</w:t>
      </w:r>
      <w:r w:rsidR="005B6014">
        <w:rPr>
          <w:rFonts w:cs="Arial"/>
          <w:color w:val="000000"/>
        </w:rPr>
        <w:t>TK</w:t>
      </w:r>
      <w:r w:rsidR="00285B94">
        <w:rPr>
          <w:rFonts w:cs="Arial"/>
          <w:color w:val="000000"/>
        </w:rPr>
        <w:t>A</w:t>
      </w:r>
      <w:r w:rsidR="005B6014">
        <w:rPr>
          <w:rFonts w:cs="Arial"/>
          <w:color w:val="000000"/>
        </w:rPr>
        <w:t>1. Zestaw tablic. Elewacja</w:t>
      </w:r>
    </w:p>
    <w:p w14:paraId="13ECAA47" w14:textId="7C0EF931" w:rsidR="003A615D" w:rsidRDefault="003A615D"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sidR="00DF3E11">
        <w:rPr>
          <w:rFonts w:cs="Arial"/>
          <w:color w:val="000000"/>
        </w:rPr>
        <w:t>33</w:t>
      </w:r>
      <w:r>
        <w:rPr>
          <w:rFonts w:cs="Arial"/>
          <w:color w:val="000000"/>
        </w:rPr>
        <w:t>. T</w:t>
      </w:r>
      <w:r w:rsidR="002B5A28">
        <w:rPr>
          <w:rFonts w:cs="Arial"/>
          <w:color w:val="000000"/>
        </w:rPr>
        <w:t>S11.T</w:t>
      </w:r>
      <w:r>
        <w:rPr>
          <w:rFonts w:cs="Arial"/>
          <w:color w:val="000000"/>
        </w:rPr>
        <w:t>O11.TK11. Zestaw tablic. Elewacja</w:t>
      </w:r>
    </w:p>
    <w:p w14:paraId="3C971D93" w14:textId="347BE113" w:rsidR="00FF1669" w:rsidRDefault="00FF1669" w:rsidP="001A5BC6">
      <w:pPr>
        <w:autoSpaceDE w:val="0"/>
        <w:autoSpaceDN w:val="0"/>
        <w:adjustRightInd w:val="0"/>
        <w:spacing w:line="300" w:lineRule="auto"/>
        <w:ind w:firstLine="346"/>
        <w:jc w:val="left"/>
        <w:rPr>
          <w:rFonts w:cs="Arial"/>
          <w:color w:val="000000"/>
        </w:rPr>
      </w:pPr>
      <w:r w:rsidRPr="00045AD9">
        <w:rPr>
          <w:rFonts w:cs="Arial"/>
          <w:color w:val="000000"/>
        </w:rPr>
        <w:t>SCK-PW-E</w:t>
      </w:r>
      <w:r w:rsidR="00730164" w:rsidRPr="00045AD9">
        <w:rPr>
          <w:rFonts w:cs="Arial"/>
          <w:color w:val="000000"/>
        </w:rPr>
        <w:t>3</w:t>
      </w:r>
      <w:r w:rsidR="00DF3E11" w:rsidRPr="00045AD9">
        <w:rPr>
          <w:rFonts w:cs="Arial"/>
          <w:color w:val="000000"/>
        </w:rPr>
        <w:t>4</w:t>
      </w:r>
      <w:r w:rsidRPr="00045AD9">
        <w:rPr>
          <w:rFonts w:cs="Arial"/>
          <w:color w:val="000000"/>
        </w:rPr>
        <w:t>. T</w:t>
      </w:r>
      <w:r w:rsidR="00D4754E" w:rsidRPr="00045AD9">
        <w:rPr>
          <w:rFonts w:cs="Arial"/>
          <w:color w:val="000000"/>
        </w:rPr>
        <w:t>S12</w:t>
      </w:r>
      <w:r w:rsidRPr="00045AD9">
        <w:rPr>
          <w:rFonts w:cs="Arial"/>
          <w:color w:val="000000"/>
        </w:rPr>
        <w:t>.TK1</w:t>
      </w:r>
      <w:r w:rsidR="00D4754E" w:rsidRPr="00045AD9">
        <w:rPr>
          <w:rFonts w:cs="Arial"/>
          <w:color w:val="000000"/>
        </w:rPr>
        <w:t>2</w:t>
      </w:r>
      <w:r w:rsidRPr="00045AD9">
        <w:rPr>
          <w:rFonts w:cs="Arial"/>
          <w:color w:val="000000"/>
        </w:rPr>
        <w:t xml:space="preserve">. </w:t>
      </w:r>
      <w:r w:rsidR="00D4754E" w:rsidRPr="007C0FC2">
        <w:rPr>
          <w:rFonts w:cs="Arial"/>
          <w:color w:val="000000"/>
        </w:rPr>
        <w:t>(TS13.TK13</w:t>
      </w:r>
      <w:r w:rsidR="00192DA8" w:rsidRPr="007C0FC2">
        <w:rPr>
          <w:rFonts w:cs="Arial"/>
          <w:color w:val="000000"/>
        </w:rPr>
        <w:t>).</w:t>
      </w:r>
      <w:r w:rsidR="00D4754E" w:rsidRPr="007C0FC2">
        <w:rPr>
          <w:rFonts w:cs="Arial"/>
          <w:color w:val="000000"/>
        </w:rPr>
        <w:t xml:space="preserve"> </w:t>
      </w:r>
      <w:r>
        <w:rPr>
          <w:rFonts w:cs="Arial"/>
          <w:color w:val="000000"/>
        </w:rPr>
        <w:t>Zestaw tablic. Elewacja</w:t>
      </w:r>
    </w:p>
    <w:p w14:paraId="6D458E3C" w14:textId="4CCC47A7" w:rsidR="00192DA8" w:rsidRDefault="00192DA8" w:rsidP="001A5BC6">
      <w:pPr>
        <w:autoSpaceDE w:val="0"/>
        <w:autoSpaceDN w:val="0"/>
        <w:adjustRightInd w:val="0"/>
        <w:spacing w:line="300" w:lineRule="auto"/>
        <w:ind w:firstLine="346"/>
        <w:jc w:val="left"/>
        <w:rPr>
          <w:rFonts w:cs="Arial"/>
          <w:color w:val="000000"/>
        </w:rPr>
      </w:pPr>
      <w:r w:rsidRPr="00A07E94">
        <w:rPr>
          <w:rFonts w:cs="Arial"/>
          <w:color w:val="000000"/>
        </w:rPr>
        <w:t>SCK-PW-E</w:t>
      </w:r>
      <w:r w:rsidR="00730164">
        <w:rPr>
          <w:rFonts w:cs="Arial"/>
          <w:color w:val="000000"/>
        </w:rPr>
        <w:t>3</w:t>
      </w:r>
      <w:r w:rsidR="00DF3E11">
        <w:rPr>
          <w:rFonts w:cs="Arial"/>
          <w:color w:val="000000"/>
        </w:rPr>
        <w:t>5</w:t>
      </w:r>
      <w:r w:rsidRPr="00A07E94">
        <w:rPr>
          <w:rFonts w:cs="Arial"/>
          <w:color w:val="000000"/>
        </w:rPr>
        <w:t xml:space="preserve">. </w:t>
      </w:r>
      <w:r w:rsidR="00730164">
        <w:rPr>
          <w:rFonts w:cs="Arial"/>
          <w:color w:val="000000"/>
        </w:rPr>
        <w:t>T</w:t>
      </w:r>
      <w:r w:rsidRPr="00A07E94">
        <w:rPr>
          <w:rFonts w:cs="Arial"/>
          <w:color w:val="000000"/>
        </w:rPr>
        <w:t>S1</w:t>
      </w:r>
      <w:r w:rsidR="00730164">
        <w:rPr>
          <w:rFonts w:cs="Arial"/>
          <w:color w:val="000000"/>
        </w:rPr>
        <w:t>4</w:t>
      </w:r>
      <w:r w:rsidRPr="00A07E94">
        <w:rPr>
          <w:rFonts w:cs="Arial"/>
          <w:color w:val="000000"/>
        </w:rPr>
        <w:t>.</w:t>
      </w:r>
      <w:r w:rsidRPr="00D4754E">
        <w:rPr>
          <w:rFonts w:cs="Arial"/>
          <w:color w:val="000000"/>
        </w:rPr>
        <w:t xml:space="preserve"> </w:t>
      </w:r>
      <w:r w:rsidR="00A07E94">
        <w:rPr>
          <w:rFonts w:cs="Arial"/>
          <w:color w:val="000000"/>
        </w:rPr>
        <w:t>Rozdzielnica siły</w:t>
      </w:r>
      <w:r>
        <w:rPr>
          <w:rFonts w:cs="Arial"/>
          <w:color w:val="000000"/>
        </w:rPr>
        <w:t>. Elewacja</w:t>
      </w:r>
    </w:p>
    <w:p w14:paraId="1126CB9A" w14:textId="2E6FBAB3" w:rsidR="007E68C9" w:rsidRDefault="007E68C9" w:rsidP="007E68C9">
      <w:pPr>
        <w:autoSpaceDE w:val="0"/>
        <w:autoSpaceDN w:val="0"/>
        <w:adjustRightInd w:val="0"/>
        <w:spacing w:line="300" w:lineRule="auto"/>
        <w:ind w:firstLine="346"/>
        <w:jc w:val="left"/>
        <w:rPr>
          <w:rFonts w:cs="Arial"/>
          <w:color w:val="000000"/>
        </w:rPr>
      </w:pPr>
      <w:r w:rsidRPr="00A07E94">
        <w:rPr>
          <w:rFonts w:cs="Arial"/>
          <w:color w:val="000000"/>
        </w:rPr>
        <w:t>SCK-PW-E</w:t>
      </w:r>
      <w:r>
        <w:rPr>
          <w:rFonts w:cs="Arial"/>
          <w:color w:val="000000"/>
        </w:rPr>
        <w:t>3</w:t>
      </w:r>
      <w:r w:rsidR="00DF3E11">
        <w:rPr>
          <w:rFonts w:cs="Arial"/>
          <w:color w:val="000000"/>
        </w:rPr>
        <w:t>6</w:t>
      </w:r>
      <w:r w:rsidRPr="00A07E94">
        <w:rPr>
          <w:rFonts w:cs="Arial"/>
          <w:color w:val="000000"/>
        </w:rPr>
        <w:t>.</w:t>
      </w:r>
      <w:r w:rsidRPr="007E68C9">
        <w:rPr>
          <w:rFonts w:cs="Arial"/>
          <w:color w:val="000000"/>
        </w:rPr>
        <w:t xml:space="preserve"> </w:t>
      </w:r>
      <w:r>
        <w:rPr>
          <w:rFonts w:cs="Arial"/>
          <w:color w:val="000000"/>
        </w:rPr>
        <w:t>RWK. Rozdzielnica wentylacji-klimatyzacji. Elewacja</w:t>
      </w:r>
    </w:p>
    <w:p w14:paraId="7C52D79E" w14:textId="0DCD4121" w:rsidR="007E68C9" w:rsidRDefault="00CC68A0" w:rsidP="001A5BC6">
      <w:pPr>
        <w:autoSpaceDE w:val="0"/>
        <w:autoSpaceDN w:val="0"/>
        <w:adjustRightInd w:val="0"/>
        <w:spacing w:line="300" w:lineRule="auto"/>
        <w:ind w:firstLine="346"/>
        <w:jc w:val="left"/>
        <w:rPr>
          <w:rFonts w:cs="Arial"/>
          <w:color w:val="000000"/>
        </w:rPr>
      </w:pPr>
      <w:r w:rsidRPr="00A07E94">
        <w:rPr>
          <w:rFonts w:cs="Arial"/>
          <w:color w:val="000000"/>
        </w:rPr>
        <w:t>SCK-PW-E</w:t>
      </w:r>
      <w:r>
        <w:rPr>
          <w:rFonts w:cs="Arial"/>
          <w:color w:val="000000"/>
        </w:rPr>
        <w:t>3</w:t>
      </w:r>
      <w:r w:rsidR="005C31D3">
        <w:rPr>
          <w:rFonts w:cs="Arial"/>
          <w:color w:val="000000"/>
        </w:rPr>
        <w:t>7</w:t>
      </w:r>
      <w:r w:rsidRPr="00A07E94">
        <w:rPr>
          <w:rFonts w:cs="Arial"/>
          <w:color w:val="000000"/>
        </w:rPr>
        <w:t xml:space="preserve">. </w:t>
      </w:r>
      <w:r>
        <w:rPr>
          <w:rFonts w:cs="Arial"/>
          <w:color w:val="000000"/>
        </w:rPr>
        <w:t>TOZ</w:t>
      </w:r>
      <w:r w:rsidRPr="00A07E94">
        <w:rPr>
          <w:rFonts w:cs="Arial"/>
          <w:color w:val="000000"/>
        </w:rPr>
        <w:t>.</w:t>
      </w:r>
      <w:r>
        <w:rPr>
          <w:rFonts w:cs="Arial"/>
          <w:color w:val="000000"/>
        </w:rPr>
        <w:t xml:space="preserve"> Tablica oświetlenia zewnętrznego</w:t>
      </w:r>
      <w:r w:rsidR="00213DC1">
        <w:rPr>
          <w:rFonts w:cs="Arial"/>
          <w:color w:val="000000"/>
        </w:rPr>
        <w:t>. Elewacja</w:t>
      </w:r>
    </w:p>
    <w:p w14:paraId="53965C10" w14:textId="6A7BA385" w:rsidR="00DD6A5F" w:rsidRDefault="004F22BF"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sidR="00A74272">
        <w:rPr>
          <w:rFonts w:cs="Arial"/>
          <w:color w:val="000000"/>
        </w:rPr>
        <w:t>38</w:t>
      </w:r>
      <w:r w:rsidRPr="00C70B82">
        <w:rPr>
          <w:rFonts w:cs="Arial"/>
          <w:color w:val="000000"/>
        </w:rPr>
        <w:t xml:space="preserve">. </w:t>
      </w:r>
      <w:r>
        <w:rPr>
          <w:rFonts w:cs="Arial"/>
          <w:color w:val="000000"/>
        </w:rPr>
        <w:t>RPW. Rozdzielnica potrzeb własnych. Elewacja</w:t>
      </w:r>
    </w:p>
    <w:p w14:paraId="243D2033" w14:textId="1A571BF5" w:rsidR="00A74272" w:rsidRDefault="00DF4704"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sidR="004E6B2D">
        <w:rPr>
          <w:rFonts w:cs="Arial"/>
          <w:color w:val="000000"/>
        </w:rPr>
        <w:t>39</w:t>
      </w:r>
      <w:r>
        <w:rPr>
          <w:rFonts w:cs="Arial"/>
          <w:color w:val="000000"/>
        </w:rPr>
        <w:t>. RSA1. Rozdzielnica siły. Elewacja</w:t>
      </w:r>
    </w:p>
    <w:p w14:paraId="703DD50F" w14:textId="457B78D0" w:rsidR="00A74272" w:rsidRDefault="00DF4704"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sidR="004E6B2D">
        <w:rPr>
          <w:rFonts w:cs="Arial"/>
          <w:color w:val="000000"/>
        </w:rPr>
        <w:t>40</w:t>
      </w:r>
      <w:r>
        <w:rPr>
          <w:rFonts w:cs="Arial"/>
          <w:color w:val="000000"/>
        </w:rPr>
        <w:t>. RSA2. Rozdzielnica siły. Elewacja</w:t>
      </w:r>
    </w:p>
    <w:p w14:paraId="01E535C0" w14:textId="29AE71BB" w:rsidR="00CC68A0" w:rsidRDefault="00E970DA" w:rsidP="001A5BC6">
      <w:pPr>
        <w:autoSpaceDE w:val="0"/>
        <w:autoSpaceDN w:val="0"/>
        <w:adjustRightInd w:val="0"/>
        <w:spacing w:line="300" w:lineRule="auto"/>
        <w:ind w:firstLine="346"/>
        <w:jc w:val="left"/>
        <w:rPr>
          <w:rFonts w:cs="Arial"/>
          <w:color w:val="000000"/>
        </w:rPr>
      </w:pPr>
      <w:r w:rsidRPr="00C70B82">
        <w:rPr>
          <w:rFonts w:cs="Arial"/>
          <w:color w:val="000000"/>
        </w:rPr>
        <w:t>SCK-P</w:t>
      </w:r>
      <w:r>
        <w:rPr>
          <w:rFonts w:cs="Arial"/>
          <w:color w:val="000000"/>
        </w:rPr>
        <w:t>W</w:t>
      </w:r>
      <w:r w:rsidRPr="00C70B82">
        <w:rPr>
          <w:rFonts w:cs="Arial"/>
          <w:color w:val="000000"/>
        </w:rPr>
        <w:t>-E</w:t>
      </w:r>
      <w:r>
        <w:rPr>
          <w:rFonts w:cs="Arial"/>
          <w:color w:val="000000"/>
        </w:rPr>
        <w:t>41</w:t>
      </w:r>
      <w:r w:rsidR="007D246E">
        <w:rPr>
          <w:rFonts w:cs="Arial"/>
          <w:color w:val="000000"/>
        </w:rPr>
        <w:t>.</w:t>
      </w:r>
      <w:r>
        <w:rPr>
          <w:rFonts w:cs="Arial"/>
          <w:color w:val="000000"/>
        </w:rPr>
        <w:t xml:space="preserve"> </w:t>
      </w:r>
      <w:r w:rsidR="00ED4B45">
        <w:rPr>
          <w:rFonts w:cs="Arial"/>
          <w:color w:val="000000"/>
        </w:rPr>
        <w:t xml:space="preserve">Instalacje uziemienia i odgromowa. </w:t>
      </w:r>
      <w:r w:rsidR="00D441F2">
        <w:rPr>
          <w:rFonts w:cs="Arial"/>
          <w:color w:val="000000"/>
        </w:rPr>
        <w:t>D</w:t>
      </w:r>
      <w:r w:rsidR="00ED4B45">
        <w:rPr>
          <w:rFonts w:cs="Arial"/>
          <w:color w:val="000000"/>
        </w:rPr>
        <w:t>etale</w:t>
      </w:r>
      <w:r>
        <w:rPr>
          <w:rFonts w:cs="Arial"/>
          <w:color w:val="000000"/>
        </w:rPr>
        <w:t>.</w:t>
      </w:r>
    </w:p>
    <w:p w14:paraId="1BFA5808" w14:textId="77777777" w:rsidR="0018368B" w:rsidRDefault="0018368B" w:rsidP="001A5BC6">
      <w:pPr>
        <w:autoSpaceDE w:val="0"/>
        <w:autoSpaceDN w:val="0"/>
        <w:adjustRightInd w:val="0"/>
        <w:spacing w:line="300" w:lineRule="auto"/>
        <w:ind w:firstLine="346"/>
        <w:jc w:val="left"/>
        <w:rPr>
          <w:rFonts w:cs="Arial"/>
          <w:color w:val="000000"/>
        </w:rPr>
      </w:pPr>
    </w:p>
    <w:p w14:paraId="6FEC4D28" w14:textId="0C568337" w:rsidR="00C70B82" w:rsidRPr="00C70B82" w:rsidRDefault="00BE24AA" w:rsidP="001A5BC6">
      <w:pPr>
        <w:autoSpaceDE w:val="0"/>
        <w:autoSpaceDN w:val="0"/>
        <w:adjustRightInd w:val="0"/>
        <w:spacing w:line="300" w:lineRule="auto"/>
        <w:ind w:firstLine="346"/>
        <w:jc w:val="left"/>
        <w:rPr>
          <w:rFonts w:cs="Arial"/>
          <w:color w:val="000000"/>
        </w:rPr>
      </w:pPr>
      <w:r>
        <w:rPr>
          <w:rFonts w:cs="Arial"/>
          <w:color w:val="000000"/>
        </w:rPr>
        <w:t>SCK</w:t>
      </w:r>
      <w:r w:rsidR="001A4410">
        <w:rPr>
          <w:rFonts w:cs="Arial"/>
          <w:color w:val="000000"/>
        </w:rPr>
        <w:t xml:space="preserve">-PW-E101. </w:t>
      </w:r>
      <w:r w:rsidR="007E6A4A">
        <w:rPr>
          <w:rFonts w:cs="Arial"/>
          <w:color w:val="000000"/>
        </w:rPr>
        <w:t>Poziom 0</w:t>
      </w:r>
      <w:r w:rsidR="00A64146">
        <w:rPr>
          <w:rFonts w:cs="Arial"/>
          <w:color w:val="000000"/>
        </w:rPr>
        <w:t xml:space="preserve">. </w:t>
      </w:r>
      <w:r w:rsidR="00C70B82" w:rsidRPr="00C70B82">
        <w:rPr>
          <w:rFonts w:cs="Arial"/>
          <w:color w:val="000000"/>
        </w:rPr>
        <w:t xml:space="preserve">Plan instalacji </w:t>
      </w:r>
      <w:r w:rsidR="001A4410">
        <w:rPr>
          <w:rFonts w:cs="Arial"/>
          <w:color w:val="000000"/>
        </w:rPr>
        <w:t>oświetleniowych</w:t>
      </w:r>
    </w:p>
    <w:p w14:paraId="4D669E8E" w14:textId="6F076408" w:rsidR="001A4410" w:rsidRPr="00C70B82" w:rsidRDefault="001A4410" w:rsidP="001A5BC6">
      <w:pPr>
        <w:autoSpaceDE w:val="0"/>
        <w:autoSpaceDN w:val="0"/>
        <w:adjustRightInd w:val="0"/>
        <w:spacing w:line="300" w:lineRule="auto"/>
        <w:ind w:firstLine="346"/>
        <w:jc w:val="left"/>
        <w:rPr>
          <w:rFonts w:cs="Arial"/>
          <w:color w:val="000000"/>
        </w:rPr>
      </w:pPr>
      <w:r>
        <w:rPr>
          <w:rFonts w:cs="Arial"/>
          <w:color w:val="000000"/>
        </w:rPr>
        <w:t>SCK-PW-E10</w:t>
      </w:r>
      <w:r w:rsidR="007D78B3">
        <w:rPr>
          <w:rFonts w:cs="Arial"/>
          <w:color w:val="000000"/>
        </w:rPr>
        <w:t>2</w:t>
      </w:r>
      <w:r>
        <w:rPr>
          <w:rFonts w:cs="Arial"/>
          <w:color w:val="000000"/>
        </w:rPr>
        <w:t xml:space="preserve">. </w:t>
      </w:r>
      <w:r w:rsidR="00A373C1">
        <w:rPr>
          <w:rFonts w:cs="Arial"/>
          <w:color w:val="000000"/>
        </w:rPr>
        <w:t>Antresola</w:t>
      </w:r>
      <w:r>
        <w:rPr>
          <w:rFonts w:cs="Arial"/>
          <w:color w:val="000000"/>
        </w:rPr>
        <w:t xml:space="preserve">. </w:t>
      </w:r>
      <w:r w:rsidRPr="00C70B82">
        <w:rPr>
          <w:rFonts w:cs="Arial"/>
          <w:color w:val="000000"/>
        </w:rPr>
        <w:t xml:space="preserve">Plan instalacji </w:t>
      </w:r>
      <w:r>
        <w:rPr>
          <w:rFonts w:cs="Arial"/>
          <w:color w:val="000000"/>
        </w:rPr>
        <w:t>oświetleniowych</w:t>
      </w:r>
    </w:p>
    <w:p w14:paraId="74DD8C98" w14:textId="110FB5FC" w:rsidR="001A4410" w:rsidRPr="00C70B82" w:rsidRDefault="001A4410" w:rsidP="001A5BC6">
      <w:pPr>
        <w:autoSpaceDE w:val="0"/>
        <w:autoSpaceDN w:val="0"/>
        <w:adjustRightInd w:val="0"/>
        <w:spacing w:line="300" w:lineRule="auto"/>
        <w:ind w:firstLine="346"/>
        <w:jc w:val="left"/>
        <w:rPr>
          <w:rFonts w:cs="Arial"/>
          <w:color w:val="000000"/>
        </w:rPr>
      </w:pPr>
      <w:r>
        <w:rPr>
          <w:rFonts w:cs="Arial"/>
          <w:color w:val="000000"/>
        </w:rPr>
        <w:t>SCK-PW-E10</w:t>
      </w:r>
      <w:r w:rsidR="007D78B3">
        <w:rPr>
          <w:rFonts w:cs="Arial"/>
          <w:color w:val="000000"/>
        </w:rPr>
        <w:t>3</w:t>
      </w:r>
      <w:r w:rsidR="00A373C1">
        <w:rPr>
          <w:rFonts w:cs="Arial"/>
          <w:color w:val="000000"/>
        </w:rPr>
        <w:t xml:space="preserve">. </w:t>
      </w:r>
      <w:r>
        <w:rPr>
          <w:rFonts w:cs="Arial"/>
          <w:color w:val="000000"/>
        </w:rPr>
        <w:t>Poziom</w:t>
      </w:r>
      <w:r w:rsidR="00A373C1">
        <w:rPr>
          <w:rFonts w:cs="Arial"/>
          <w:color w:val="000000"/>
        </w:rPr>
        <w:t xml:space="preserve"> +1</w:t>
      </w:r>
      <w:r>
        <w:rPr>
          <w:rFonts w:cs="Arial"/>
          <w:color w:val="000000"/>
        </w:rPr>
        <w:t xml:space="preserve">. </w:t>
      </w:r>
      <w:r w:rsidRPr="00C70B82">
        <w:rPr>
          <w:rFonts w:cs="Arial"/>
          <w:color w:val="000000"/>
        </w:rPr>
        <w:t xml:space="preserve">Plan instalacji </w:t>
      </w:r>
      <w:r>
        <w:rPr>
          <w:rFonts w:cs="Arial"/>
          <w:color w:val="000000"/>
        </w:rPr>
        <w:t>oświetleniowych</w:t>
      </w:r>
    </w:p>
    <w:p w14:paraId="43D1337F" w14:textId="6335582A" w:rsidR="00777368" w:rsidRDefault="00777368" w:rsidP="001A5BC6">
      <w:pPr>
        <w:autoSpaceDE w:val="0"/>
        <w:autoSpaceDN w:val="0"/>
        <w:adjustRightInd w:val="0"/>
        <w:spacing w:line="300" w:lineRule="auto"/>
        <w:ind w:firstLine="346"/>
        <w:jc w:val="left"/>
        <w:rPr>
          <w:rFonts w:cs="Arial"/>
          <w:color w:val="000000"/>
        </w:rPr>
      </w:pPr>
      <w:r>
        <w:rPr>
          <w:rFonts w:cs="Arial"/>
          <w:color w:val="000000"/>
        </w:rPr>
        <w:t xml:space="preserve">SCK-PW-E104. </w:t>
      </w:r>
      <w:r w:rsidR="00AC583D">
        <w:rPr>
          <w:rFonts w:cs="Arial"/>
          <w:color w:val="000000"/>
        </w:rPr>
        <w:t>Schody na dach</w:t>
      </w:r>
      <w:r w:rsidR="008C3F28">
        <w:rPr>
          <w:rFonts w:cs="Arial"/>
          <w:color w:val="000000"/>
        </w:rPr>
        <w:t>.</w:t>
      </w:r>
      <w:r>
        <w:rPr>
          <w:rFonts w:cs="Arial"/>
          <w:color w:val="000000"/>
        </w:rPr>
        <w:t xml:space="preserve"> </w:t>
      </w:r>
      <w:r w:rsidRPr="00C70B82">
        <w:rPr>
          <w:rFonts w:cs="Arial"/>
          <w:color w:val="000000"/>
        </w:rPr>
        <w:t xml:space="preserve">Plan instalacji </w:t>
      </w:r>
      <w:r>
        <w:rPr>
          <w:rFonts w:cs="Arial"/>
          <w:color w:val="000000"/>
        </w:rPr>
        <w:t>oświetleniowych</w:t>
      </w:r>
    </w:p>
    <w:p w14:paraId="247A75CE" w14:textId="3D72C57C" w:rsidR="003309C5" w:rsidRPr="00C70B82" w:rsidRDefault="003309C5" w:rsidP="001A5BC6">
      <w:pPr>
        <w:autoSpaceDE w:val="0"/>
        <w:autoSpaceDN w:val="0"/>
        <w:adjustRightInd w:val="0"/>
        <w:spacing w:line="300" w:lineRule="auto"/>
        <w:ind w:firstLine="346"/>
        <w:jc w:val="left"/>
        <w:rPr>
          <w:rFonts w:cs="Arial"/>
          <w:color w:val="000000"/>
        </w:rPr>
      </w:pPr>
      <w:r>
        <w:rPr>
          <w:rFonts w:cs="Arial"/>
          <w:color w:val="000000"/>
        </w:rPr>
        <w:t>SCK-PW-E10</w:t>
      </w:r>
      <w:r w:rsidR="00777368">
        <w:rPr>
          <w:rFonts w:cs="Arial"/>
          <w:color w:val="000000"/>
        </w:rPr>
        <w:t>5</w:t>
      </w:r>
      <w:r>
        <w:rPr>
          <w:rFonts w:cs="Arial"/>
          <w:color w:val="000000"/>
        </w:rPr>
        <w:t xml:space="preserve">. Poziom 0. </w:t>
      </w:r>
      <w:r w:rsidRPr="00C70B82">
        <w:rPr>
          <w:rFonts w:cs="Arial"/>
          <w:color w:val="000000"/>
        </w:rPr>
        <w:t xml:space="preserve">Plan instalacji </w:t>
      </w:r>
      <w:r w:rsidR="004E3388">
        <w:rPr>
          <w:rFonts w:cs="Arial"/>
          <w:color w:val="000000"/>
        </w:rPr>
        <w:t>siłowych</w:t>
      </w:r>
    </w:p>
    <w:p w14:paraId="090CE4FD" w14:textId="1445071B" w:rsidR="001A4410" w:rsidRDefault="00F216BC" w:rsidP="001A5BC6">
      <w:pPr>
        <w:autoSpaceDE w:val="0"/>
        <w:autoSpaceDN w:val="0"/>
        <w:adjustRightInd w:val="0"/>
        <w:spacing w:line="300" w:lineRule="auto"/>
        <w:ind w:firstLine="346"/>
        <w:jc w:val="left"/>
        <w:rPr>
          <w:rFonts w:cs="Arial"/>
          <w:color w:val="000000"/>
        </w:rPr>
      </w:pPr>
      <w:r>
        <w:rPr>
          <w:rFonts w:cs="Arial"/>
          <w:color w:val="000000"/>
        </w:rPr>
        <w:t>SCK-PW-E10</w:t>
      </w:r>
      <w:r w:rsidR="00777368">
        <w:rPr>
          <w:rFonts w:cs="Arial"/>
          <w:color w:val="000000"/>
        </w:rPr>
        <w:t>6</w:t>
      </w:r>
      <w:r>
        <w:rPr>
          <w:rFonts w:cs="Arial"/>
          <w:color w:val="000000"/>
        </w:rPr>
        <w:t xml:space="preserve">. Antresola. </w:t>
      </w:r>
      <w:r w:rsidRPr="00C70B82">
        <w:rPr>
          <w:rFonts w:cs="Arial"/>
          <w:color w:val="000000"/>
        </w:rPr>
        <w:t xml:space="preserve">Plan instalacji </w:t>
      </w:r>
      <w:r>
        <w:rPr>
          <w:rFonts w:cs="Arial"/>
          <w:color w:val="000000"/>
        </w:rPr>
        <w:t>siłowych</w:t>
      </w:r>
    </w:p>
    <w:p w14:paraId="3E700FE9" w14:textId="094E7CE1" w:rsidR="001A4410" w:rsidRDefault="00F216BC" w:rsidP="001A5BC6">
      <w:pPr>
        <w:autoSpaceDE w:val="0"/>
        <w:autoSpaceDN w:val="0"/>
        <w:adjustRightInd w:val="0"/>
        <w:spacing w:line="300" w:lineRule="auto"/>
        <w:ind w:firstLine="346"/>
        <w:jc w:val="left"/>
        <w:rPr>
          <w:rFonts w:cs="Arial"/>
          <w:color w:val="000000"/>
        </w:rPr>
      </w:pPr>
      <w:r>
        <w:rPr>
          <w:rFonts w:cs="Arial"/>
          <w:color w:val="000000"/>
        </w:rPr>
        <w:t>SCK-PW-E10</w:t>
      </w:r>
      <w:r w:rsidR="00777368">
        <w:rPr>
          <w:rFonts w:cs="Arial"/>
          <w:color w:val="000000"/>
        </w:rPr>
        <w:t>7</w:t>
      </w:r>
      <w:r>
        <w:rPr>
          <w:rFonts w:cs="Arial"/>
          <w:color w:val="000000"/>
        </w:rPr>
        <w:t xml:space="preserve">. Poziom </w:t>
      </w:r>
      <w:r w:rsidR="00A1049F">
        <w:rPr>
          <w:rFonts w:cs="Arial"/>
          <w:color w:val="000000"/>
        </w:rPr>
        <w:t>+1</w:t>
      </w:r>
      <w:r>
        <w:rPr>
          <w:rFonts w:cs="Arial"/>
          <w:color w:val="000000"/>
        </w:rPr>
        <w:t xml:space="preserve">. </w:t>
      </w:r>
      <w:r w:rsidRPr="00C70B82">
        <w:rPr>
          <w:rFonts w:cs="Arial"/>
          <w:color w:val="000000"/>
        </w:rPr>
        <w:t xml:space="preserve">Plan instalacji </w:t>
      </w:r>
      <w:r>
        <w:rPr>
          <w:rFonts w:cs="Arial"/>
          <w:color w:val="000000"/>
        </w:rPr>
        <w:t>siłowych</w:t>
      </w:r>
    </w:p>
    <w:p w14:paraId="11D3B4B5" w14:textId="24E7F4AB" w:rsidR="00F216BC" w:rsidRDefault="00F216BC" w:rsidP="001A5BC6">
      <w:pPr>
        <w:autoSpaceDE w:val="0"/>
        <w:autoSpaceDN w:val="0"/>
        <w:adjustRightInd w:val="0"/>
        <w:spacing w:line="300" w:lineRule="auto"/>
        <w:ind w:firstLine="346"/>
        <w:jc w:val="left"/>
        <w:rPr>
          <w:rFonts w:cs="Arial"/>
          <w:color w:val="000000"/>
        </w:rPr>
      </w:pPr>
      <w:r>
        <w:rPr>
          <w:rFonts w:cs="Arial"/>
          <w:color w:val="000000"/>
        </w:rPr>
        <w:t>SCK-PW-E10</w:t>
      </w:r>
      <w:r w:rsidR="00777368">
        <w:rPr>
          <w:rFonts w:cs="Arial"/>
          <w:color w:val="000000"/>
        </w:rPr>
        <w:t>8</w:t>
      </w:r>
      <w:r>
        <w:rPr>
          <w:rFonts w:cs="Arial"/>
          <w:color w:val="000000"/>
        </w:rPr>
        <w:t xml:space="preserve">. </w:t>
      </w:r>
      <w:r w:rsidR="00A1049F">
        <w:rPr>
          <w:rFonts w:cs="Arial"/>
          <w:color w:val="000000"/>
        </w:rPr>
        <w:t>Dach</w:t>
      </w:r>
      <w:r>
        <w:rPr>
          <w:rFonts w:cs="Arial"/>
          <w:color w:val="000000"/>
        </w:rPr>
        <w:t xml:space="preserve">. </w:t>
      </w:r>
      <w:r w:rsidRPr="00C70B82">
        <w:rPr>
          <w:rFonts w:cs="Arial"/>
          <w:color w:val="000000"/>
        </w:rPr>
        <w:t xml:space="preserve">Plan instalacji </w:t>
      </w:r>
      <w:r>
        <w:rPr>
          <w:rFonts w:cs="Arial"/>
          <w:color w:val="000000"/>
        </w:rPr>
        <w:t>siłowych</w:t>
      </w:r>
    </w:p>
    <w:p w14:paraId="778E9487" w14:textId="71D1CA24" w:rsidR="00F216BC" w:rsidRDefault="00DA2DB1" w:rsidP="001A5BC6">
      <w:pPr>
        <w:autoSpaceDE w:val="0"/>
        <w:autoSpaceDN w:val="0"/>
        <w:adjustRightInd w:val="0"/>
        <w:spacing w:line="300" w:lineRule="auto"/>
        <w:ind w:firstLine="346"/>
        <w:jc w:val="left"/>
        <w:rPr>
          <w:rFonts w:cs="Arial"/>
          <w:color w:val="000000"/>
        </w:rPr>
      </w:pPr>
      <w:r>
        <w:rPr>
          <w:rFonts w:cs="Arial"/>
          <w:color w:val="000000"/>
        </w:rPr>
        <w:t>SCK-PW-E10</w:t>
      </w:r>
      <w:r w:rsidR="00777368">
        <w:rPr>
          <w:rFonts w:cs="Arial"/>
          <w:color w:val="000000"/>
        </w:rPr>
        <w:t>9</w:t>
      </w:r>
      <w:r>
        <w:rPr>
          <w:rFonts w:cs="Arial"/>
          <w:color w:val="000000"/>
        </w:rPr>
        <w:t xml:space="preserve">. </w:t>
      </w:r>
      <w:r w:rsidR="00D97D17">
        <w:rPr>
          <w:rFonts w:cs="Arial"/>
          <w:color w:val="000000"/>
        </w:rPr>
        <w:t>Fundamenty</w:t>
      </w:r>
      <w:r>
        <w:rPr>
          <w:rFonts w:cs="Arial"/>
          <w:color w:val="000000"/>
        </w:rPr>
        <w:t xml:space="preserve">. </w:t>
      </w:r>
      <w:r w:rsidRPr="00C70B82">
        <w:rPr>
          <w:rFonts w:cs="Arial"/>
          <w:color w:val="000000"/>
        </w:rPr>
        <w:t>Plan instalacji</w:t>
      </w:r>
      <w:r>
        <w:rPr>
          <w:rFonts w:cs="Arial"/>
          <w:color w:val="000000"/>
        </w:rPr>
        <w:t xml:space="preserve"> </w:t>
      </w:r>
      <w:r w:rsidR="00032573">
        <w:rPr>
          <w:rFonts w:cs="Arial"/>
          <w:color w:val="000000"/>
        </w:rPr>
        <w:t>uziemienia i połączeń wyrównawczych</w:t>
      </w:r>
    </w:p>
    <w:p w14:paraId="4317988A" w14:textId="4E98CD24" w:rsidR="00032573" w:rsidRDefault="00032573" w:rsidP="001A5BC6">
      <w:pPr>
        <w:autoSpaceDE w:val="0"/>
        <w:autoSpaceDN w:val="0"/>
        <w:adjustRightInd w:val="0"/>
        <w:spacing w:line="300" w:lineRule="auto"/>
        <w:ind w:firstLine="346"/>
        <w:jc w:val="left"/>
        <w:rPr>
          <w:rFonts w:cs="Arial"/>
          <w:color w:val="000000"/>
        </w:rPr>
      </w:pPr>
      <w:r>
        <w:rPr>
          <w:rFonts w:cs="Arial"/>
          <w:color w:val="000000"/>
        </w:rPr>
        <w:t>SCK-PW-E1</w:t>
      </w:r>
      <w:r w:rsidR="00777368">
        <w:rPr>
          <w:rFonts w:cs="Arial"/>
          <w:color w:val="000000"/>
        </w:rPr>
        <w:t>10</w:t>
      </w:r>
      <w:r>
        <w:rPr>
          <w:rFonts w:cs="Arial"/>
          <w:color w:val="000000"/>
        </w:rPr>
        <w:t xml:space="preserve">. Poziom 0. </w:t>
      </w:r>
      <w:r w:rsidRPr="00C70B82">
        <w:rPr>
          <w:rFonts w:cs="Arial"/>
          <w:color w:val="000000"/>
        </w:rPr>
        <w:t>Plan instalacji</w:t>
      </w:r>
      <w:r>
        <w:rPr>
          <w:rFonts w:cs="Arial"/>
          <w:color w:val="000000"/>
        </w:rPr>
        <w:t xml:space="preserve"> uziemienia i połączeń wyrównawczych</w:t>
      </w:r>
    </w:p>
    <w:p w14:paraId="7B43ACF0" w14:textId="1F565889" w:rsidR="00032573" w:rsidRDefault="00032573" w:rsidP="001A5BC6">
      <w:pPr>
        <w:autoSpaceDE w:val="0"/>
        <w:autoSpaceDN w:val="0"/>
        <w:adjustRightInd w:val="0"/>
        <w:spacing w:line="300" w:lineRule="auto"/>
        <w:ind w:firstLine="346"/>
        <w:jc w:val="left"/>
        <w:rPr>
          <w:rFonts w:cs="Arial"/>
          <w:color w:val="000000"/>
        </w:rPr>
      </w:pPr>
      <w:r>
        <w:rPr>
          <w:rFonts w:cs="Arial"/>
          <w:color w:val="000000"/>
        </w:rPr>
        <w:t>SCK-PW-E11</w:t>
      </w:r>
      <w:r w:rsidR="00777368">
        <w:rPr>
          <w:rFonts w:cs="Arial"/>
          <w:color w:val="000000"/>
        </w:rPr>
        <w:t>1</w:t>
      </w:r>
      <w:r>
        <w:rPr>
          <w:rFonts w:cs="Arial"/>
          <w:color w:val="000000"/>
        </w:rPr>
        <w:t xml:space="preserve">. </w:t>
      </w:r>
      <w:r w:rsidR="00D97D17">
        <w:rPr>
          <w:rFonts w:cs="Arial"/>
          <w:color w:val="000000"/>
        </w:rPr>
        <w:t>Antresola</w:t>
      </w:r>
      <w:r>
        <w:rPr>
          <w:rFonts w:cs="Arial"/>
          <w:color w:val="000000"/>
        </w:rPr>
        <w:t xml:space="preserve">. </w:t>
      </w:r>
      <w:r w:rsidRPr="00C70B82">
        <w:rPr>
          <w:rFonts w:cs="Arial"/>
          <w:color w:val="000000"/>
        </w:rPr>
        <w:t>Plan instalacji</w:t>
      </w:r>
      <w:r>
        <w:rPr>
          <w:rFonts w:cs="Arial"/>
          <w:color w:val="000000"/>
        </w:rPr>
        <w:t xml:space="preserve"> uziemienia i połączeń wyrównawczych</w:t>
      </w:r>
    </w:p>
    <w:p w14:paraId="6E4E65FA" w14:textId="69234D3C" w:rsidR="00032573" w:rsidRDefault="00032573" w:rsidP="001A5BC6">
      <w:pPr>
        <w:autoSpaceDE w:val="0"/>
        <w:autoSpaceDN w:val="0"/>
        <w:adjustRightInd w:val="0"/>
        <w:spacing w:line="300" w:lineRule="auto"/>
        <w:ind w:firstLine="346"/>
        <w:jc w:val="left"/>
        <w:rPr>
          <w:rFonts w:cs="Arial"/>
          <w:color w:val="000000"/>
        </w:rPr>
      </w:pPr>
      <w:r>
        <w:rPr>
          <w:rFonts w:cs="Arial"/>
          <w:color w:val="000000"/>
        </w:rPr>
        <w:t>SCK-PW-E11</w:t>
      </w:r>
      <w:r w:rsidR="00777368">
        <w:rPr>
          <w:rFonts w:cs="Arial"/>
          <w:color w:val="000000"/>
        </w:rPr>
        <w:t>2</w:t>
      </w:r>
      <w:r>
        <w:rPr>
          <w:rFonts w:cs="Arial"/>
          <w:color w:val="000000"/>
        </w:rPr>
        <w:t xml:space="preserve">. Poziom </w:t>
      </w:r>
      <w:r w:rsidR="00D97D17">
        <w:rPr>
          <w:rFonts w:cs="Arial"/>
          <w:color w:val="000000"/>
        </w:rPr>
        <w:t>+1</w:t>
      </w:r>
      <w:r>
        <w:rPr>
          <w:rFonts w:cs="Arial"/>
          <w:color w:val="000000"/>
        </w:rPr>
        <w:t xml:space="preserve">. </w:t>
      </w:r>
      <w:r w:rsidRPr="00C70B82">
        <w:rPr>
          <w:rFonts w:cs="Arial"/>
          <w:color w:val="000000"/>
        </w:rPr>
        <w:t>Plan instalacji</w:t>
      </w:r>
      <w:r>
        <w:rPr>
          <w:rFonts w:cs="Arial"/>
          <w:color w:val="000000"/>
        </w:rPr>
        <w:t xml:space="preserve"> uziemienia i połączeń wyrównawczych</w:t>
      </w:r>
    </w:p>
    <w:p w14:paraId="3EE3E6EA" w14:textId="4238103D" w:rsidR="0064598C" w:rsidRDefault="0064598C" w:rsidP="001A5BC6">
      <w:pPr>
        <w:autoSpaceDE w:val="0"/>
        <w:autoSpaceDN w:val="0"/>
        <w:adjustRightInd w:val="0"/>
        <w:spacing w:line="300" w:lineRule="auto"/>
        <w:ind w:firstLine="346"/>
        <w:jc w:val="left"/>
        <w:rPr>
          <w:rFonts w:cs="Arial"/>
          <w:color w:val="000000"/>
        </w:rPr>
      </w:pPr>
      <w:r>
        <w:rPr>
          <w:rFonts w:cs="Arial"/>
          <w:color w:val="000000"/>
        </w:rPr>
        <w:t>SCK-PW-E11</w:t>
      </w:r>
      <w:r w:rsidR="00777368">
        <w:rPr>
          <w:rFonts w:cs="Arial"/>
          <w:color w:val="000000"/>
        </w:rPr>
        <w:t>3</w:t>
      </w:r>
      <w:r>
        <w:rPr>
          <w:rFonts w:cs="Arial"/>
          <w:color w:val="000000"/>
        </w:rPr>
        <w:t xml:space="preserve">. </w:t>
      </w:r>
      <w:r w:rsidR="00D97D17">
        <w:rPr>
          <w:rFonts w:cs="Arial"/>
          <w:color w:val="000000"/>
        </w:rPr>
        <w:t>Dach</w:t>
      </w:r>
      <w:r>
        <w:rPr>
          <w:rFonts w:cs="Arial"/>
          <w:color w:val="000000"/>
        </w:rPr>
        <w:t xml:space="preserve">. </w:t>
      </w:r>
      <w:r w:rsidRPr="00C70B82">
        <w:rPr>
          <w:rFonts w:cs="Arial"/>
          <w:color w:val="000000"/>
        </w:rPr>
        <w:t>Plan instalacji</w:t>
      </w:r>
      <w:r>
        <w:rPr>
          <w:rFonts w:cs="Arial"/>
          <w:color w:val="000000"/>
        </w:rPr>
        <w:t xml:space="preserve"> </w:t>
      </w:r>
      <w:r w:rsidR="00441C26">
        <w:rPr>
          <w:rFonts w:cs="Arial"/>
          <w:color w:val="000000"/>
        </w:rPr>
        <w:t>odgromowej</w:t>
      </w:r>
    </w:p>
    <w:p w14:paraId="0D41CA1C" w14:textId="77777777" w:rsidR="00F70A3C" w:rsidRDefault="00F70A3C" w:rsidP="001A5BC6">
      <w:pPr>
        <w:autoSpaceDE w:val="0"/>
        <w:autoSpaceDN w:val="0"/>
        <w:adjustRightInd w:val="0"/>
        <w:spacing w:line="300" w:lineRule="auto"/>
        <w:ind w:firstLine="346"/>
        <w:jc w:val="left"/>
        <w:rPr>
          <w:rFonts w:cs="Arial"/>
          <w:color w:val="000000"/>
        </w:rPr>
      </w:pPr>
    </w:p>
    <w:p w14:paraId="3F9A272A" w14:textId="67EDE3CF" w:rsidR="00A1049F" w:rsidRDefault="00525B3C" w:rsidP="001A5BC6">
      <w:pPr>
        <w:autoSpaceDE w:val="0"/>
        <w:autoSpaceDN w:val="0"/>
        <w:adjustRightInd w:val="0"/>
        <w:spacing w:line="300" w:lineRule="auto"/>
        <w:ind w:firstLine="346"/>
        <w:jc w:val="left"/>
        <w:rPr>
          <w:rFonts w:cs="Arial"/>
          <w:color w:val="000000"/>
        </w:rPr>
      </w:pPr>
      <w:r>
        <w:rPr>
          <w:rFonts w:cs="Arial"/>
          <w:color w:val="000000"/>
        </w:rPr>
        <w:t>SCK-PW-E1</w:t>
      </w:r>
      <w:r w:rsidR="0064598C">
        <w:rPr>
          <w:rFonts w:cs="Arial"/>
          <w:color w:val="000000"/>
        </w:rPr>
        <w:t>21</w:t>
      </w:r>
      <w:r>
        <w:rPr>
          <w:rFonts w:cs="Arial"/>
          <w:color w:val="000000"/>
        </w:rPr>
        <w:t>. Plan sytuacyjny. Plan zewnętrznych tras kablowych</w:t>
      </w:r>
    </w:p>
    <w:p w14:paraId="2C497463" w14:textId="1902BAEE" w:rsidR="00006275" w:rsidRDefault="00006275" w:rsidP="001A5BC6">
      <w:pPr>
        <w:autoSpaceDE w:val="0"/>
        <w:autoSpaceDN w:val="0"/>
        <w:adjustRightInd w:val="0"/>
        <w:spacing w:line="300" w:lineRule="auto"/>
        <w:ind w:firstLine="346"/>
        <w:jc w:val="left"/>
        <w:rPr>
          <w:rFonts w:cs="Arial"/>
          <w:color w:val="000000"/>
        </w:rPr>
      </w:pPr>
    </w:p>
    <w:p w14:paraId="72F0F3F3" w14:textId="77777777" w:rsidR="00C32E26" w:rsidRDefault="00006275" w:rsidP="00C32E26">
      <w:pPr>
        <w:autoSpaceDE w:val="0"/>
        <w:autoSpaceDN w:val="0"/>
        <w:adjustRightInd w:val="0"/>
        <w:spacing w:line="300" w:lineRule="auto"/>
        <w:ind w:firstLine="346"/>
        <w:jc w:val="left"/>
        <w:rPr>
          <w:rFonts w:cs="Arial"/>
          <w:color w:val="000000"/>
        </w:rPr>
      </w:pPr>
      <w:r>
        <w:rPr>
          <w:rFonts w:cs="Arial"/>
          <w:color w:val="000000"/>
        </w:rPr>
        <w:t>SCK-PW-E1</w:t>
      </w:r>
      <w:r w:rsidR="00FD43EB">
        <w:rPr>
          <w:rFonts w:cs="Arial"/>
          <w:color w:val="000000"/>
        </w:rPr>
        <w:t>3</w:t>
      </w:r>
      <w:r>
        <w:rPr>
          <w:rFonts w:cs="Arial"/>
          <w:color w:val="000000"/>
        </w:rPr>
        <w:t xml:space="preserve">1. </w:t>
      </w:r>
      <w:r w:rsidR="00FD43EB">
        <w:rPr>
          <w:rFonts w:cs="Arial"/>
          <w:color w:val="000000"/>
        </w:rPr>
        <w:t>Stacja transformatorowa.</w:t>
      </w:r>
      <w:r w:rsidR="00C32E26">
        <w:rPr>
          <w:rFonts w:cs="Arial"/>
          <w:color w:val="000000"/>
        </w:rPr>
        <w:t xml:space="preserve"> Wytyczne budowlane</w:t>
      </w:r>
    </w:p>
    <w:p w14:paraId="3DCCB6D1" w14:textId="77777777" w:rsidR="00C32E26" w:rsidRDefault="00C32E26" w:rsidP="00C32E26">
      <w:pPr>
        <w:autoSpaceDE w:val="0"/>
        <w:autoSpaceDN w:val="0"/>
        <w:adjustRightInd w:val="0"/>
        <w:spacing w:line="300" w:lineRule="auto"/>
        <w:ind w:firstLine="346"/>
        <w:jc w:val="left"/>
        <w:rPr>
          <w:rFonts w:cs="Arial"/>
          <w:color w:val="000000"/>
        </w:rPr>
      </w:pPr>
    </w:p>
    <w:p w14:paraId="7812F401" w14:textId="77777777" w:rsidR="00C32E26" w:rsidRDefault="00C32E26" w:rsidP="00C32E26">
      <w:pPr>
        <w:autoSpaceDE w:val="0"/>
        <w:autoSpaceDN w:val="0"/>
        <w:adjustRightInd w:val="0"/>
        <w:spacing w:line="300" w:lineRule="auto"/>
        <w:ind w:firstLine="346"/>
        <w:jc w:val="left"/>
        <w:rPr>
          <w:rFonts w:cs="Arial"/>
          <w:color w:val="000000"/>
        </w:rPr>
      </w:pPr>
    </w:p>
    <w:p w14:paraId="5E774ACF" w14:textId="718E384E" w:rsidR="00EA209B" w:rsidRPr="00C57A27" w:rsidRDefault="00EA209B" w:rsidP="00C32E26">
      <w:pPr>
        <w:autoSpaceDE w:val="0"/>
        <w:autoSpaceDN w:val="0"/>
        <w:adjustRightInd w:val="0"/>
        <w:spacing w:line="300" w:lineRule="auto"/>
        <w:ind w:firstLine="346"/>
        <w:jc w:val="left"/>
      </w:pPr>
      <w:r w:rsidRPr="00C57A27">
        <w:br w:type="page"/>
      </w:r>
    </w:p>
    <w:p w14:paraId="217DC1F1" w14:textId="77777777" w:rsidR="00FE3543" w:rsidRPr="00C7532E" w:rsidRDefault="00FE3543" w:rsidP="001A5BC6">
      <w:pPr>
        <w:spacing w:line="300" w:lineRule="auto"/>
        <w:jc w:val="left"/>
        <w:rPr>
          <w:b/>
        </w:rPr>
      </w:pPr>
    </w:p>
    <w:p w14:paraId="7085ECC0" w14:textId="77777777" w:rsidR="00E06833" w:rsidRPr="00C7532E" w:rsidRDefault="00E06833" w:rsidP="001A5BC6">
      <w:pPr>
        <w:spacing w:line="300" w:lineRule="auto"/>
        <w:jc w:val="left"/>
        <w:rPr>
          <w:b/>
        </w:rPr>
      </w:pPr>
    </w:p>
    <w:p w14:paraId="19060942" w14:textId="77777777" w:rsidR="00E0640D" w:rsidRDefault="00995454" w:rsidP="001A5BC6">
      <w:pPr>
        <w:spacing w:line="300" w:lineRule="auto"/>
        <w:jc w:val="center"/>
        <w:rPr>
          <w:b/>
          <w:sz w:val="24"/>
          <w:szCs w:val="24"/>
        </w:rPr>
      </w:pPr>
      <w:r w:rsidRPr="00E0640D">
        <w:rPr>
          <w:b/>
          <w:sz w:val="24"/>
          <w:szCs w:val="24"/>
        </w:rPr>
        <w:t xml:space="preserve">3. UWAGI I DECYZJE CZYNNIKÓW KONTROLI </w:t>
      </w:r>
    </w:p>
    <w:p w14:paraId="5CD87669" w14:textId="2D89C2E1" w:rsidR="00995454" w:rsidRPr="00E0640D" w:rsidRDefault="00995454" w:rsidP="001A5BC6">
      <w:pPr>
        <w:spacing w:line="300" w:lineRule="auto"/>
        <w:jc w:val="center"/>
        <w:rPr>
          <w:b/>
          <w:sz w:val="24"/>
          <w:szCs w:val="24"/>
        </w:rPr>
      </w:pPr>
      <w:r w:rsidRPr="00E0640D">
        <w:rPr>
          <w:b/>
          <w:sz w:val="24"/>
          <w:szCs w:val="24"/>
        </w:rPr>
        <w:t>ORAZ ZATWIERDZENIA PROJEKTU</w:t>
      </w:r>
    </w:p>
    <w:p w14:paraId="7743934D" w14:textId="77777777" w:rsidR="00995454" w:rsidRPr="00907DDB" w:rsidRDefault="00995454" w:rsidP="001A5BC6">
      <w:pPr>
        <w:spacing w:line="300" w:lineRule="auto"/>
        <w:jc w:val="left"/>
        <w:rPr>
          <w:b/>
        </w:rPr>
      </w:pPr>
    </w:p>
    <w:p w14:paraId="7676E628" w14:textId="77777777" w:rsidR="00983AF9" w:rsidRPr="00907DDB" w:rsidRDefault="00983AF9" w:rsidP="001A5BC6">
      <w:pPr>
        <w:pStyle w:val="Legenda"/>
        <w:keepNext/>
        <w:tabs>
          <w:tab w:val="left" w:pos="-1985"/>
          <w:tab w:val="left" w:pos="-1843"/>
        </w:tabs>
        <w:spacing w:before="0" w:after="0" w:line="300" w:lineRule="auto"/>
        <w:ind w:left="709"/>
        <w:rPr>
          <w:rFonts w:cs="Arial"/>
          <w:sz w:val="20"/>
        </w:rPr>
      </w:pPr>
    </w:p>
    <w:p w14:paraId="4A689008" w14:textId="77777777" w:rsidR="00995454" w:rsidRPr="00907DDB" w:rsidRDefault="00995454" w:rsidP="001A5BC6">
      <w:pPr>
        <w:pStyle w:val="Legenda"/>
        <w:keepNext/>
        <w:tabs>
          <w:tab w:val="left" w:pos="-1985"/>
          <w:tab w:val="left" w:pos="-1843"/>
        </w:tabs>
        <w:spacing w:before="0" w:after="0" w:line="300" w:lineRule="auto"/>
        <w:ind w:left="709"/>
        <w:rPr>
          <w:rFonts w:cs="Arial"/>
          <w:b w:val="0"/>
          <w:sz w:val="20"/>
        </w:rPr>
      </w:pPr>
      <w:r w:rsidRPr="00907DDB">
        <w:rPr>
          <w:rFonts w:cs="Arial"/>
          <w:sz w:val="20"/>
        </w:rPr>
        <w:t>KLAUZULA</w:t>
      </w:r>
    </w:p>
    <w:p w14:paraId="286A545B" w14:textId="77777777" w:rsidR="00983AF9" w:rsidRPr="00907DDB" w:rsidRDefault="00995454" w:rsidP="001A5BC6">
      <w:pPr>
        <w:pStyle w:val="Nagwek1"/>
        <w:numPr>
          <w:ilvl w:val="0"/>
          <w:numId w:val="0"/>
        </w:numPr>
        <w:spacing w:line="300" w:lineRule="auto"/>
        <w:ind w:left="709"/>
        <w:rPr>
          <w:rFonts w:cs="Arial"/>
          <w:b w:val="0"/>
          <w:sz w:val="20"/>
        </w:rPr>
      </w:pPr>
      <w:r w:rsidRPr="00907DDB">
        <w:rPr>
          <w:rFonts w:cs="Arial"/>
          <w:b w:val="0"/>
          <w:sz w:val="20"/>
        </w:rPr>
        <w:t xml:space="preserve">Niniejsza praca projektowa jest wykonana zgodnie ze zleceniem </w:t>
      </w:r>
    </w:p>
    <w:p w14:paraId="1232EB8C" w14:textId="77777777" w:rsidR="00995454" w:rsidRPr="00907DDB" w:rsidRDefault="00995454" w:rsidP="001A5BC6">
      <w:pPr>
        <w:pStyle w:val="Nagwek1"/>
        <w:numPr>
          <w:ilvl w:val="0"/>
          <w:numId w:val="0"/>
        </w:numPr>
        <w:spacing w:line="300" w:lineRule="auto"/>
        <w:ind w:left="709"/>
        <w:rPr>
          <w:rFonts w:cs="Arial"/>
          <w:b w:val="0"/>
          <w:sz w:val="20"/>
        </w:rPr>
      </w:pPr>
      <w:r w:rsidRPr="00907DDB">
        <w:rPr>
          <w:rFonts w:cs="Arial"/>
          <w:b w:val="0"/>
          <w:sz w:val="20"/>
        </w:rPr>
        <w:t>i jest kompletna z punktu widzenia celu, któremu ma służyć.</w:t>
      </w:r>
    </w:p>
    <w:p w14:paraId="46830E16" w14:textId="77777777" w:rsidR="00995454" w:rsidRPr="00907DDB" w:rsidRDefault="00995454" w:rsidP="001A5BC6">
      <w:pPr>
        <w:spacing w:line="300" w:lineRule="auto"/>
        <w:ind w:left="709"/>
        <w:rPr>
          <w:rFonts w:cs="Arial"/>
        </w:rPr>
      </w:pPr>
      <w:r w:rsidRPr="00907DDB">
        <w:rPr>
          <w:rFonts w:cs="Arial"/>
        </w:rPr>
        <w:t>Projekt niniejszy został sprawdzony i uznany za sporządzony prawidłowo,</w:t>
      </w:r>
    </w:p>
    <w:p w14:paraId="2CC02C9F" w14:textId="77777777" w:rsidR="00995454" w:rsidRPr="00907DDB" w:rsidRDefault="00995454" w:rsidP="001A5BC6">
      <w:pPr>
        <w:spacing w:line="300" w:lineRule="auto"/>
        <w:ind w:left="709"/>
        <w:rPr>
          <w:rFonts w:cs="Arial"/>
        </w:rPr>
      </w:pPr>
      <w:r w:rsidRPr="00907DDB">
        <w:rPr>
          <w:rFonts w:cs="Arial"/>
        </w:rPr>
        <w:t>zgodnie z obowiązującymi przepisami oraz zasadami wiedzy technicznej</w:t>
      </w:r>
    </w:p>
    <w:p w14:paraId="637CA64D" w14:textId="4EB814EF" w:rsidR="00995454" w:rsidRPr="00907DDB" w:rsidRDefault="00995454" w:rsidP="001A5BC6">
      <w:pPr>
        <w:spacing w:line="300" w:lineRule="auto"/>
        <w:ind w:left="709"/>
        <w:rPr>
          <w:rFonts w:cs="Arial"/>
        </w:rPr>
      </w:pPr>
      <w:r w:rsidRPr="00907DDB">
        <w:rPr>
          <w:rFonts w:cs="Arial"/>
        </w:rPr>
        <w:t xml:space="preserve">i może być skierowany do </w:t>
      </w:r>
      <w:r w:rsidR="00DB0239">
        <w:rPr>
          <w:rFonts w:cs="Arial"/>
        </w:rPr>
        <w:t>realizacji</w:t>
      </w:r>
      <w:r w:rsidR="00DB0239" w:rsidRPr="00907DDB">
        <w:rPr>
          <w:rFonts w:cs="Arial"/>
        </w:rPr>
        <w:t>.</w:t>
      </w:r>
      <w:r w:rsidRPr="00907DDB">
        <w:rPr>
          <w:rFonts w:cs="Arial"/>
        </w:rPr>
        <w:t xml:space="preserve"> </w:t>
      </w:r>
    </w:p>
    <w:p w14:paraId="4004D04F" w14:textId="52A79715" w:rsidR="00995454" w:rsidRDefault="00995454" w:rsidP="001A5BC6">
      <w:pPr>
        <w:spacing w:line="300" w:lineRule="auto"/>
        <w:ind w:left="709"/>
        <w:rPr>
          <w:rFonts w:cs="Arial"/>
        </w:rPr>
      </w:pPr>
    </w:p>
    <w:p w14:paraId="025BF572" w14:textId="77777777" w:rsidR="0080757F" w:rsidRPr="00907DDB" w:rsidRDefault="0080757F" w:rsidP="001A5BC6">
      <w:pPr>
        <w:spacing w:line="300" w:lineRule="auto"/>
        <w:ind w:left="709"/>
        <w:rPr>
          <w:rFonts w:cs="Arial"/>
        </w:rPr>
      </w:pPr>
    </w:p>
    <w:p w14:paraId="13B8359A" w14:textId="77777777" w:rsidR="00995454" w:rsidRPr="00907DDB" w:rsidRDefault="00995454" w:rsidP="001A5BC6">
      <w:pPr>
        <w:spacing w:line="300" w:lineRule="auto"/>
        <w:ind w:left="709"/>
        <w:rPr>
          <w:rFonts w:cs="Arial"/>
        </w:rPr>
      </w:pPr>
    </w:p>
    <w:p w14:paraId="1CED12B0" w14:textId="77777777" w:rsidR="00995454" w:rsidRPr="00907DDB" w:rsidRDefault="00995454" w:rsidP="001A5BC6">
      <w:pPr>
        <w:spacing w:line="300" w:lineRule="auto"/>
        <w:ind w:left="709"/>
        <w:rPr>
          <w:rFonts w:cs="Arial"/>
        </w:rPr>
      </w:pPr>
      <w:r w:rsidRPr="00907DDB">
        <w:rPr>
          <w:rFonts w:cs="Arial"/>
        </w:rPr>
        <w:t>Projektował:</w:t>
      </w:r>
      <w:r w:rsidRPr="00907DDB">
        <w:rPr>
          <w:rFonts w:cs="Arial"/>
        </w:rPr>
        <w:tab/>
      </w:r>
      <w:r w:rsidRPr="00907DDB">
        <w:rPr>
          <w:rFonts w:cs="Arial"/>
        </w:rPr>
        <w:tab/>
      </w:r>
      <w:r w:rsidRPr="00907DDB">
        <w:rPr>
          <w:rFonts w:cs="Arial"/>
        </w:rPr>
        <w:tab/>
      </w:r>
      <w:r w:rsidRPr="00907DDB">
        <w:rPr>
          <w:rFonts w:cs="Arial"/>
        </w:rPr>
        <w:tab/>
      </w:r>
      <w:r w:rsidRPr="00907DDB">
        <w:rPr>
          <w:rFonts w:cs="Arial"/>
        </w:rPr>
        <w:tab/>
        <w:t>Sprawdził:</w:t>
      </w:r>
    </w:p>
    <w:p w14:paraId="5A3DB17D" w14:textId="5B487828" w:rsidR="00995454" w:rsidRPr="00907DDB" w:rsidRDefault="00995454" w:rsidP="001A5BC6">
      <w:pPr>
        <w:spacing w:line="300" w:lineRule="auto"/>
        <w:rPr>
          <w:b/>
        </w:rPr>
      </w:pPr>
      <w:r w:rsidRPr="00907DDB">
        <w:rPr>
          <w:rFonts w:cs="Arial"/>
        </w:rPr>
        <w:tab/>
      </w:r>
      <w:r w:rsidR="002F3178" w:rsidRPr="00907DDB">
        <w:t xml:space="preserve">mgr inż. Jan Wachacki </w:t>
      </w:r>
      <w:r w:rsidR="000718F0">
        <w:tab/>
      </w:r>
      <w:r w:rsidR="000718F0">
        <w:tab/>
      </w:r>
      <w:r w:rsidR="000718F0">
        <w:tab/>
      </w:r>
      <w:r w:rsidR="000718F0">
        <w:tab/>
      </w:r>
      <w:r w:rsidR="0080757F" w:rsidRPr="00907DDB">
        <w:t xml:space="preserve">mgr inż. Bożena Paluchowska </w:t>
      </w:r>
      <w:r w:rsidR="0080757F">
        <w:tab/>
      </w:r>
      <w:r w:rsidR="0080757F">
        <w:tab/>
      </w:r>
      <w:r w:rsidR="0080757F">
        <w:tab/>
      </w:r>
      <w:proofErr w:type="spellStart"/>
      <w:r w:rsidR="000718F0" w:rsidRPr="00907DDB">
        <w:rPr>
          <w:rFonts w:cs="Arial"/>
        </w:rPr>
        <w:t>Upr</w:t>
      </w:r>
      <w:proofErr w:type="spellEnd"/>
      <w:r w:rsidR="000718F0" w:rsidRPr="00907DDB">
        <w:rPr>
          <w:rFonts w:cs="Arial"/>
        </w:rPr>
        <w:t>. proj. nr 120/97</w:t>
      </w:r>
      <w:r w:rsidR="000718F0" w:rsidRPr="00907DDB">
        <w:rPr>
          <w:rFonts w:cs="Arial"/>
        </w:rPr>
        <w:tab/>
      </w:r>
      <w:r w:rsidR="000718F0" w:rsidRPr="00907DDB">
        <w:rPr>
          <w:rFonts w:cs="Arial"/>
        </w:rPr>
        <w:tab/>
      </w:r>
      <w:r w:rsidRPr="00907DDB">
        <w:tab/>
      </w:r>
      <w:r w:rsidRPr="00907DDB">
        <w:tab/>
      </w:r>
      <w:proofErr w:type="spellStart"/>
      <w:r w:rsidR="0080757F" w:rsidRPr="00907DDB">
        <w:t>Upr</w:t>
      </w:r>
      <w:proofErr w:type="spellEnd"/>
      <w:r w:rsidR="0080757F" w:rsidRPr="00907DDB">
        <w:t xml:space="preserve">. proj. nr </w:t>
      </w:r>
      <w:proofErr w:type="spellStart"/>
      <w:r w:rsidR="0080757F" w:rsidRPr="00907DDB">
        <w:t>BPP.Upr</w:t>
      </w:r>
      <w:proofErr w:type="spellEnd"/>
      <w:r w:rsidR="0080757F" w:rsidRPr="00907DDB">
        <w:t>. 324/81</w:t>
      </w:r>
      <w:r w:rsidRPr="00907DDB">
        <w:rPr>
          <w:rFonts w:ascii="Times New Roman" w:hAnsi="Times New Roman"/>
        </w:rPr>
        <w:tab/>
      </w:r>
      <w:r w:rsidR="0080757F">
        <w:rPr>
          <w:rFonts w:ascii="Times New Roman" w:hAnsi="Times New Roman"/>
        </w:rPr>
        <w:tab/>
      </w:r>
      <w:r w:rsidR="0080757F">
        <w:rPr>
          <w:rFonts w:ascii="Times New Roman" w:hAnsi="Times New Roman"/>
        </w:rPr>
        <w:tab/>
      </w:r>
      <w:r w:rsidR="00FB66CF" w:rsidRPr="00907DDB">
        <w:rPr>
          <w:bCs/>
        </w:rPr>
        <w:t xml:space="preserve">MOIIB nr </w:t>
      </w:r>
      <w:proofErr w:type="spellStart"/>
      <w:r w:rsidR="00FB66CF" w:rsidRPr="00907DDB">
        <w:rPr>
          <w:bCs/>
        </w:rPr>
        <w:t>ewid</w:t>
      </w:r>
      <w:proofErr w:type="spellEnd"/>
      <w:r w:rsidR="00FB66CF" w:rsidRPr="00907DDB">
        <w:rPr>
          <w:bCs/>
        </w:rPr>
        <w:t>. MAP/IE/2615/01</w:t>
      </w:r>
      <w:r w:rsidRPr="00907DDB">
        <w:rPr>
          <w:rFonts w:ascii="Times New Roman" w:hAnsi="Times New Roman"/>
        </w:rPr>
        <w:tab/>
      </w:r>
      <w:r w:rsidRPr="00907DDB">
        <w:rPr>
          <w:rFonts w:ascii="Times New Roman" w:hAnsi="Times New Roman"/>
        </w:rPr>
        <w:tab/>
      </w:r>
      <w:r w:rsidR="000718F0" w:rsidRPr="00FB66CF">
        <w:rPr>
          <w:rFonts w:cs="Arial"/>
        </w:rPr>
        <w:t>M</w:t>
      </w:r>
      <w:r w:rsidR="0080757F" w:rsidRPr="00FB66CF">
        <w:rPr>
          <w:rFonts w:cs="Arial"/>
          <w:bCs/>
        </w:rPr>
        <w:t xml:space="preserve">OIIB nr </w:t>
      </w:r>
      <w:proofErr w:type="spellStart"/>
      <w:r w:rsidR="0080757F" w:rsidRPr="00FB66CF">
        <w:rPr>
          <w:rFonts w:cs="Arial"/>
          <w:bCs/>
        </w:rPr>
        <w:t>e</w:t>
      </w:r>
      <w:r w:rsidR="0080757F" w:rsidRPr="00907DDB">
        <w:rPr>
          <w:bCs/>
        </w:rPr>
        <w:t>wid</w:t>
      </w:r>
      <w:proofErr w:type="spellEnd"/>
      <w:r w:rsidR="0080757F" w:rsidRPr="00907DDB">
        <w:rPr>
          <w:bCs/>
        </w:rPr>
        <w:t>. MAP/IE/2614/01</w:t>
      </w:r>
      <w:r w:rsidR="0080757F">
        <w:rPr>
          <w:bCs/>
        </w:rPr>
        <w:tab/>
      </w:r>
      <w:r w:rsidR="0080757F">
        <w:rPr>
          <w:bCs/>
        </w:rPr>
        <w:tab/>
      </w:r>
      <w:r w:rsidRPr="00907DDB">
        <w:rPr>
          <w:bCs/>
        </w:rPr>
        <w:tab/>
      </w:r>
      <w:r w:rsidRPr="00907DDB">
        <w:rPr>
          <w:bCs/>
        </w:rPr>
        <w:tab/>
      </w:r>
    </w:p>
    <w:p w14:paraId="0BCEE480" w14:textId="77777777" w:rsidR="00995454" w:rsidRPr="00907DDB" w:rsidRDefault="00995454" w:rsidP="001A5BC6">
      <w:pPr>
        <w:spacing w:line="300" w:lineRule="auto"/>
        <w:jc w:val="left"/>
        <w:rPr>
          <w:b/>
        </w:rPr>
      </w:pPr>
    </w:p>
    <w:p w14:paraId="537F4E1E" w14:textId="77777777" w:rsidR="00995454" w:rsidRPr="00907DDB" w:rsidRDefault="00995454" w:rsidP="001A5BC6">
      <w:pPr>
        <w:spacing w:line="300" w:lineRule="auto"/>
        <w:jc w:val="left"/>
        <w:rPr>
          <w:b/>
        </w:rPr>
      </w:pPr>
    </w:p>
    <w:p w14:paraId="55E4BDDF" w14:textId="74943366" w:rsidR="00995454" w:rsidRPr="00907DDB" w:rsidRDefault="00995454" w:rsidP="001A5BC6">
      <w:pPr>
        <w:spacing w:line="300" w:lineRule="auto"/>
        <w:ind w:left="708"/>
        <w:jc w:val="left"/>
      </w:pPr>
      <w:r w:rsidRPr="00907DDB">
        <w:t xml:space="preserve">Kraków, </w:t>
      </w:r>
      <w:r w:rsidR="00F41F34">
        <w:t>31</w:t>
      </w:r>
      <w:r w:rsidR="005F06A5">
        <w:t>.</w:t>
      </w:r>
      <w:r w:rsidR="00942A62">
        <w:t>0</w:t>
      </w:r>
      <w:r w:rsidR="00F41F34">
        <w:t>7</w:t>
      </w:r>
      <w:r w:rsidR="005F06A5">
        <w:t>.20</w:t>
      </w:r>
      <w:r w:rsidR="0080757F">
        <w:t>2</w:t>
      </w:r>
      <w:r w:rsidR="00F41F34">
        <w:t>1</w:t>
      </w:r>
      <w:r w:rsidRPr="00907DDB">
        <w:t>r.</w:t>
      </w:r>
    </w:p>
    <w:p w14:paraId="43550035" w14:textId="77777777" w:rsidR="00995454" w:rsidRPr="00C7532E" w:rsidRDefault="00995454" w:rsidP="001A5BC6">
      <w:pPr>
        <w:pStyle w:val="Nagwek6"/>
        <w:numPr>
          <w:ilvl w:val="0"/>
          <w:numId w:val="0"/>
        </w:numPr>
        <w:suppressAutoHyphens/>
        <w:spacing w:line="300" w:lineRule="auto"/>
        <w:rPr>
          <w:sz w:val="20"/>
        </w:rPr>
      </w:pPr>
    </w:p>
    <w:p w14:paraId="2EF5D62F" w14:textId="77777777" w:rsidR="00995454" w:rsidRDefault="00995454" w:rsidP="001A5BC6">
      <w:pPr>
        <w:spacing w:line="300" w:lineRule="auto"/>
      </w:pPr>
    </w:p>
    <w:p w14:paraId="28269641" w14:textId="77777777" w:rsidR="00907DDB" w:rsidRDefault="00907DDB" w:rsidP="001A5BC6">
      <w:pPr>
        <w:spacing w:line="300" w:lineRule="auto"/>
      </w:pPr>
    </w:p>
    <w:p w14:paraId="6B5EF289" w14:textId="77777777" w:rsidR="00907DDB" w:rsidRPr="00C7532E" w:rsidRDefault="00907DDB" w:rsidP="001A5BC6">
      <w:pPr>
        <w:spacing w:line="300" w:lineRule="auto"/>
      </w:pPr>
    </w:p>
    <w:p w14:paraId="348B5114" w14:textId="77777777" w:rsidR="00995454" w:rsidRPr="00C7532E" w:rsidRDefault="00995454" w:rsidP="001A5BC6">
      <w:pPr>
        <w:spacing w:line="300" w:lineRule="auto"/>
      </w:pPr>
    </w:p>
    <w:p w14:paraId="5FB247E7" w14:textId="77777777" w:rsidR="00E06833" w:rsidRDefault="00E06833" w:rsidP="001A5BC6">
      <w:pPr>
        <w:spacing w:line="300" w:lineRule="auto"/>
      </w:pPr>
    </w:p>
    <w:p w14:paraId="557D4860" w14:textId="77777777" w:rsidR="000424EE" w:rsidRDefault="000424EE" w:rsidP="001A5BC6">
      <w:pPr>
        <w:suppressAutoHyphens w:val="0"/>
        <w:spacing w:line="300" w:lineRule="auto"/>
        <w:jc w:val="left"/>
      </w:pPr>
      <w:r>
        <w:br w:type="page"/>
      </w:r>
    </w:p>
    <w:p w14:paraId="1E8D810F" w14:textId="2DB33D91" w:rsidR="00E0640D" w:rsidRDefault="00E0640D" w:rsidP="001A5BC6">
      <w:pPr>
        <w:suppressAutoHyphens w:val="0"/>
        <w:spacing w:line="300" w:lineRule="auto"/>
        <w:ind w:left="360"/>
        <w:rPr>
          <w:rFonts w:cs="Arial"/>
          <w:b/>
        </w:rPr>
      </w:pPr>
    </w:p>
    <w:p w14:paraId="504DB98B" w14:textId="4A27645A" w:rsidR="00E0640D" w:rsidRPr="00E0640D" w:rsidRDefault="00E0640D" w:rsidP="001A5BC6">
      <w:pPr>
        <w:suppressAutoHyphens w:val="0"/>
        <w:spacing w:line="300" w:lineRule="auto"/>
        <w:ind w:left="360"/>
        <w:jc w:val="center"/>
        <w:rPr>
          <w:rFonts w:cs="Arial"/>
          <w:b/>
          <w:sz w:val="24"/>
          <w:szCs w:val="24"/>
        </w:rPr>
      </w:pPr>
      <w:r w:rsidRPr="00E0640D">
        <w:rPr>
          <w:rFonts w:cs="Arial"/>
          <w:b/>
          <w:sz w:val="24"/>
          <w:szCs w:val="24"/>
        </w:rPr>
        <w:t>4. DOKUMENTACJA PRAWNA</w:t>
      </w:r>
    </w:p>
    <w:p w14:paraId="6CB0E14F" w14:textId="58C0746E" w:rsidR="00E0640D" w:rsidRDefault="00E0640D" w:rsidP="001A5BC6">
      <w:pPr>
        <w:suppressAutoHyphens w:val="0"/>
        <w:spacing w:line="300" w:lineRule="auto"/>
        <w:ind w:left="360"/>
        <w:rPr>
          <w:rFonts w:cs="Arial"/>
          <w:b/>
        </w:rPr>
      </w:pPr>
    </w:p>
    <w:p w14:paraId="6A3F8CFB" w14:textId="77777777" w:rsidR="00E0640D" w:rsidRDefault="00E0640D" w:rsidP="001A5BC6">
      <w:pPr>
        <w:suppressAutoHyphens w:val="0"/>
        <w:spacing w:line="300" w:lineRule="auto"/>
        <w:ind w:left="360"/>
        <w:rPr>
          <w:rFonts w:cs="Arial"/>
          <w:b/>
        </w:rPr>
      </w:pPr>
    </w:p>
    <w:p w14:paraId="07FF5500" w14:textId="13C90CC6" w:rsidR="00513BE2" w:rsidRPr="00513BE2" w:rsidRDefault="00513BE2" w:rsidP="001A5BC6">
      <w:pPr>
        <w:numPr>
          <w:ilvl w:val="0"/>
          <w:numId w:val="8"/>
        </w:numPr>
        <w:suppressAutoHyphens w:val="0"/>
        <w:spacing w:line="300" w:lineRule="auto"/>
        <w:rPr>
          <w:rFonts w:cs="Arial"/>
          <w:b/>
        </w:rPr>
      </w:pPr>
      <w:r w:rsidRPr="00513BE2">
        <w:rPr>
          <w:rFonts w:cs="Arial"/>
          <w:b/>
        </w:rPr>
        <w:t>PODSTAWA PRAWNA OPRACOWANIA</w:t>
      </w:r>
    </w:p>
    <w:p w14:paraId="696C972C" w14:textId="77777777" w:rsidR="00513BE2" w:rsidRPr="00513BE2" w:rsidRDefault="00513BE2" w:rsidP="001A5BC6">
      <w:pPr>
        <w:numPr>
          <w:ilvl w:val="0"/>
          <w:numId w:val="10"/>
        </w:numPr>
        <w:suppressAutoHyphens w:val="0"/>
        <w:spacing w:line="300" w:lineRule="auto"/>
        <w:rPr>
          <w:rFonts w:cs="Arial"/>
          <w:b/>
        </w:rPr>
      </w:pPr>
      <w:r w:rsidRPr="00513BE2">
        <w:rPr>
          <w:rFonts w:cs="Arial"/>
        </w:rPr>
        <w:t>Zlecenie na opracowanie dokumentacji projektowej branży elektrycznej</w:t>
      </w:r>
    </w:p>
    <w:p w14:paraId="05F05957" w14:textId="77777777" w:rsidR="00513BE2" w:rsidRPr="00513BE2" w:rsidRDefault="00513BE2" w:rsidP="001A5BC6">
      <w:pPr>
        <w:spacing w:line="300" w:lineRule="auto"/>
        <w:rPr>
          <w:rFonts w:cs="Arial"/>
          <w:b/>
        </w:rPr>
      </w:pPr>
    </w:p>
    <w:p w14:paraId="70A016B9" w14:textId="77777777" w:rsidR="00513BE2" w:rsidRPr="00513BE2" w:rsidRDefault="00513BE2" w:rsidP="001A5BC6">
      <w:pPr>
        <w:spacing w:line="300" w:lineRule="auto"/>
        <w:rPr>
          <w:rFonts w:cs="Arial"/>
          <w:b/>
        </w:rPr>
      </w:pPr>
    </w:p>
    <w:p w14:paraId="4894B948" w14:textId="77777777" w:rsidR="00513BE2" w:rsidRPr="00513BE2" w:rsidRDefault="00513BE2" w:rsidP="001A5BC6">
      <w:pPr>
        <w:numPr>
          <w:ilvl w:val="0"/>
          <w:numId w:val="8"/>
        </w:numPr>
        <w:suppressAutoHyphens w:val="0"/>
        <w:spacing w:line="300" w:lineRule="auto"/>
        <w:rPr>
          <w:rFonts w:cs="Arial"/>
          <w:b/>
        </w:rPr>
      </w:pPr>
      <w:r w:rsidRPr="00513BE2">
        <w:rPr>
          <w:rFonts w:cs="Arial"/>
          <w:b/>
        </w:rPr>
        <w:t>PODSTAWA TECHNICZNA OPRACOWANIA</w:t>
      </w:r>
    </w:p>
    <w:p w14:paraId="0C94E596" w14:textId="3E5900E5" w:rsidR="00513BE2" w:rsidRPr="00513BE2" w:rsidRDefault="00513BE2" w:rsidP="001A5BC6">
      <w:pPr>
        <w:numPr>
          <w:ilvl w:val="0"/>
          <w:numId w:val="9"/>
        </w:numPr>
        <w:suppressAutoHyphens w:val="0"/>
        <w:spacing w:line="300" w:lineRule="auto"/>
        <w:ind w:left="357" w:hanging="357"/>
        <w:rPr>
          <w:rFonts w:cs="Arial"/>
        </w:rPr>
      </w:pPr>
      <w:r>
        <w:rPr>
          <w:rFonts w:cs="Arial"/>
        </w:rPr>
        <w:t>W</w:t>
      </w:r>
      <w:r w:rsidRPr="00513BE2">
        <w:rPr>
          <w:rFonts w:cs="Arial"/>
        </w:rPr>
        <w:t xml:space="preserve">arunki techniczne zasilania elektrycznego </w:t>
      </w:r>
      <w:r w:rsidR="00EA6FEF">
        <w:rPr>
          <w:rFonts w:cs="Arial"/>
        </w:rPr>
        <w:t xml:space="preserve"> </w:t>
      </w:r>
      <w:r w:rsidRPr="00513BE2">
        <w:rPr>
          <w:rFonts w:cs="Arial"/>
        </w:rPr>
        <w:t>-  pismo znak DTI.213-</w:t>
      </w:r>
      <w:r w:rsidR="00741E04">
        <w:rPr>
          <w:rFonts w:cs="Arial"/>
        </w:rPr>
        <w:t>0</w:t>
      </w:r>
      <w:r w:rsidRPr="00513BE2">
        <w:rPr>
          <w:rFonts w:cs="Arial"/>
        </w:rPr>
        <w:t>8-2-</w:t>
      </w:r>
      <w:r w:rsidR="00AA2706">
        <w:rPr>
          <w:rFonts w:cs="Arial"/>
        </w:rPr>
        <w:t>20</w:t>
      </w:r>
      <w:r w:rsidRPr="00513BE2">
        <w:rPr>
          <w:rFonts w:cs="Arial"/>
        </w:rPr>
        <w:t xml:space="preserve">/18 z dnia </w:t>
      </w:r>
      <w:r w:rsidR="00AA2706">
        <w:rPr>
          <w:rFonts w:cs="Arial"/>
        </w:rPr>
        <w:t>19</w:t>
      </w:r>
      <w:r w:rsidRPr="00513BE2">
        <w:rPr>
          <w:rFonts w:cs="Arial"/>
        </w:rPr>
        <w:t>.0</w:t>
      </w:r>
      <w:r w:rsidR="00AA2706">
        <w:rPr>
          <w:rFonts w:cs="Arial"/>
        </w:rPr>
        <w:t>7</w:t>
      </w:r>
      <w:r w:rsidRPr="00513BE2">
        <w:rPr>
          <w:rFonts w:cs="Arial"/>
        </w:rPr>
        <w:t>.202</w:t>
      </w:r>
      <w:r w:rsidR="00AA2706">
        <w:rPr>
          <w:rFonts w:cs="Arial"/>
        </w:rPr>
        <w:t>1</w:t>
      </w:r>
      <w:r w:rsidRPr="00513BE2">
        <w:rPr>
          <w:rFonts w:cs="Arial"/>
        </w:rPr>
        <w:t>r</w:t>
      </w:r>
    </w:p>
    <w:p w14:paraId="5A5DADB8" w14:textId="17B7588C" w:rsidR="00513BE2" w:rsidRPr="00513BE2" w:rsidRDefault="00513BE2" w:rsidP="001A5BC6">
      <w:pPr>
        <w:numPr>
          <w:ilvl w:val="0"/>
          <w:numId w:val="9"/>
        </w:numPr>
        <w:suppressAutoHyphens w:val="0"/>
        <w:spacing w:line="300" w:lineRule="auto"/>
        <w:ind w:left="357" w:hanging="357"/>
        <w:rPr>
          <w:rFonts w:cs="Arial"/>
        </w:rPr>
      </w:pPr>
      <w:r w:rsidRPr="00513BE2">
        <w:rPr>
          <w:rFonts w:cs="Arial"/>
        </w:rPr>
        <w:t xml:space="preserve">wytyczne Inwestora </w:t>
      </w:r>
      <w:r w:rsidR="00F62A84">
        <w:rPr>
          <w:rFonts w:cs="Arial"/>
        </w:rPr>
        <w:t>(w tym dotyczące zakresu instalacji słaboprądowych)</w:t>
      </w:r>
    </w:p>
    <w:p w14:paraId="56DE52A5" w14:textId="77777777" w:rsidR="00513BE2" w:rsidRPr="00513BE2" w:rsidRDefault="00513BE2" w:rsidP="001A5BC6">
      <w:pPr>
        <w:numPr>
          <w:ilvl w:val="0"/>
          <w:numId w:val="9"/>
        </w:numPr>
        <w:suppressAutoHyphens w:val="0"/>
        <w:spacing w:line="300" w:lineRule="auto"/>
        <w:ind w:left="357" w:hanging="357"/>
        <w:rPr>
          <w:rFonts w:cs="Arial"/>
        </w:rPr>
      </w:pPr>
      <w:r w:rsidRPr="00513BE2">
        <w:rPr>
          <w:rFonts w:cs="Arial"/>
        </w:rPr>
        <w:t>uzgodnienia międzybranżowe</w:t>
      </w:r>
    </w:p>
    <w:p w14:paraId="2A1565E0" w14:textId="77777777" w:rsidR="00513BE2" w:rsidRPr="00513BE2" w:rsidRDefault="00513BE2" w:rsidP="001A5BC6">
      <w:pPr>
        <w:numPr>
          <w:ilvl w:val="0"/>
          <w:numId w:val="6"/>
        </w:numPr>
        <w:tabs>
          <w:tab w:val="clear" w:pos="1068"/>
          <w:tab w:val="num" w:pos="360"/>
        </w:tabs>
        <w:suppressAutoHyphens w:val="0"/>
        <w:spacing w:line="300" w:lineRule="auto"/>
        <w:ind w:left="360"/>
        <w:rPr>
          <w:rFonts w:cs="Arial"/>
        </w:rPr>
      </w:pPr>
      <w:r w:rsidRPr="00513BE2">
        <w:rPr>
          <w:rFonts w:cs="Arial"/>
        </w:rPr>
        <w:t>otrzymane podkłady architektoniczno-budowlane</w:t>
      </w:r>
    </w:p>
    <w:p w14:paraId="11F2055D" w14:textId="77777777" w:rsidR="00513BE2" w:rsidRPr="00513BE2" w:rsidRDefault="00513BE2" w:rsidP="001A5BC6">
      <w:pPr>
        <w:numPr>
          <w:ilvl w:val="0"/>
          <w:numId w:val="9"/>
        </w:numPr>
        <w:suppressAutoHyphens w:val="0"/>
        <w:spacing w:line="300" w:lineRule="auto"/>
        <w:ind w:left="357" w:hanging="357"/>
        <w:rPr>
          <w:rFonts w:cs="Arial"/>
        </w:rPr>
      </w:pPr>
      <w:r w:rsidRPr="00513BE2">
        <w:rPr>
          <w:rFonts w:cs="Arial"/>
        </w:rPr>
        <w:t>obowiązujące normy i przepisy</w:t>
      </w:r>
    </w:p>
    <w:p w14:paraId="0CC4831A" w14:textId="77777777" w:rsidR="00513BE2" w:rsidRPr="00520C34" w:rsidRDefault="00513BE2" w:rsidP="001A5BC6">
      <w:pPr>
        <w:spacing w:line="300" w:lineRule="auto"/>
        <w:ind w:left="357"/>
        <w:rPr>
          <w:rFonts w:cs="Arial"/>
        </w:rPr>
      </w:pPr>
    </w:p>
    <w:p w14:paraId="424E7473" w14:textId="73C00F54" w:rsidR="00907DDB" w:rsidRDefault="00907DDB" w:rsidP="001A5BC6">
      <w:pPr>
        <w:spacing w:line="300" w:lineRule="auto"/>
      </w:pPr>
    </w:p>
    <w:p w14:paraId="2A18EDFF" w14:textId="77777777" w:rsidR="000233E3" w:rsidRDefault="000233E3" w:rsidP="001A5BC6">
      <w:pPr>
        <w:spacing w:line="300" w:lineRule="auto"/>
      </w:pPr>
    </w:p>
    <w:p w14:paraId="039A15CD" w14:textId="49431797" w:rsidR="00E0640D" w:rsidRDefault="00E0640D" w:rsidP="001A5BC6">
      <w:pPr>
        <w:spacing w:line="300" w:lineRule="auto"/>
      </w:pPr>
    </w:p>
    <w:p w14:paraId="2DECC596" w14:textId="775F1CA1" w:rsidR="00E0640D" w:rsidRDefault="00E0640D" w:rsidP="001A5BC6">
      <w:pPr>
        <w:suppressAutoHyphens w:val="0"/>
        <w:spacing w:line="300" w:lineRule="auto"/>
        <w:jc w:val="left"/>
      </w:pPr>
      <w:r>
        <w:br w:type="page"/>
      </w:r>
    </w:p>
    <w:p w14:paraId="16DA426E" w14:textId="77777777" w:rsidR="00E0640D" w:rsidRPr="00C7532E" w:rsidRDefault="00E0640D" w:rsidP="001A5BC6">
      <w:pPr>
        <w:spacing w:line="300" w:lineRule="auto"/>
      </w:pPr>
    </w:p>
    <w:p w14:paraId="3F6763AD" w14:textId="48C6757F" w:rsidR="00942A62" w:rsidRPr="00E0640D" w:rsidRDefault="00E0640D" w:rsidP="001A5BC6">
      <w:pPr>
        <w:suppressAutoHyphens w:val="0"/>
        <w:spacing w:line="300" w:lineRule="auto"/>
        <w:jc w:val="center"/>
        <w:rPr>
          <w:rFonts w:cs="Arial"/>
          <w:b/>
          <w:sz w:val="24"/>
          <w:szCs w:val="24"/>
        </w:rPr>
      </w:pPr>
      <w:bookmarkStart w:id="1" w:name="_Toc169618216"/>
      <w:r w:rsidRPr="00E0640D">
        <w:rPr>
          <w:rFonts w:cs="Arial"/>
          <w:b/>
          <w:sz w:val="24"/>
          <w:szCs w:val="24"/>
        </w:rPr>
        <w:t>5. ZAŁOŻENIA</w:t>
      </w:r>
    </w:p>
    <w:p w14:paraId="1BE3A8F5" w14:textId="5EA93C1B" w:rsidR="00513BE2" w:rsidRDefault="00513BE2" w:rsidP="001A5BC6">
      <w:pPr>
        <w:suppressAutoHyphens w:val="0"/>
        <w:spacing w:line="300" w:lineRule="auto"/>
        <w:rPr>
          <w:rFonts w:cs="Arial"/>
          <w:b/>
        </w:rPr>
      </w:pPr>
    </w:p>
    <w:p w14:paraId="06ABC514" w14:textId="77777777" w:rsidR="00E0640D" w:rsidRPr="00E0640D" w:rsidRDefault="00E0640D" w:rsidP="001A5BC6">
      <w:pPr>
        <w:numPr>
          <w:ilvl w:val="0"/>
          <w:numId w:val="7"/>
        </w:numPr>
        <w:tabs>
          <w:tab w:val="num" w:pos="426"/>
        </w:tabs>
        <w:suppressAutoHyphens w:val="0"/>
        <w:spacing w:line="300" w:lineRule="auto"/>
        <w:ind w:left="426"/>
        <w:rPr>
          <w:rFonts w:cs="Arial"/>
          <w:b/>
        </w:rPr>
      </w:pPr>
      <w:r w:rsidRPr="00E0640D">
        <w:rPr>
          <w:rFonts w:cs="Arial"/>
          <w:b/>
        </w:rPr>
        <w:t>PRZEDMIOT OPRACOWANIA</w:t>
      </w:r>
    </w:p>
    <w:p w14:paraId="06B44A6A" w14:textId="3285F869" w:rsidR="00E0640D" w:rsidRDefault="00E0640D" w:rsidP="001A5BC6">
      <w:pPr>
        <w:autoSpaceDE w:val="0"/>
        <w:autoSpaceDN w:val="0"/>
        <w:adjustRightInd w:val="0"/>
        <w:spacing w:line="300" w:lineRule="auto"/>
        <w:rPr>
          <w:rFonts w:cs="Arial"/>
          <w:color w:val="000000"/>
        </w:rPr>
      </w:pPr>
      <w:r w:rsidRPr="00E0640D">
        <w:rPr>
          <w:rFonts w:cs="Arial"/>
        </w:rPr>
        <w:t>Przedmiotem opracowania jest projekt budowlany instalacji elektrycznych i słaboprądowych dla inwestycji:</w:t>
      </w:r>
    </w:p>
    <w:p w14:paraId="325FF4C9" w14:textId="42626867" w:rsidR="00E0640D" w:rsidRPr="00494D8E" w:rsidRDefault="00E0640D" w:rsidP="001A5BC6">
      <w:pPr>
        <w:suppressAutoHyphens w:val="0"/>
        <w:autoSpaceDE w:val="0"/>
        <w:autoSpaceDN w:val="0"/>
        <w:adjustRightInd w:val="0"/>
        <w:spacing w:line="300" w:lineRule="auto"/>
        <w:jc w:val="left"/>
        <w:rPr>
          <w:rFonts w:eastAsiaTheme="minorHAnsi" w:cs="Arial"/>
          <w:bCs/>
          <w:lang w:eastAsia="en-US"/>
        </w:rPr>
      </w:pPr>
      <w:r w:rsidRPr="00494D8E">
        <w:rPr>
          <w:rFonts w:eastAsiaTheme="minorHAnsi" w:cs="Arial"/>
          <w:bCs/>
          <w:lang w:eastAsia="en-US"/>
        </w:rPr>
        <w:t xml:space="preserve">BUDOWA BUDYNKU STUDENCKIEGO CENTRUM KONSTRUKCYJNEGO AGH W KRAKOWIE WRAZ Z MIEJSCAMI POSTOJOWYMI, UKŁADEM KOMUNIKACYJNYM ORAZ WBUDOWANĄ STACJĄ TRANSFORMATOROWĄ </w:t>
      </w:r>
    </w:p>
    <w:p w14:paraId="34D86D43" w14:textId="77777777" w:rsidR="00E0640D" w:rsidRPr="00494D8E" w:rsidRDefault="00E0640D" w:rsidP="001A5BC6">
      <w:pPr>
        <w:suppressAutoHyphens w:val="0"/>
        <w:autoSpaceDE w:val="0"/>
        <w:autoSpaceDN w:val="0"/>
        <w:adjustRightInd w:val="0"/>
        <w:spacing w:line="300" w:lineRule="auto"/>
        <w:jc w:val="left"/>
        <w:rPr>
          <w:rFonts w:cs="Arial"/>
          <w:bCs/>
        </w:rPr>
      </w:pPr>
      <w:r w:rsidRPr="00494D8E">
        <w:rPr>
          <w:rFonts w:cs="Arial"/>
          <w:bCs/>
        </w:rPr>
        <w:t xml:space="preserve">NA DZIAŁKACH: CZ. DZIAŁKI 653/44, CZ. DZIAŁKI 653/54, CZ. DZIAŁKI 653/59 OBR. 0004 </w:t>
      </w:r>
    </w:p>
    <w:p w14:paraId="4C25894F" w14:textId="06BA5195" w:rsidR="00E0640D" w:rsidRPr="00E0640D" w:rsidRDefault="00E0640D" w:rsidP="001A5BC6">
      <w:pPr>
        <w:suppressAutoHyphens w:val="0"/>
        <w:autoSpaceDE w:val="0"/>
        <w:autoSpaceDN w:val="0"/>
        <w:adjustRightInd w:val="0"/>
        <w:spacing w:line="300" w:lineRule="auto"/>
        <w:jc w:val="left"/>
        <w:rPr>
          <w:rFonts w:cs="Arial"/>
          <w:b/>
        </w:rPr>
      </w:pPr>
      <w:r w:rsidRPr="00494D8E">
        <w:rPr>
          <w:rFonts w:cs="Arial"/>
          <w:bCs/>
        </w:rPr>
        <w:t>J. EWID. KROWODRZA</w:t>
      </w:r>
    </w:p>
    <w:p w14:paraId="4D97762F" w14:textId="49BDE799" w:rsidR="00E0640D" w:rsidRDefault="00E0640D" w:rsidP="001A5BC6">
      <w:pPr>
        <w:spacing w:line="300" w:lineRule="auto"/>
        <w:rPr>
          <w:rFonts w:cs="Arial"/>
        </w:rPr>
      </w:pPr>
    </w:p>
    <w:p w14:paraId="156AB2C3" w14:textId="77777777" w:rsidR="00494D8E" w:rsidRPr="00E0640D" w:rsidRDefault="00494D8E" w:rsidP="001A5BC6">
      <w:pPr>
        <w:spacing w:line="300" w:lineRule="auto"/>
        <w:rPr>
          <w:rFonts w:cs="Arial"/>
        </w:rPr>
      </w:pPr>
    </w:p>
    <w:p w14:paraId="469DD353" w14:textId="77777777" w:rsidR="00E0640D" w:rsidRPr="00E0640D" w:rsidRDefault="00E0640D" w:rsidP="001A5BC6">
      <w:pPr>
        <w:numPr>
          <w:ilvl w:val="0"/>
          <w:numId w:val="7"/>
        </w:numPr>
        <w:tabs>
          <w:tab w:val="num" w:pos="426"/>
        </w:tabs>
        <w:suppressAutoHyphens w:val="0"/>
        <w:spacing w:line="300" w:lineRule="auto"/>
        <w:ind w:left="426"/>
        <w:rPr>
          <w:rFonts w:cs="Arial"/>
          <w:b/>
        </w:rPr>
      </w:pPr>
      <w:r w:rsidRPr="00E0640D">
        <w:rPr>
          <w:rFonts w:cs="Arial"/>
          <w:b/>
        </w:rPr>
        <w:t>ZAKRES OPRACOWANIA</w:t>
      </w:r>
    </w:p>
    <w:p w14:paraId="2FC0E05C" w14:textId="77777777" w:rsidR="00E0640D" w:rsidRPr="00E0640D" w:rsidRDefault="00E0640D" w:rsidP="001A5BC6">
      <w:pPr>
        <w:spacing w:line="300" w:lineRule="auto"/>
        <w:rPr>
          <w:rFonts w:cs="Arial"/>
        </w:rPr>
      </w:pPr>
      <w:r w:rsidRPr="00E0640D">
        <w:rPr>
          <w:rFonts w:cs="Arial"/>
        </w:rPr>
        <w:t>W zakres opracowania wchodzą:</w:t>
      </w:r>
    </w:p>
    <w:p w14:paraId="156BEEA9" w14:textId="77777777" w:rsidR="00E0640D" w:rsidRPr="00E0640D" w:rsidRDefault="00E0640D" w:rsidP="001A5BC6">
      <w:pPr>
        <w:spacing w:line="300" w:lineRule="auto"/>
        <w:rPr>
          <w:rFonts w:cs="Arial"/>
        </w:rPr>
      </w:pPr>
      <w:r w:rsidRPr="00E0640D">
        <w:rPr>
          <w:rFonts w:cs="Arial"/>
        </w:rPr>
        <w:t>2.1.  Instalacje elektryczne:</w:t>
      </w:r>
    </w:p>
    <w:p w14:paraId="68AF7693" w14:textId="1D9C64D7" w:rsidR="00E0640D" w:rsidRPr="00E0640D" w:rsidRDefault="00E0640D" w:rsidP="001A5BC6">
      <w:pPr>
        <w:pStyle w:val="Styl2"/>
        <w:numPr>
          <w:ilvl w:val="0"/>
          <w:numId w:val="11"/>
        </w:numPr>
        <w:tabs>
          <w:tab w:val="clear" w:pos="720"/>
          <w:tab w:val="num" w:pos="927"/>
        </w:tabs>
        <w:spacing w:line="300" w:lineRule="auto"/>
        <w:ind w:left="927"/>
        <w:rPr>
          <w:rFonts w:cs="Arial"/>
        </w:rPr>
      </w:pPr>
      <w:r>
        <w:rPr>
          <w:rFonts w:cs="Arial"/>
          <w:lang w:val="pl-PL"/>
        </w:rPr>
        <w:t>l</w:t>
      </w:r>
      <w:r w:rsidRPr="00E0640D">
        <w:rPr>
          <w:rFonts w:cs="Arial"/>
          <w:lang w:val="pl-PL"/>
        </w:rPr>
        <w:t>inie kablowe SN</w:t>
      </w:r>
    </w:p>
    <w:p w14:paraId="2E64D38C" w14:textId="7B56165C" w:rsidR="00E0640D" w:rsidRPr="00E0640D" w:rsidRDefault="00E0640D" w:rsidP="001A5BC6">
      <w:pPr>
        <w:pStyle w:val="Styl2"/>
        <w:numPr>
          <w:ilvl w:val="0"/>
          <w:numId w:val="11"/>
        </w:numPr>
        <w:tabs>
          <w:tab w:val="clear" w:pos="720"/>
          <w:tab w:val="num" w:pos="927"/>
        </w:tabs>
        <w:spacing w:line="300" w:lineRule="auto"/>
        <w:ind w:left="927"/>
        <w:rPr>
          <w:rFonts w:cs="Arial"/>
        </w:rPr>
      </w:pPr>
      <w:r>
        <w:rPr>
          <w:rFonts w:cs="Arial"/>
          <w:lang w:val="pl-PL"/>
        </w:rPr>
        <w:t>l</w:t>
      </w:r>
      <w:r w:rsidRPr="00E0640D">
        <w:rPr>
          <w:rFonts w:cs="Arial"/>
          <w:lang w:val="pl-PL"/>
        </w:rPr>
        <w:t>inie kablowe NN</w:t>
      </w:r>
    </w:p>
    <w:p w14:paraId="6D147C25" w14:textId="77777777" w:rsidR="00E0640D" w:rsidRPr="00E0640D" w:rsidRDefault="00E0640D" w:rsidP="001A5BC6">
      <w:pPr>
        <w:pStyle w:val="Styl2"/>
        <w:numPr>
          <w:ilvl w:val="0"/>
          <w:numId w:val="11"/>
        </w:numPr>
        <w:tabs>
          <w:tab w:val="clear" w:pos="720"/>
          <w:tab w:val="num" w:pos="927"/>
        </w:tabs>
        <w:spacing w:line="300" w:lineRule="auto"/>
        <w:ind w:left="927"/>
        <w:rPr>
          <w:rFonts w:cs="Arial"/>
        </w:rPr>
      </w:pPr>
      <w:r w:rsidRPr="00E0640D">
        <w:rPr>
          <w:rFonts w:cs="Arial"/>
          <w:lang w:val="pl-PL"/>
        </w:rPr>
        <w:t>instalacja oświetlenia zewnętrznego</w:t>
      </w:r>
    </w:p>
    <w:p w14:paraId="45EB92EC" w14:textId="7A649FC3" w:rsidR="00E0640D" w:rsidRPr="00E0640D" w:rsidRDefault="00E0640D" w:rsidP="001A5BC6">
      <w:pPr>
        <w:pStyle w:val="Styl2"/>
        <w:numPr>
          <w:ilvl w:val="0"/>
          <w:numId w:val="11"/>
        </w:numPr>
        <w:tabs>
          <w:tab w:val="clear" w:pos="720"/>
          <w:tab w:val="num" w:pos="927"/>
        </w:tabs>
        <w:spacing w:line="300" w:lineRule="auto"/>
        <w:ind w:left="927"/>
        <w:rPr>
          <w:rFonts w:cs="Arial"/>
          <w:lang w:val="pl-PL"/>
        </w:rPr>
      </w:pPr>
      <w:r w:rsidRPr="00E0640D">
        <w:rPr>
          <w:rFonts w:cs="Arial"/>
        </w:rPr>
        <w:t>stacja transformatorowa</w:t>
      </w:r>
      <w:r w:rsidRPr="00E0640D">
        <w:rPr>
          <w:rFonts w:cs="Arial"/>
          <w:lang w:val="pl-PL"/>
        </w:rPr>
        <w:t xml:space="preserve"> obejmująca: transformator „suchy” 15/0,4kV </w:t>
      </w:r>
      <w:r>
        <w:rPr>
          <w:rFonts w:cs="Arial"/>
          <w:lang w:val="pl-PL"/>
        </w:rPr>
        <w:t xml:space="preserve"> </w:t>
      </w:r>
      <w:r w:rsidRPr="00E0640D">
        <w:rPr>
          <w:rFonts w:cs="Arial"/>
          <w:lang w:val="pl-PL"/>
        </w:rPr>
        <w:t>630/1000kVA;</w:t>
      </w:r>
    </w:p>
    <w:p w14:paraId="79704EC2" w14:textId="1F1E2E0E" w:rsidR="00E0640D" w:rsidRPr="00E0640D" w:rsidRDefault="00E0640D" w:rsidP="001A5BC6">
      <w:pPr>
        <w:pStyle w:val="Styl2"/>
        <w:spacing w:line="300" w:lineRule="auto"/>
        <w:ind w:left="927"/>
        <w:rPr>
          <w:rFonts w:cs="Arial"/>
        </w:rPr>
      </w:pPr>
      <w:r w:rsidRPr="00E0640D">
        <w:rPr>
          <w:rFonts w:cs="Arial"/>
          <w:lang w:val="pl-PL"/>
        </w:rPr>
        <w:t>rozdzielnic</w:t>
      </w:r>
      <w:r>
        <w:rPr>
          <w:rFonts w:cs="Arial"/>
          <w:lang w:val="pl-PL"/>
        </w:rPr>
        <w:t>a</w:t>
      </w:r>
      <w:r w:rsidRPr="00E0640D">
        <w:rPr>
          <w:rFonts w:cs="Arial"/>
          <w:lang w:val="pl-PL"/>
        </w:rPr>
        <w:t xml:space="preserve"> średniego napięcia, rozdzielnic</w:t>
      </w:r>
      <w:r>
        <w:rPr>
          <w:rFonts w:cs="Arial"/>
          <w:lang w:val="pl-PL"/>
        </w:rPr>
        <w:t>a</w:t>
      </w:r>
      <w:r w:rsidRPr="00E0640D">
        <w:rPr>
          <w:rFonts w:cs="Arial"/>
          <w:lang w:val="pl-PL"/>
        </w:rPr>
        <w:t xml:space="preserve"> główn</w:t>
      </w:r>
      <w:r>
        <w:rPr>
          <w:rFonts w:cs="Arial"/>
          <w:lang w:val="pl-PL"/>
        </w:rPr>
        <w:t>a</w:t>
      </w:r>
      <w:r w:rsidRPr="00E0640D">
        <w:rPr>
          <w:rFonts w:cs="Arial"/>
          <w:lang w:val="pl-PL"/>
        </w:rPr>
        <w:t xml:space="preserve"> niskiego napięcia</w:t>
      </w:r>
    </w:p>
    <w:p w14:paraId="648A5F50" w14:textId="77777777" w:rsidR="00E0640D" w:rsidRPr="00E0640D" w:rsidRDefault="00E0640D" w:rsidP="001A5BC6">
      <w:pPr>
        <w:pStyle w:val="Styl2"/>
        <w:numPr>
          <w:ilvl w:val="0"/>
          <w:numId w:val="11"/>
        </w:numPr>
        <w:tabs>
          <w:tab w:val="clear" w:pos="720"/>
          <w:tab w:val="num" w:pos="927"/>
        </w:tabs>
        <w:spacing w:line="300" w:lineRule="auto"/>
        <w:ind w:left="927"/>
        <w:rPr>
          <w:rFonts w:cs="Arial"/>
        </w:rPr>
      </w:pPr>
      <w:r w:rsidRPr="00E0640D">
        <w:rPr>
          <w:rFonts w:cs="Arial"/>
          <w:lang w:val="pl-PL"/>
        </w:rPr>
        <w:t xml:space="preserve">tablice rozdzielcze </w:t>
      </w:r>
    </w:p>
    <w:p w14:paraId="2B775D33" w14:textId="77777777" w:rsidR="00E0640D" w:rsidRPr="00E0640D" w:rsidRDefault="00E0640D" w:rsidP="001A5BC6">
      <w:pPr>
        <w:pStyle w:val="Styl2"/>
        <w:numPr>
          <w:ilvl w:val="0"/>
          <w:numId w:val="11"/>
        </w:numPr>
        <w:tabs>
          <w:tab w:val="clear" w:pos="720"/>
          <w:tab w:val="num" w:pos="927"/>
        </w:tabs>
        <w:spacing w:line="300" w:lineRule="auto"/>
        <w:ind w:left="927"/>
        <w:rPr>
          <w:rFonts w:cs="Arial"/>
        </w:rPr>
      </w:pPr>
      <w:r w:rsidRPr="00E0640D">
        <w:rPr>
          <w:rFonts w:cs="Arial"/>
          <w:lang w:val="pl-PL"/>
        </w:rPr>
        <w:t>instalacja oświetlenia podstawowego</w:t>
      </w:r>
    </w:p>
    <w:p w14:paraId="1D3F3EE7" w14:textId="0AAA8B3D" w:rsidR="00E0640D" w:rsidRPr="00E0640D" w:rsidRDefault="00E0640D" w:rsidP="001A5BC6">
      <w:pPr>
        <w:pStyle w:val="Styl2"/>
        <w:numPr>
          <w:ilvl w:val="0"/>
          <w:numId w:val="11"/>
        </w:numPr>
        <w:tabs>
          <w:tab w:val="clear" w:pos="720"/>
          <w:tab w:val="num" w:pos="927"/>
        </w:tabs>
        <w:spacing w:line="300" w:lineRule="auto"/>
        <w:ind w:left="927"/>
        <w:rPr>
          <w:rFonts w:cs="Arial"/>
        </w:rPr>
      </w:pPr>
      <w:r w:rsidRPr="00E0640D">
        <w:rPr>
          <w:rFonts w:cs="Arial"/>
          <w:lang w:val="pl-PL"/>
        </w:rPr>
        <w:t xml:space="preserve">instalacja </w:t>
      </w:r>
      <w:r w:rsidRPr="00E0640D">
        <w:rPr>
          <w:rFonts w:cs="Arial"/>
        </w:rPr>
        <w:t xml:space="preserve">oświetlenia </w:t>
      </w:r>
      <w:r w:rsidRPr="00E0640D">
        <w:rPr>
          <w:rFonts w:cs="Arial"/>
          <w:lang w:val="pl-PL"/>
        </w:rPr>
        <w:t>ewakuacyjnego</w:t>
      </w:r>
      <w:r w:rsidR="00F612AE">
        <w:rPr>
          <w:rFonts w:cs="Arial"/>
          <w:lang w:val="pl-PL"/>
        </w:rPr>
        <w:t xml:space="preserve"> kierunkowego</w:t>
      </w:r>
    </w:p>
    <w:p w14:paraId="1E5CE170" w14:textId="6C2D241E" w:rsidR="00E0640D" w:rsidRPr="00E0640D" w:rsidRDefault="00E0640D" w:rsidP="001A5BC6">
      <w:pPr>
        <w:pStyle w:val="Styl2"/>
        <w:numPr>
          <w:ilvl w:val="0"/>
          <w:numId w:val="11"/>
        </w:numPr>
        <w:tabs>
          <w:tab w:val="clear" w:pos="720"/>
          <w:tab w:val="num" w:pos="927"/>
        </w:tabs>
        <w:spacing w:line="300" w:lineRule="auto"/>
        <w:ind w:left="927"/>
        <w:rPr>
          <w:rFonts w:cs="Arial"/>
        </w:rPr>
      </w:pPr>
      <w:r w:rsidRPr="00E0640D">
        <w:rPr>
          <w:rFonts w:cs="Arial"/>
          <w:lang w:val="pl-PL"/>
        </w:rPr>
        <w:t xml:space="preserve">instalacja </w:t>
      </w:r>
      <w:r w:rsidRPr="00E0640D">
        <w:rPr>
          <w:rFonts w:cs="Arial"/>
        </w:rPr>
        <w:t>gniazd wtykowych</w:t>
      </w:r>
    </w:p>
    <w:p w14:paraId="6C413E08" w14:textId="77777777" w:rsidR="00E0640D" w:rsidRPr="00E0640D" w:rsidRDefault="00E0640D" w:rsidP="001A5BC6">
      <w:pPr>
        <w:pStyle w:val="Styl2"/>
        <w:numPr>
          <w:ilvl w:val="0"/>
          <w:numId w:val="11"/>
        </w:numPr>
        <w:tabs>
          <w:tab w:val="clear" w:pos="720"/>
          <w:tab w:val="num" w:pos="927"/>
        </w:tabs>
        <w:spacing w:line="300" w:lineRule="auto"/>
        <w:ind w:left="927"/>
        <w:rPr>
          <w:rFonts w:cs="Arial"/>
        </w:rPr>
      </w:pPr>
      <w:r w:rsidRPr="00E0640D">
        <w:rPr>
          <w:rFonts w:cs="Arial"/>
        </w:rPr>
        <w:t xml:space="preserve">instalacja </w:t>
      </w:r>
      <w:r w:rsidRPr="00E0640D">
        <w:rPr>
          <w:rFonts w:cs="Arial"/>
          <w:lang w:val="pl-PL"/>
        </w:rPr>
        <w:t xml:space="preserve">ochrony od porażeń prądem elektrycznym  </w:t>
      </w:r>
    </w:p>
    <w:p w14:paraId="1DF5A987" w14:textId="77777777" w:rsidR="00E0640D" w:rsidRPr="00E0640D" w:rsidRDefault="00E0640D" w:rsidP="001A5BC6">
      <w:pPr>
        <w:pStyle w:val="Styl2"/>
        <w:numPr>
          <w:ilvl w:val="0"/>
          <w:numId w:val="11"/>
        </w:numPr>
        <w:tabs>
          <w:tab w:val="clear" w:pos="720"/>
          <w:tab w:val="num" w:pos="927"/>
        </w:tabs>
        <w:spacing w:line="300" w:lineRule="auto"/>
        <w:ind w:left="927"/>
        <w:rPr>
          <w:rFonts w:cs="Arial"/>
        </w:rPr>
      </w:pPr>
      <w:r w:rsidRPr="00E0640D">
        <w:rPr>
          <w:rFonts w:cs="Arial"/>
          <w:lang w:val="pl-PL"/>
        </w:rPr>
        <w:t xml:space="preserve">instalacja ochrony od wyładowań atmosferycznych </w:t>
      </w:r>
    </w:p>
    <w:p w14:paraId="1D73BBC4" w14:textId="4CEB4FE3" w:rsidR="00513BE2" w:rsidRPr="00D2731E" w:rsidRDefault="00E0640D" w:rsidP="001A5BC6">
      <w:pPr>
        <w:pStyle w:val="Styl2"/>
        <w:numPr>
          <w:ilvl w:val="0"/>
          <w:numId w:val="11"/>
        </w:numPr>
        <w:tabs>
          <w:tab w:val="clear" w:pos="720"/>
          <w:tab w:val="num" w:pos="927"/>
          <w:tab w:val="num" w:pos="993"/>
        </w:tabs>
        <w:suppressAutoHyphens w:val="0"/>
        <w:spacing w:line="300" w:lineRule="auto"/>
        <w:ind w:left="992" w:hanging="425"/>
        <w:rPr>
          <w:rFonts w:cs="Arial"/>
          <w:b/>
        </w:rPr>
      </w:pPr>
      <w:r w:rsidRPr="00D2731E">
        <w:rPr>
          <w:rFonts w:cs="Arial"/>
          <w:lang w:val="pl-PL"/>
        </w:rPr>
        <w:t>instalacja ochrony od przepięć</w:t>
      </w:r>
    </w:p>
    <w:p w14:paraId="6BA1DBF7" w14:textId="209C644F" w:rsidR="00E0640D" w:rsidRDefault="00E0640D" w:rsidP="001A5BC6">
      <w:pPr>
        <w:suppressAutoHyphens w:val="0"/>
        <w:spacing w:line="300" w:lineRule="auto"/>
        <w:rPr>
          <w:rFonts w:cs="Arial"/>
          <w:b/>
        </w:rPr>
      </w:pPr>
    </w:p>
    <w:p w14:paraId="2AC0E79E" w14:textId="342B3407" w:rsidR="00E0640D" w:rsidRDefault="00E0640D" w:rsidP="001A5BC6">
      <w:pPr>
        <w:suppressAutoHyphens w:val="0"/>
        <w:spacing w:line="300" w:lineRule="auto"/>
        <w:rPr>
          <w:rFonts w:cs="Arial"/>
          <w:b/>
        </w:rPr>
      </w:pPr>
    </w:p>
    <w:p w14:paraId="2E072022" w14:textId="77777777" w:rsidR="00C341C5" w:rsidRDefault="00EB1821" w:rsidP="001A5BC6">
      <w:pPr>
        <w:suppressAutoHyphens w:val="0"/>
        <w:spacing w:line="300" w:lineRule="auto"/>
        <w:jc w:val="left"/>
        <w:rPr>
          <w:rFonts w:cs="Arial"/>
          <w:bCs/>
        </w:rPr>
      </w:pPr>
      <w:r w:rsidRPr="00EB1821">
        <w:rPr>
          <w:rFonts w:cs="Arial"/>
          <w:bCs/>
        </w:rPr>
        <w:t xml:space="preserve">W zakres niniejszego opracowania </w:t>
      </w:r>
      <w:r w:rsidR="006A0179">
        <w:rPr>
          <w:rFonts w:cs="Arial"/>
          <w:bCs/>
        </w:rPr>
        <w:t xml:space="preserve">nie wchodzi tablica węzła cieplnego TWC </w:t>
      </w:r>
      <w:r w:rsidR="00991ED4">
        <w:rPr>
          <w:rFonts w:cs="Arial"/>
          <w:bCs/>
        </w:rPr>
        <w:t>wraz instalacją węzł</w:t>
      </w:r>
      <w:r w:rsidR="00740948">
        <w:rPr>
          <w:rFonts w:cs="Arial"/>
          <w:bCs/>
        </w:rPr>
        <w:t>a</w:t>
      </w:r>
      <w:r w:rsidR="00991ED4">
        <w:rPr>
          <w:rFonts w:cs="Arial"/>
          <w:bCs/>
        </w:rPr>
        <w:t>, tablica dźwigu TD</w:t>
      </w:r>
      <w:r w:rsidR="00740948">
        <w:rPr>
          <w:rFonts w:cs="Arial"/>
          <w:bCs/>
        </w:rPr>
        <w:t xml:space="preserve">, </w:t>
      </w:r>
      <w:r w:rsidR="00110F18">
        <w:rPr>
          <w:rFonts w:cs="Arial"/>
          <w:bCs/>
        </w:rPr>
        <w:t xml:space="preserve">tablice zasilająco-sterownicze </w:t>
      </w:r>
      <w:r w:rsidR="00740948">
        <w:rPr>
          <w:rFonts w:cs="Arial"/>
          <w:bCs/>
        </w:rPr>
        <w:t>centrale wentylac</w:t>
      </w:r>
      <w:r w:rsidR="0096762B">
        <w:rPr>
          <w:rFonts w:cs="Arial"/>
          <w:bCs/>
        </w:rPr>
        <w:t>y</w:t>
      </w:r>
      <w:r w:rsidR="00740948">
        <w:rPr>
          <w:rFonts w:cs="Arial"/>
          <w:bCs/>
        </w:rPr>
        <w:t>jne</w:t>
      </w:r>
      <w:r w:rsidR="005A7255">
        <w:rPr>
          <w:rFonts w:cs="Arial"/>
          <w:bCs/>
        </w:rPr>
        <w:t>.</w:t>
      </w:r>
      <w:r w:rsidR="00427CF9">
        <w:rPr>
          <w:rFonts w:cs="Arial"/>
          <w:bCs/>
        </w:rPr>
        <w:t xml:space="preserve"> Powyższe elementy dostarczone będą jako gotowe prefabrykaty przez producentów.</w:t>
      </w:r>
    </w:p>
    <w:p w14:paraId="5C4AE6AF" w14:textId="77777777" w:rsidR="00C341C5" w:rsidRDefault="00C341C5" w:rsidP="001A5BC6">
      <w:pPr>
        <w:suppressAutoHyphens w:val="0"/>
        <w:spacing w:line="300" w:lineRule="auto"/>
        <w:jc w:val="left"/>
        <w:rPr>
          <w:rFonts w:cs="Arial"/>
          <w:bCs/>
        </w:rPr>
      </w:pPr>
    </w:p>
    <w:p w14:paraId="7877CCED" w14:textId="6319E03E" w:rsidR="000233E3" w:rsidRPr="00EB1821" w:rsidRDefault="00C341C5" w:rsidP="001A5BC6">
      <w:pPr>
        <w:suppressAutoHyphens w:val="0"/>
        <w:spacing w:line="300" w:lineRule="auto"/>
        <w:jc w:val="left"/>
        <w:rPr>
          <w:rFonts w:cs="Arial"/>
          <w:bCs/>
        </w:rPr>
      </w:pPr>
      <w:r>
        <w:rPr>
          <w:rFonts w:cs="Arial"/>
          <w:bCs/>
        </w:rPr>
        <w:t xml:space="preserve">W niniejszym opracowaniu ujęto zasilanie urządzeń technologicznego wyposażenia </w:t>
      </w:r>
      <w:r w:rsidR="00AA668C">
        <w:rPr>
          <w:rFonts w:cs="Arial"/>
          <w:bCs/>
        </w:rPr>
        <w:t>obiektu bazując na dostarczonej liście referencyjnej urządzeń. Ze wzgl</w:t>
      </w:r>
      <w:r w:rsidR="000A010E">
        <w:rPr>
          <w:rFonts w:cs="Arial"/>
          <w:bCs/>
        </w:rPr>
        <w:t xml:space="preserve">ędu na możliwość zmian </w:t>
      </w:r>
      <w:r w:rsidR="00D759F7">
        <w:rPr>
          <w:rFonts w:cs="Arial"/>
          <w:bCs/>
        </w:rPr>
        <w:t xml:space="preserve">zasilanie urządzeń technologicznych należy zweryfikować </w:t>
      </w:r>
      <w:r w:rsidR="007651E7">
        <w:rPr>
          <w:rFonts w:cs="Arial"/>
          <w:bCs/>
        </w:rPr>
        <w:t>przed wykonaniem instalacji.</w:t>
      </w:r>
      <w:r w:rsidR="000233E3" w:rsidRPr="00EB1821">
        <w:rPr>
          <w:rFonts w:cs="Arial"/>
          <w:bCs/>
        </w:rPr>
        <w:br w:type="page"/>
      </w:r>
    </w:p>
    <w:p w14:paraId="533C2AF4" w14:textId="1B8099E4" w:rsidR="00E0640D" w:rsidRDefault="00E0640D" w:rsidP="001A5BC6">
      <w:pPr>
        <w:suppressAutoHyphens w:val="0"/>
        <w:spacing w:line="300" w:lineRule="auto"/>
        <w:rPr>
          <w:rFonts w:cs="Arial"/>
          <w:b/>
        </w:rPr>
      </w:pPr>
    </w:p>
    <w:p w14:paraId="2F9C7E3F" w14:textId="286695F6" w:rsidR="00E0640D" w:rsidRPr="000233E3" w:rsidRDefault="000233E3" w:rsidP="001A5BC6">
      <w:pPr>
        <w:suppressAutoHyphens w:val="0"/>
        <w:spacing w:line="300" w:lineRule="auto"/>
        <w:jc w:val="center"/>
        <w:rPr>
          <w:rFonts w:cs="Arial"/>
          <w:b/>
          <w:sz w:val="24"/>
          <w:szCs w:val="24"/>
        </w:rPr>
      </w:pPr>
      <w:r w:rsidRPr="000233E3">
        <w:rPr>
          <w:rFonts w:cs="Arial"/>
          <w:b/>
          <w:sz w:val="24"/>
          <w:szCs w:val="24"/>
        </w:rPr>
        <w:t>6. OPIS TECHNICZNY</w:t>
      </w:r>
    </w:p>
    <w:p w14:paraId="4DD226F6" w14:textId="5B50B1D6" w:rsidR="00E0640D" w:rsidRDefault="00E0640D" w:rsidP="000255AF">
      <w:pPr>
        <w:suppressAutoHyphens w:val="0"/>
        <w:spacing w:line="288" w:lineRule="auto"/>
        <w:rPr>
          <w:rFonts w:cs="Arial"/>
          <w:b/>
        </w:rPr>
      </w:pPr>
    </w:p>
    <w:bookmarkEnd w:id="1"/>
    <w:p w14:paraId="7229FA68" w14:textId="77777777" w:rsidR="000233E3" w:rsidRPr="000233E3" w:rsidRDefault="000233E3" w:rsidP="000255AF">
      <w:pPr>
        <w:pStyle w:val="Nagwek3"/>
        <w:tabs>
          <w:tab w:val="clear" w:pos="360"/>
        </w:tabs>
        <w:spacing w:before="0" w:after="0" w:line="288" w:lineRule="auto"/>
        <w:ind w:left="0" w:firstLine="0"/>
        <w:jc w:val="both"/>
        <w:rPr>
          <w:rFonts w:cs="Arial"/>
          <w:bCs/>
          <w:sz w:val="20"/>
        </w:rPr>
      </w:pPr>
      <w:r w:rsidRPr="000233E3">
        <w:rPr>
          <w:rFonts w:cs="Arial"/>
          <w:bCs/>
          <w:sz w:val="20"/>
        </w:rPr>
        <w:t>1.  OGÓLNA CHARAKTERYSTYKA</w:t>
      </w:r>
    </w:p>
    <w:p w14:paraId="132634A5" w14:textId="77777777" w:rsidR="00F85BB0" w:rsidRDefault="000233E3" w:rsidP="000255AF">
      <w:pPr>
        <w:spacing w:line="288" w:lineRule="auto"/>
        <w:rPr>
          <w:rFonts w:cs="Arial"/>
        </w:rPr>
      </w:pPr>
      <w:r w:rsidRPr="000233E3">
        <w:rPr>
          <w:rFonts w:cs="Arial"/>
        </w:rPr>
        <w:t xml:space="preserve">Charakterystykę obiektu określono w części architektonicznej opracowania. </w:t>
      </w:r>
    </w:p>
    <w:p w14:paraId="3FB229A5" w14:textId="1CA445E3" w:rsidR="00C341C5" w:rsidRPr="000233E3" w:rsidRDefault="000233E3" w:rsidP="000255AF">
      <w:pPr>
        <w:spacing w:line="288" w:lineRule="auto"/>
        <w:rPr>
          <w:rStyle w:val="Uwydatnienie"/>
          <w:rFonts w:cs="Arial"/>
          <w:i w:val="0"/>
        </w:rPr>
      </w:pPr>
      <w:r w:rsidRPr="000233E3">
        <w:rPr>
          <w:rStyle w:val="Uwydatnienie"/>
          <w:rFonts w:cs="Arial"/>
          <w:i w:val="0"/>
        </w:rPr>
        <w:t xml:space="preserve">Wskazane w projekcie rozwiązania materiałowe, produkty oraz technologie należy traktować jako referencje, określające standard wykonania i pozwalające na wykazanie uzyskania odpowiednich parametrów </w:t>
      </w:r>
      <w:r>
        <w:rPr>
          <w:rStyle w:val="Uwydatnienie"/>
          <w:rFonts w:cs="Arial"/>
          <w:i w:val="0"/>
        </w:rPr>
        <w:t xml:space="preserve">technicznych </w:t>
      </w:r>
      <w:r w:rsidRPr="000233E3">
        <w:rPr>
          <w:rStyle w:val="Uwydatnienie"/>
          <w:rFonts w:cs="Arial"/>
          <w:i w:val="0"/>
        </w:rPr>
        <w:t xml:space="preserve">wymaganych przepisami prawa. Dopuszczalne jest stosowanie innych, równoważnych rozwiązań pod warunkiem </w:t>
      </w:r>
      <w:r>
        <w:rPr>
          <w:rStyle w:val="Uwydatnienie"/>
          <w:rFonts w:cs="Arial"/>
          <w:i w:val="0"/>
        </w:rPr>
        <w:t xml:space="preserve">potwierdzenia zachowania </w:t>
      </w:r>
      <w:r w:rsidR="005A21BE">
        <w:rPr>
          <w:rStyle w:val="Uwydatnienie"/>
          <w:rFonts w:cs="Arial"/>
          <w:i w:val="0"/>
        </w:rPr>
        <w:t>wymaganych</w:t>
      </w:r>
      <w:r w:rsidRPr="000233E3">
        <w:rPr>
          <w:rStyle w:val="Uwydatnienie"/>
          <w:rFonts w:cs="Arial"/>
          <w:i w:val="0"/>
        </w:rPr>
        <w:t xml:space="preserve"> parametrów </w:t>
      </w:r>
      <w:r w:rsidR="005A21BE">
        <w:rPr>
          <w:rStyle w:val="Uwydatnienie"/>
          <w:rFonts w:cs="Arial"/>
          <w:i w:val="0"/>
        </w:rPr>
        <w:t xml:space="preserve">zgodnych z </w:t>
      </w:r>
      <w:r w:rsidRPr="000233E3">
        <w:rPr>
          <w:rStyle w:val="Uwydatnienie"/>
          <w:rFonts w:cs="Arial"/>
          <w:i w:val="0"/>
        </w:rPr>
        <w:t>przepisami prawa oraz po uzyskaniu akceptacji ze strony Inwestora i Projektanta.</w:t>
      </w:r>
    </w:p>
    <w:p w14:paraId="57B8D19F" w14:textId="77777777" w:rsidR="000233E3" w:rsidRPr="000233E3" w:rsidRDefault="000233E3" w:rsidP="000255AF">
      <w:pPr>
        <w:spacing w:line="288" w:lineRule="auto"/>
        <w:rPr>
          <w:rFonts w:cs="Arial"/>
        </w:rPr>
      </w:pPr>
    </w:p>
    <w:p w14:paraId="684EB041" w14:textId="77777777" w:rsidR="000233E3" w:rsidRPr="000233E3" w:rsidRDefault="000233E3" w:rsidP="000255AF">
      <w:pPr>
        <w:pStyle w:val="Styl"/>
        <w:spacing w:line="288" w:lineRule="auto"/>
        <w:ind w:left="4" w:right="-32"/>
        <w:jc w:val="both"/>
        <w:rPr>
          <w:rFonts w:ascii="Arial" w:hAnsi="Arial" w:cs="Arial"/>
          <w:b/>
          <w:bCs/>
          <w:sz w:val="20"/>
          <w:szCs w:val="20"/>
        </w:rPr>
      </w:pPr>
      <w:r w:rsidRPr="000233E3">
        <w:rPr>
          <w:rFonts w:ascii="Arial" w:hAnsi="Arial" w:cs="Arial"/>
          <w:b/>
          <w:bCs/>
          <w:sz w:val="20"/>
          <w:szCs w:val="20"/>
        </w:rPr>
        <w:t xml:space="preserve">2.  PODSTAWOWE DANE TECHNICZNE </w:t>
      </w:r>
    </w:p>
    <w:p w14:paraId="1C132C31" w14:textId="6F77F66A" w:rsidR="000233E3" w:rsidRDefault="000233E3" w:rsidP="000255AF">
      <w:pPr>
        <w:pStyle w:val="Styl2"/>
        <w:spacing w:line="288" w:lineRule="auto"/>
        <w:rPr>
          <w:rFonts w:cs="Arial"/>
          <w:lang w:val="pl-PL"/>
        </w:rPr>
      </w:pPr>
    </w:p>
    <w:p w14:paraId="3BDF61DB" w14:textId="77777777" w:rsidR="005A21BE" w:rsidRPr="00451A5B" w:rsidRDefault="005A21BE" w:rsidP="000255AF">
      <w:pPr>
        <w:spacing w:line="288" w:lineRule="auto"/>
        <w:rPr>
          <w:rFonts w:cs="Arial"/>
          <w:spacing w:val="-3"/>
        </w:rPr>
      </w:pPr>
      <w:r w:rsidRPr="00451A5B">
        <w:rPr>
          <w:rFonts w:cs="Arial"/>
          <w:spacing w:val="-3"/>
        </w:rPr>
        <w:t>Napięcie zasilania 15kV</w:t>
      </w:r>
    </w:p>
    <w:p w14:paraId="03B9ECD3" w14:textId="77777777" w:rsidR="005A21BE" w:rsidRPr="00451A5B" w:rsidRDefault="005A21BE" w:rsidP="000255AF">
      <w:pPr>
        <w:spacing w:line="288" w:lineRule="auto"/>
        <w:rPr>
          <w:rFonts w:cs="Arial"/>
          <w:spacing w:val="-3"/>
        </w:rPr>
      </w:pPr>
      <w:r w:rsidRPr="00451A5B">
        <w:rPr>
          <w:rFonts w:cs="Arial"/>
          <w:spacing w:val="-3"/>
        </w:rPr>
        <w:t>System ochrony od porażeń w sieciach 15kV  – uziemienie ochronne</w:t>
      </w:r>
    </w:p>
    <w:p w14:paraId="0EBEFB1A" w14:textId="77777777" w:rsidR="005A21BE" w:rsidRPr="00451A5B" w:rsidRDefault="005A21BE" w:rsidP="000255AF">
      <w:pPr>
        <w:spacing w:line="288" w:lineRule="auto"/>
        <w:rPr>
          <w:rFonts w:cs="Arial"/>
          <w:spacing w:val="-3"/>
        </w:rPr>
      </w:pPr>
    </w:p>
    <w:p w14:paraId="4FB3BA82" w14:textId="2777E17E" w:rsidR="005A21BE" w:rsidRPr="00451A5B" w:rsidRDefault="005A21BE" w:rsidP="000255AF">
      <w:pPr>
        <w:spacing w:line="288" w:lineRule="auto"/>
        <w:rPr>
          <w:rFonts w:cs="Arial"/>
          <w:spacing w:val="-3"/>
        </w:rPr>
      </w:pPr>
      <w:r w:rsidRPr="00451A5B">
        <w:rPr>
          <w:rFonts w:cs="Arial"/>
          <w:spacing w:val="-3"/>
        </w:rPr>
        <w:t xml:space="preserve">Układ sieci </w:t>
      </w:r>
      <w:proofErr w:type="spellStart"/>
      <w:r w:rsidRPr="00451A5B">
        <w:rPr>
          <w:rFonts w:cs="Arial"/>
          <w:spacing w:val="-3"/>
        </w:rPr>
        <w:t>nN</w:t>
      </w:r>
      <w:proofErr w:type="spellEnd"/>
      <w:r w:rsidRPr="00451A5B">
        <w:rPr>
          <w:rFonts w:cs="Arial"/>
          <w:spacing w:val="-3"/>
        </w:rPr>
        <w:t xml:space="preserve">     3~50Hz 400/230V / TN-S</w:t>
      </w:r>
    </w:p>
    <w:p w14:paraId="3D06F18E" w14:textId="77777777" w:rsidR="005A21BE" w:rsidRPr="00451A5B" w:rsidRDefault="005A21BE" w:rsidP="000255AF">
      <w:pPr>
        <w:spacing w:line="288" w:lineRule="auto"/>
        <w:rPr>
          <w:rFonts w:cs="Arial"/>
          <w:spacing w:val="-3"/>
        </w:rPr>
      </w:pPr>
      <w:r w:rsidRPr="00451A5B">
        <w:rPr>
          <w:rFonts w:cs="Arial"/>
          <w:spacing w:val="-3"/>
        </w:rPr>
        <w:t>System ochrony od porażeń – samoczynne wyłączenie zasilania</w:t>
      </w:r>
    </w:p>
    <w:p w14:paraId="6835207D" w14:textId="592C4F79" w:rsidR="005A21BE" w:rsidRDefault="005A21BE" w:rsidP="000255AF">
      <w:pPr>
        <w:pStyle w:val="Styl2"/>
        <w:spacing w:line="288" w:lineRule="auto"/>
        <w:ind w:left="0"/>
        <w:rPr>
          <w:rFonts w:cs="Arial"/>
          <w:lang w:val="pl-PL"/>
        </w:rPr>
      </w:pPr>
    </w:p>
    <w:p w14:paraId="28D76778" w14:textId="150965D8" w:rsidR="000233E3" w:rsidRPr="00322886" w:rsidRDefault="000233E3" w:rsidP="000255AF">
      <w:pPr>
        <w:pStyle w:val="Styl2"/>
        <w:spacing w:line="288" w:lineRule="auto"/>
        <w:ind w:left="0"/>
        <w:rPr>
          <w:rFonts w:cs="Arial"/>
        </w:rPr>
      </w:pPr>
      <w:r w:rsidRPr="00322886">
        <w:rPr>
          <w:rFonts w:cs="Arial"/>
        </w:rPr>
        <w:t>Moc użytkowa:</w:t>
      </w:r>
      <w:r w:rsidRPr="00322886">
        <w:rPr>
          <w:rFonts w:cs="Arial"/>
        </w:rPr>
        <w:tab/>
      </w:r>
      <w:r w:rsidRPr="00322886">
        <w:rPr>
          <w:rFonts w:cs="Arial"/>
        </w:rPr>
        <w:tab/>
      </w:r>
      <w:r w:rsidRPr="00322886">
        <w:rPr>
          <w:rFonts w:cs="Arial"/>
          <w:lang w:val="pl-PL"/>
        </w:rPr>
        <w:t>P</w:t>
      </w:r>
      <w:r w:rsidRPr="00322886">
        <w:rPr>
          <w:rFonts w:cs="Arial"/>
        </w:rPr>
        <w:t>u</w:t>
      </w:r>
      <w:r w:rsidR="005A21BE" w:rsidRPr="00322886">
        <w:rPr>
          <w:rFonts w:cs="Arial"/>
          <w:lang w:val="pl-PL"/>
        </w:rPr>
        <w:t xml:space="preserve"> </w:t>
      </w:r>
      <w:r w:rsidRPr="00322886">
        <w:rPr>
          <w:rFonts w:cs="Arial"/>
        </w:rPr>
        <w:t xml:space="preserve">= </w:t>
      </w:r>
      <w:r w:rsidR="00F41158" w:rsidRPr="00006275">
        <w:rPr>
          <w:rFonts w:cs="Arial"/>
          <w:lang w:val="pl-PL"/>
        </w:rPr>
        <w:t>38</w:t>
      </w:r>
      <w:r w:rsidRPr="00322886">
        <w:rPr>
          <w:rFonts w:cs="Arial"/>
          <w:lang w:val="pl-PL"/>
        </w:rPr>
        <w:t>0 kW</w:t>
      </w:r>
    </w:p>
    <w:p w14:paraId="78424934" w14:textId="79B9F313" w:rsidR="000233E3" w:rsidRPr="000233E3" w:rsidRDefault="005A21BE" w:rsidP="000255AF">
      <w:pPr>
        <w:pStyle w:val="Styl2"/>
        <w:spacing w:line="288" w:lineRule="auto"/>
        <w:ind w:left="0"/>
        <w:rPr>
          <w:rFonts w:cs="Arial"/>
          <w:lang w:val="pl-PL"/>
        </w:rPr>
      </w:pPr>
      <w:r w:rsidRPr="00322886">
        <w:rPr>
          <w:rFonts w:cs="Arial"/>
          <w:lang w:val="pl-PL"/>
        </w:rPr>
        <w:t xml:space="preserve">Moc zainstalowana </w:t>
      </w:r>
      <w:r w:rsidRPr="00322886">
        <w:rPr>
          <w:rFonts w:cs="Arial"/>
          <w:lang w:val="pl-PL"/>
        </w:rPr>
        <w:tab/>
      </w:r>
      <w:r w:rsidRPr="008729C3">
        <w:rPr>
          <w:rFonts w:cs="Arial"/>
          <w:lang w:val="pl-PL"/>
        </w:rPr>
        <w:t xml:space="preserve">Pi  = </w:t>
      </w:r>
      <w:r w:rsidR="00AB1E81">
        <w:rPr>
          <w:rFonts w:cs="Arial"/>
          <w:lang w:val="pl-PL"/>
        </w:rPr>
        <w:t>90</w:t>
      </w:r>
      <w:r w:rsidR="00F41158">
        <w:rPr>
          <w:rFonts w:cs="Arial"/>
          <w:lang w:val="pl-PL"/>
        </w:rPr>
        <w:t>0</w:t>
      </w:r>
      <w:r w:rsidRPr="008729C3">
        <w:rPr>
          <w:rFonts w:cs="Arial"/>
          <w:lang w:val="pl-PL"/>
        </w:rPr>
        <w:t>kW</w:t>
      </w:r>
    </w:p>
    <w:p w14:paraId="6E93AD00" w14:textId="08068119" w:rsidR="000233E3" w:rsidRDefault="000233E3" w:rsidP="000255AF">
      <w:pPr>
        <w:pStyle w:val="Styl2"/>
        <w:spacing w:line="288" w:lineRule="auto"/>
        <w:ind w:left="0"/>
        <w:rPr>
          <w:rFonts w:cs="Arial"/>
        </w:rPr>
      </w:pPr>
    </w:p>
    <w:p w14:paraId="7C9353C0" w14:textId="77777777" w:rsidR="000255AF" w:rsidRPr="000233E3" w:rsidRDefault="000255AF" w:rsidP="000255AF">
      <w:pPr>
        <w:pStyle w:val="Styl2"/>
        <w:spacing w:line="288" w:lineRule="auto"/>
        <w:ind w:left="0"/>
        <w:rPr>
          <w:rFonts w:cs="Arial"/>
        </w:rPr>
      </w:pPr>
    </w:p>
    <w:p w14:paraId="3260B9F5" w14:textId="77777777" w:rsidR="000233E3" w:rsidRPr="005A21BE" w:rsidRDefault="000233E3" w:rsidP="000255AF">
      <w:pPr>
        <w:pStyle w:val="Nagwek3"/>
        <w:numPr>
          <w:ilvl w:val="0"/>
          <w:numId w:val="7"/>
        </w:numPr>
        <w:tabs>
          <w:tab w:val="left" w:pos="-1985"/>
          <w:tab w:val="left" w:pos="-1843"/>
          <w:tab w:val="left" w:pos="142"/>
        </w:tabs>
        <w:suppressAutoHyphens/>
        <w:spacing w:before="0" w:after="0" w:line="288" w:lineRule="auto"/>
        <w:ind w:left="284" w:hanging="284"/>
        <w:jc w:val="both"/>
        <w:rPr>
          <w:rFonts w:cs="Arial"/>
          <w:sz w:val="20"/>
        </w:rPr>
      </w:pPr>
      <w:r w:rsidRPr="005A21BE">
        <w:rPr>
          <w:rFonts w:cs="Arial"/>
          <w:sz w:val="20"/>
        </w:rPr>
        <w:t xml:space="preserve">ZASILANIE OBIEKTU W ENERGIĘ ELEKTRYCZNĄ </w:t>
      </w:r>
    </w:p>
    <w:p w14:paraId="1681CF22" w14:textId="77777777" w:rsidR="00D31C44" w:rsidRDefault="000233E3" w:rsidP="000255AF">
      <w:pPr>
        <w:pStyle w:val="Standardowy1"/>
        <w:spacing w:line="288" w:lineRule="auto"/>
        <w:jc w:val="both"/>
        <w:rPr>
          <w:rFonts w:ascii="Arial" w:hAnsi="Arial" w:cs="Arial"/>
          <w:sz w:val="20"/>
        </w:rPr>
      </w:pPr>
      <w:r w:rsidRPr="000233E3">
        <w:rPr>
          <w:rFonts w:ascii="Arial" w:hAnsi="Arial" w:cs="Arial"/>
          <w:sz w:val="20"/>
        </w:rPr>
        <w:t xml:space="preserve">Obiekt zasilany będzie z sieci energetycznej 15 </w:t>
      </w:r>
      <w:proofErr w:type="spellStart"/>
      <w:r w:rsidRPr="000233E3">
        <w:rPr>
          <w:rFonts w:ascii="Arial" w:hAnsi="Arial" w:cs="Arial"/>
          <w:sz w:val="20"/>
        </w:rPr>
        <w:t>kV</w:t>
      </w:r>
      <w:proofErr w:type="spellEnd"/>
      <w:r w:rsidRPr="000233E3">
        <w:rPr>
          <w:rFonts w:ascii="Arial" w:hAnsi="Arial" w:cs="Arial"/>
          <w:sz w:val="20"/>
        </w:rPr>
        <w:t xml:space="preserve"> Inwestora w oparciu o Warunki techniczne zasilania elektrycznego -  pismo znak DTI.213-</w:t>
      </w:r>
      <w:r w:rsidR="003F7632">
        <w:rPr>
          <w:rFonts w:ascii="Arial" w:hAnsi="Arial" w:cs="Arial"/>
          <w:sz w:val="20"/>
        </w:rPr>
        <w:t>0</w:t>
      </w:r>
      <w:r w:rsidRPr="000233E3">
        <w:rPr>
          <w:rFonts w:ascii="Arial" w:hAnsi="Arial" w:cs="Arial"/>
          <w:sz w:val="20"/>
        </w:rPr>
        <w:t>8-2-</w:t>
      </w:r>
      <w:r w:rsidR="003F7632">
        <w:rPr>
          <w:rFonts w:ascii="Arial" w:hAnsi="Arial" w:cs="Arial"/>
          <w:sz w:val="20"/>
        </w:rPr>
        <w:t>20</w:t>
      </w:r>
      <w:r w:rsidRPr="000233E3">
        <w:rPr>
          <w:rFonts w:ascii="Arial" w:hAnsi="Arial" w:cs="Arial"/>
          <w:sz w:val="20"/>
        </w:rPr>
        <w:t xml:space="preserve">/18 z dnia </w:t>
      </w:r>
      <w:r w:rsidR="003F7632">
        <w:rPr>
          <w:rFonts w:ascii="Arial" w:hAnsi="Arial" w:cs="Arial"/>
          <w:sz w:val="20"/>
        </w:rPr>
        <w:t>19</w:t>
      </w:r>
      <w:r w:rsidRPr="000233E3">
        <w:rPr>
          <w:rFonts w:ascii="Arial" w:hAnsi="Arial" w:cs="Arial"/>
          <w:sz w:val="20"/>
        </w:rPr>
        <w:t>.0</w:t>
      </w:r>
      <w:r w:rsidR="003F7632">
        <w:rPr>
          <w:rFonts w:ascii="Arial" w:hAnsi="Arial" w:cs="Arial"/>
          <w:sz w:val="20"/>
        </w:rPr>
        <w:t>7</w:t>
      </w:r>
      <w:r w:rsidRPr="000233E3">
        <w:rPr>
          <w:rFonts w:ascii="Arial" w:hAnsi="Arial" w:cs="Arial"/>
          <w:sz w:val="20"/>
        </w:rPr>
        <w:t>.202</w:t>
      </w:r>
      <w:r w:rsidR="003F7632">
        <w:rPr>
          <w:rFonts w:ascii="Arial" w:hAnsi="Arial" w:cs="Arial"/>
          <w:sz w:val="20"/>
        </w:rPr>
        <w:t>1</w:t>
      </w:r>
      <w:r w:rsidRPr="000233E3">
        <w:rPr>
          <w:rFonts w:ascii="Arial" w:hAnsi="Arial" w:cs="Arial"/>
          <w:sz w:val="20"/>
        </w:rPr>
        <w:t xml:space="preserve">r. </w:t>
      </w:r>
    </w:p>
    <w:p w14:paraId="6716EAD3" w14:textId="16777D97" w:rsidR="006B3EEC" w:rsidRDefault="00E47031" w:rsidP="000255AF">
      <w:pPr>
        <w:pStyle w:val="Standardowy1"/>
        <w:spacing w:line="288" w:lineRule="auto"/>
        <w:jc w:val="both"/>
        <w:rPr>
          <w:rFonts w:ascii="Arial" w:hAnsi="Arial" w:cs="Arial"/>
          <w:sz w:val="20"/>
        </w:rPr>
      </w:pPr>
      <w:r>
        <w:rPr>
          <w:rFonts w:ascii="Arial" w:hAnsi="Arial" w:cs="Arial"/>
          <w:sz w:val="20"/>
        </w:rPr>
        <w:t>S</w:t>
      </w:r>
      <w:r w:rsidR="00C6771E">
        <w:rPr>
          <w:rFonts w:ascii="Arial" w:hAnsi="Arial" w:cs="Arial"/>
          <w:sz w:val="20"/>
        </w:rPr>
        <w:t xml:space="preserve">tacja transformatorowa </w:t>
      </w:r>
      <w:r>
        <w:rPr>
          <w:rFonts w:ascii="Arial" w:hAnsi="Arial" w:cs="Arial"/>
          <w:sz w:val="20"/>
        </w:rPr>
        <w:t xml:space="preserve">projektowanego obiektu będzie zasilana </w:t>
      </w:r>
      <w:r w:rsidR="0056020B">
        <w:rPr>
          <w:rFonts w:ascii="Arial" w:hAnsi="Arial" w:cs="Arial"/>
          <w:sz w:val="20"/>
        </w:rPr>
        <w:t>ze</w:t>
      </w:r>
      <w:r w:rsidR="00FD1DFA">
        <w:rPr>
          <w:rFonts w:ascii="Arial" w:hAnsi="Arial" w:cs="Arial"/>
          <w:sz w:val="20"/>
        </w:rPr>
        <w:t xml:space="preserve"> </w:t>
      </w:r>
      <w:r w:rsidR="0056020B">
        <w:rPr>
          <w:rFonts w:ascii="Arial" w:hAnsi="Arial" w:cs="Arial"/>
          <w:sz w:val="20"/>
        </w:rPr>
        <w:t>stacji transformatorowej nr 4462 (</w:t>
      </w:r>
      <w:r w:rsidR="008A2503">
        <w:rPr>
          <w:rFonts w:ascii="Arial" w:hAnsi="Arial" w:cs="Arial"/>
          <w:sz w:val="20"/>
        </w:rPr>
        <w:t xml:space="preserve">Bud. </w:t>
      </w:r>
      <w:r w:rsidR="0056020B">
        <w:rPr>
          <w:rFonts w:ascii="Arial" w:hAnsi="Arial" w:cs="Arial"/>
          <w:sz w:val="20"/>
        </w:rPr>
        <w:t>Z-11)</w:t>
      </w:r>
      <w:r w:rsidR="00FD1DFA">
        <w:rPr>
          <w:rFonts w:ascii="Arial" w:hAnsi="Arial" w:cs="Arial"/>
          <w:sz w:val="20"/>
        </w:rPr>
        <w:t xml:space="preserve"> sekcja I, pole 9</w:t>
      </w:r>
      <w:r w:rsidR="00D969AD">
        <w:rPr>
          <w:rFonts w:ascii="Arial" w:hAnsi="Arial" w:cs="Arial"/>
          <w:sz w:val="20"/>
        </w:rPr>
        <w:t xml:space="preserve"> </w:t>
      </w:r>
      <w:r w:rsidR="001F6E5A">
        <w:rPr>
          <w:rFonts w:ascii="Arial" w:hAnsi="Arial" w:cs="Arial"/>
          <w:sz w:val="20"/>
        </w:rPr>
        <w:t xml:space="preserve">z wykorzystaniem </w:t>
      </w:r>
      <w:r w:rsidR="005E57BB">
        <w:rPr>
          <w:rFonts w:ascii="Arial" w:hAnsi="Arial" w:cs="Arial"/>
          <w:sz w:val="20"/>
        </w:rPr>
        <w:t>aktualnie nieczynn</w:t>
      </w:r>
      <w:r w:rsidR="001F6E5A">
        <w:rPr>
          <w:rFonts w:ascii="Arial" w:hAnsi="Arial" w:cs="Arial"/>
          <w:sz w:val="20"/>
        </w:rPr>
        <w:t>ego</w:t>
      </w:r>
      <w:r w:rsidR="005E57BB">
        <w:rPr>
          <w:rFonts w:ascii="Arial" w:hAnsi="Arial" w:cs="Arial"/>
          <w:sz w:val="20"/>
        </w:rPr>
        <w:t xml:space="preserve"> kabl</w:t>
      </w:r>
      <w:r w:rsidR="001F6E5A">
        <w:rPr>
          <w:rFonts w:ascii="Arial" w:hAnsi="Arial" w:cs="Arial"/>
          <w:sz w:val="20"/>
        </w:rPr>
        <w:t>a</w:t>
      </w:r>
      <w:r w:rsidR="005E57BB">
        <w:rPr>
          <w:rFonts w:ascii="Arial" w:hAnsi="Arial" w:cs="Arial"/>
          <w:sz w:val="20"/>
        </w:rPr>
        <w:t xml:space="preserve"> </w:t>
      </w:r>
      <w:r w:rsidR="004641A7">
        <w:rPr>
          <w:rFonts w:ascii="Arial" w:hAnsi="Arial" w:cs="Arial"/>
          <w:sz w:val="20"/>
        </w:rPr>
        <w:t>S</w:t>
      </w:r>
      <w:r w:rsidR="00BC2C6B">
        <w:rPr>
          <w:rFonts w:ascii="Arial" w:hAnsi="Arial" w:cs="Arial"/>
          <w:sz w:val="20"/>
        </w:rPr>
        <w:t>N 3x1x240 relacji</w:t>
      </w:r>
      <w:r w:rsidR="006B3EEC">
        <w:rPr>
          <w:rFonts w:ascii="Arial" w:hAnsi="Arial" w:cs="Arial"/>
          <w:sz w:val="20"/>
        </w:rPr>
        <w:t>:</w:t>
      </w:r>
    </w:p>
    <w:p w14:paraId="0BA2CD3A" w14:textId="7E395190" w:rsidR="00D31C44" w:rsidRPr="00A60C5E" w:rsidRDefault="008A2E35" w:rsidP="000255AF">
      <w:pPr>
        <w:pStyle w:val="Standardowy1"/>
        <w:spacing w:line="288" w:lineRule="auto"/>
        <w:ind w:firstLine="708"/>
        <w:jc w:val="both"/>
        <w:rPr>
          <w:rFonts w:ascii="Arial" w:hAnsi="Arial" w:cs="Arial"/>
          <w:sz w:val="20"/>
        </w:rPr>
      </w:pPr>
      <w:r w:rsidRPr="004641A7">
        <w:rPr>
          <w:rFonts w:ascii="Arial" w:hAnsi="Arial" w:cs="Arial"/>
          <w:sz w:val="20"/>
        </w:rPr>
        <w:t xml:space="preserve">stacja </w:t>
      </w:r>
      <w:proofErr w:type="spellStart"/>
      <w:r w:rsidRPr="004641A7">
        <w:rPr>
          <w:rFonts w:ascii="Arial" w:hAnsi="Arial" w:cs="Arial"/>
          <w:sz w:val="20"/>
        </w:rPr>
        <w:t>transf</w:t>
      </w:r>
      <w:proofErr w:type="spellEnd"/>
      <w:r w:rsidRPr="004641A7">
        <w:rPr>
          <w:rFonts w:ascii="Arial" w:hAnsi="Arial" w:cs="Arial"/>
          <w:sz w:val="20"/>
        </w:rPr>
        <w:t xml:space="preserve">. </w:t>
      </w:r>
      <w:r w:rsidRPr="00A60C5E">
        <w:rPr>
          <w:rFonts w:ascii="Arial" w:hAnsi="Arial" w:cs="Arial"/>
          <w:sz w:val="20"/>
        </w:rPr>
        <w:t xml:space="preserve">44050 (RS AGH 2) </w:t>
      </w:r>
      <w:r w:rsidR="006B3EEC" w:rsidRPr="00A60C5E">
        <w:rPr>
          <w:rFonts w:ascii="Arial" w:hAnsi="Arial" w:cs="Arial"/>
          <w:sz w:val="20"/>
        </w:rPr>
        <w:t xml:space="preserve">– stacja </w:t>
      </w:r>
      <w:proofErr w:type="spellStart"/>
      <w:r w:rsidR="006B3EEC" w:rsidRPr="00A60C5E">
        <w:rPr>
          <w:rFonts w:ascii="Arial" w:hAnsi="Arial" w:cs="Arial"/>
          <w:sz w:val="20"/>
        </w:rPr>
        <w:t>transf</w:t>
      </w:r>
      <w:proofErr w:type="spellEnd"/>
      <w:r w:rsidR="006B3EEC" w:rsidRPr="00A60C5E">
        <w:rPr>
          <w:rFonts w:ascii="Arial" w:hAnsi="Arial" w:cs="Arial"/>
          <w:sz w:val="20"/>
        </w:rPr>
        <w:t>.</w:t>
      </w:r>
      <w:r w:rsidR="00A60C5E" w:rsidRPr="00A60C5E">
        <w:rPr>
          <w:rFonts w:ascii="Arial" w:hAnsi="Arial" w:cs="Arial"/>
          <w:sz w:val="20"/>
        </w:rPr>
        <w:t xml:space="preserve"> 4462 (</w:t>
      </w:r>
      <w:r w:rsidR="008A2503">
        <w:rPr>
          <w:rFonts w:ascii="Arial" w:hAnsi="Arial" w:cs="Arial"/>
          <w:sz w:val="20"/>
        </w:rPr>
        <w:t xml:space="preserve">Bud. </w:t>
      </w:r>
      <w:r w:rsidR="00A60C5E" w:rsidRPr="00A60C5E">
        <w:rPr>
          <w:rFonts w:ascii="Arial" w:hAnsi="Arial" w:cs="Arial"/>
          <w:sz w:val="20"/>
        </w:rPr>
        <w:t>Z</w:t>
      </w:r>
      <w:r w:rsidR="00A60C5E">
        <w:rPr>
          <w:rFonts w:ascii="Arial" w:hAnsi="Arial" w:cs="Arial"/>
          <w:sz w:val="20"/>
        </w:rPr>
        <w:t>-11)</w:t>
      </w:r>
    </w:p>
    <w:p w14:paraId="6929D027" w14:textId="09B49CBD" w:rsidR="00D31C44" w:rsidRPr="00A60C5E" w:rsidRDefault="001363EF" w:rsidP="000255AF">
      <w:pPr>
        <w:pStyle w:val="Standardowy1"/>
        <w:spacing w:line="288" w:lineRule="auto"/>
        <w:jc w:val="both"/>
        <w:rPr>
          <w:rFonts w:ascii="Arial" w:hAnsi="Arial" w:cs="Arial"/>
          <w:sz w:val="20"/>
        </w:rPr>
      </w:pPr>
      <w:r>
        <w:rPr>
          <w:rFonts w:ascii="Arial" w:hAnsi="Arial" w:cs="Arial"/>
          <w:sz w:val="20"/>
        </w:rPr>
        <w:t xml:space="preserve">Nieczynny kabel należy </w:t>
      </w:r>
      <w:r w:rsidR="00841C1E">
        <w:rPr>
          <w:rFonts w:ascii="Arial" w:hAnsi="Arial" w:cs="Arial"/>
          <w:sz w:val="20"/>
        </w:rPr>
        <w:t xml:space="preserve">przeciąć przed </w:t>
      </w:r>
      <w:r w:rsidR="00FF7A35">
        <w:rPr>
          <w:rFonts w:ascii="Arial" w:hAnsi="Arial" w:cs="Arial"/>
          <w:sz w:val="20"/>
        </w:rPr>
        <w:t xml:space="preserve">projektowaną </w:t>
      </w:r>
      <w:r w:rsidR="00841C1E">
        <w:rPr>
          <w:rFonts w:ascii="Arial" w:hAnsi="Arial" w:cs="Arial"/>
          <w:sz w:val="20"/>
        </w:rPr>
        <w:t xml:space="preserve">stacją </w:t>
      </w:r>
      <w:proofErr w:type="spellStart"/>
      <w:r w:rsidR="00841C1E">
        <w:rPr>
          <w:rFonts w:ascii="Arial" w:hAnsi="Arial" w:cs="Arial"/>
          <w:sz w:val="20"/>
        </w:rPr>
        <w:t>transf</w:t>
      </w:r>
      <w:proofErr w:type="spellEnd"/>
      <w:r w:rsidR="00841C1E">
        <w:rPr>
          <w:rFonts w:ascii="Arial" w:hAnsi="Arial" w:cs="Arial"/>
          <w:sz w:val="20"/>
        </w:rPr>
        <w:t xml:space="preserve">., </w:t>
      </w:r>
      <w:proofErr w:type="spellStart"/>
      <w:r w:rsidR="00841C1E">
        <w:rPr>
          <w:rFonts w:ascii="Arial" w:hAnsi="Arial" w:cs="Arial"/>
          <w:sz w:val="20"/>
        </w:rPr>
        <w:t>zmufować</w:t>
      </w:r>
      <w:proofErr w:type="spellEnd"/>
      <w:r w:rsidR="00841C1E">
        <w:rPr>
          <w:rFonts w:ascii="Arial" w:hAnsi="Arial" w:cs="Arial"/>
          <w:sz w:val="20"/>
        </w:rPr>
        <w:t xml:space="preserve"> z nowym </w:t>
      </w:r>
      <w:r w:rsidR="00F57072">
        <w:rPr>
          <w:rFonts w:ascii="Arial" w:hAnsi="Arial" w:cs="Arial"/>
          <w:sz w:val="20"/>
        </w:rPr>
        <w:t>odcinkiem kabla</w:t>
      </w:r>
      <w:r w:rsidR="00FE0642">
        <w:rPr>
          <w:rFonts w:ascii="Arial" w:hAnsi="Arial" w:cs="Arial"/>
          <w:sz w:val="20"/>
        </w:rPr>
        <w:t xml:space="preserve"> typu </w:t>
      </w:r>
      <w:r w:rsidR="00391C74">
        <w:rPr>
          <w:rFonts w:ascii="Arial" w:hAnsi="Arial" w:cs="Arial"/>
          <w:sz w:val="20"/>
        </w:rPr>
        <w:t>3 x XRUHAKXS 1x240/50 12/20kV</w:t>
      </w:r>
      <w:r w:rsidR="00F57072">
        <w:rPr>
          <w:rFonts w:ascii="Arial" w:hAnsi="Arial" w:cs="Arial"/>
          <w:sz w:val="20"/>
        </w:rPr>
        <w:t xml:space="preserve"> i wprowadzić do pola </w:t>
      </w:r>
      <w:r w:rsidR="00383012">
        <w:rPr>
          <w:rFonts w:ascii="Arial" w:hAnsi="Arial" w:cs="Arial"/>
          <w:sz w:val="20"/>
        </w:rPr>
        <w:t xml:space="preserve">zasilającego </w:t>
      </w:r>
      <w:r w:rsidR="00F57072">
        <w:rPr>
          <w:rFonts w:ascii="Arial" w:hAnsi="Arial" w:cs="Arial"/>
          <w:sz w:val="20"/>
        </w:rPr>
        <w:t xml:space="preserve">rozdzielnicy </w:t>
      </w:r>
      <w:r w:rsidR="00CB08D9">
        <w:rPr>
          <w:rFonts w:ascii="Arial" w:hAnsi="Arial" w:cs="Arial"/>
          <w:sz w:val="20"/>
        </w:rPr>
        <w:t>R</w:t>
      </w:r>
      <w:r w:rsidR="00F57072">
        <w:rPr>
          <w:rFonts w:ascii="Arial" w:hAnsi="Arial" w:cs="Arial"/>
          <w:sz w:val="20"/>
        </w:rPr>
        <w:t>SN</w:t>
      </w:r>
      <w:r w:rsidR="00383012">
        <w:rPr>
          <w:rFonts w:ascii="Arial" w:hAnsi="Arial" w:cs="Arial"/>
          <w:sz w:val="20"/>
        </w:rPr>
        <w:t>.</w:t>
      </w:r>
    </w:p>
    <w:p w14:paraId="79CDA5E7" w14:textId="77777777" w:rsidR="009C12C4" w:rsidRPr="000233E3" w:rsidRDefault="009C12C4" w:rsidP="000255AF">
      <w:pPr>
        <w:pStyle w:val="Standardowy1"/>
        <w:spacing w:line="288" w:lineRule="auto"/>
        <w:jc w:val="both"/>
        <w:rPr>
          <w:rFonts w:ascii="Arial" w:hAnsi="Arial" w:cs="Arial"/>
          <w:sz w:val="20"/>
        </w:rPr>
      </w:pPr>
    </w:p>
    <w:p w14:paraId="5559BE09" w14:textId="77777777" w:rsidR="000233E3" w:rsidRPr="009C12C4" w:rsidRDefault="000233E3" w:rsidP="000255AF">
      <w:pPr>
        <w:pStyle w:val="Nagwek3"/>
        <w:numPr>
          <w:ilvl w:val="0"/>
          <w:numId w:val="7"/>
        </w:numPr>
        <w:tabs>
          <w:tab w:val="left" w:pos="-1985"/>
          <w:tab w:val="left" w:pos="-1843"/>
          <w:tab w:val="left" w:pos="142"/>
        </w:tabs>
        <w:suppressAutoHyphens/>
        <w:spacing w:before="0" w:after="0" w:line="288" w:lineRule="auto"/>
        <w:ind w:left="284" w:hanging="284"/>
        <w:jc w:val="both"/>
        <w:rPr>
          <w:rFonts w:cs="Arial"/>
          <w:sz w:val="20"/>
        </w:rPr>
      </w:pPr>
      <w:r w:rsidRPr="009C12C4">
        <w:rPr>
          <w:rFonts w:cs="Arial"/>
          <w:sz w:val="20"/>
        </w:rPr>
        <w:t xml:space="preserve">STACJA TRANSFORMATOROWA </w:t>
      </w:r>
    </w:p>
    <w:p w14:paraId="15B4A72D" w14:textId="549E47C8" w:rsidR="00B741E1" w:rsidRDefault="00E52FDF" w:rsidP="000255AF">
      <w:pPr>
        <w:pStyle w:val="Styl2"/>
        <w:spacing w:line="288" w:lineRule="auto"/>
        <w:ind w:left="0"/>
        <w:rPr>
          <w:rFonts w:cs="Arial"/>
          <w:lang w:val="pl-PL"/>
        </w:rPr>
      </w:pPr>
      <w:r w:rsidRPr="004B2D52">
        <w:t>Zaprojektowano wnętrzow</w:t>
      </w:r>
      <w:r w:rsidR="000F4352" w:rsidRPr="000F4352">
        <w:rPr>
          <w:lang w:val="pl-PL"/>
        </w:rPr>
        <w:t>ą</w:t>
      </w:r>
      <w:r w:rsidRPr="004B2D52">
        <w:t xml:space="preserve"> stacj</w:t>
      </w:r>
      <w:r w:rsidR="00F10FE6" w:rsidRPr="00F10FE6">
        <w:rPr>
          <w:lang w:val="pl-PL"/>
        </w:rPr>
        <w:t>ę</w:t>
      </w:r>
      <w:r w:rsidRPr="004B2D52">
        <w:t xml:space="preserve"> transformatorową 15/0,4kV usytuowan</w:t>
      </w:r>
      <w:r w:rsidR="000F4352" w:rsidRPr="000F4352">
        <w:rPr>
          <w:lang w:val="pl-PL"/>
        </w:rPr>
        <w:t>ą</w:t>
      </w:r>
      <w:r w:rsidRPr="004B2D52">
        <w:t xml:space="preserve"> na poziomie </w:t>
      </w:r>
      <w:r w:rsidR="00F10FE6" w:rsidRPr="00F10FE6">
        <w:rPr>
          <w:lang w:val="pl-PL"/>
        </w:rPr>
        <w:t>par</w:t>
      </w:r>
      <w:r w:rsidR="00F10FE6">
        <w:rPr>
          <w:lang w:val="pl-PL"/>
        </w:rPr>
        <w:t xml:space="preserve">teru </w:t>
      </w:r>
      <w:r w:rsidR="00E455E2" w:rsidRPr="00E455E2">
        <w:rPr>
          <w:lang w:val="pl-PL"/>
        </w:rPr>
        <w:t>pr</w:t>
      </w:r>
      <w:r w:rsidR="00E455E2">
        <w:rPr>
          <w:lang w:val="pl-PL"/>
        </w:rPr>
        <w:t>ojektowanego budynku</w:t>
      </w:r>
      <w:r w:rsidRPr="004B2D52">
        <w:t>. W stacji zabudowan</w:t>
      </w:r>
      <w:r w:rsidR="00524656" w:rsidRPr="00524656">
        <w:rPr>
          <w:lang w:val="pl-PL"/>
        </w:rPr>
        <w:t>a</w:t>
      </w:r>
      <w:r w:rsidRPr="004B2D52">
        <w:t xml:space="preserve"> będ</w:t>
      </w:r>
      <w:r w:rsidR="00524656" w:rsidRPr="00EC57EA">
        <w:rPr>
          <w:lang w:val="pl-PL"/>
        </w:rPr>
        <w:t>zie</w:t>
      </w:r>
      <w:r w:rsidRPr="004B2D52">
        <w:t xml:space="preserve"> rozdzielnic</w:t>
      </w:r>
      <w:r w:rsidR="00F10FE6" w:rsidRPr="00F10FE6">
        <w:rPr>
          <w:lang w:val="pl-PL"/>
        </w:rPr>
        <w:t>a</w:t>
      </w:r>
      <w:r w:rsidRPr="004B2D52">
        <w:t xml:space="preserve"> RSN 15kV, </w:t>
      </w:r>
      <w:r w:rsidR="00EC57EA" w:rsidRPr="000233E3">
        <w:rPr>
          <w:rFonts w:cs="Arial"/>
        </w:rPr>
        <w:t>transformator</w:t>
      </w:r>
      <w:r w:rsidR="00EC57EA" w:rsidRPr="000233E3">
        <w:rPr>
          <w:rFonts w:cs="Arial"/>
          <w:lang w:val="pl-PL"/>
        </w:rPr>
        <w:t xml:space="preserve"> </w:t>
      </w:r>
      <w:r w:rsidR="00EC57EA">
        <w:rPr>
          <w:rFonts w:cs="Arial"/>
          <w:lang w:val="pl-PL"/>
        </w:rPr>
        <w:t>żywiczn</w:t>
      </w:r>
      <w:r w:rsidR="00F10FE6">
        <w:rPr>
          <w:rFonts w:cs="Arial"/>
          <w:lang w:val="pl-PL"/>
        </w:rPr>
        <w:t>y</w:t>
      </w:r>
      <w:r w:rsidR="00EC57EA">
        <w:rPr>
          <w:rFonts w:cs="Arial"/>
          <w:lang w:val="pl-PL"/>
        </w:rPr>
        <w:t xml:space="preserve"> </w:t>
      </w:r>
      <w:r w:rsidR="00EC57EA" w:rsidRPr="000233E3">
        <w:rPr>
          <w:rFonts w:cs="Arial"/>
          <w:lang w:val="pl-PL"/>
        </w:rPr>
        <w:t>15</w:t>
      </w:r>
      <w:r w:rsidR="00EC57EA" w:rsidRPr="000233E3">
        <w:rPr>
          <w:rFonts w:cs="Arial"/>
        </w:rPr>
        <w:t xml:space="preserve">/0,4kV o mocy </w:t>
      </w:r>
      <w:r w:rsidR="00EC57EA" w:rsidRPr="000233E3">
        <w:rPr>
          <w:rFonts w:cs="Arial"/>
          <w:lang w:val="pl-PL"/>
        </w:rPr>
        <w:t>630 k</w:t>
      </w:r>
      <w:r w:rsidR="00EC57EA" w:rsidRPr="000233E3">
        <w:rPr>
          <w:rFonts w:cs="Arial"/>
        </w:rPr>
        <w:t xml:space="preserve">VA </w:t>
      </w:r>
      <w:r w:rsidR="00EC57EA" w:rsidRPr="000233E3">
        <w:rPr>
          <w:rFonts w:cs="Arial"/>
          <w:lang w:val="pl-PL"/>
        </w:rPr>
        <w:t xml:space="preserve">(docelowo 1000 kVA),  </w:t>
      </w:r>
      <w:r w:rsidR="00EC57EA" w:rsidRPr="000233E3">
        <w:rPr>
          <w:rFonts w:cs="Arial"/>
        </w:rPr>
        <w:t>rozdzielnic</w:t>
      </w:r>
      <w:r w:rsidR="007D6001" w:rsidRPr="007D6001">
        <w:rPr>
          <w:rFonts w:cs="Arial"/>
          <w:lang w:val="pl-PL"/>
        </w:rPr>
        <w:t>a</w:t>
      </w:r>
      <w:r w:rsidR="00EC57EA" w:rsidRPr="000233E3">
        <w:rPr>
          <w:rFonts w:cs="Arial"/>
        </w:rPr>
        <w:t xml:space="preserve"> głów</w:t>
      </w:r>
      <w:r w:rsidR="00EC57EA" w:rsidRPr="000233E3">
        <w:rPr>
          <w:rFonts w:cs="Arial"/>
          <w:lang w:val="pl-PL"/>
        </w:rPr>
        <w:t>n</w:t>
      </w:r>
      <w:r w:rsidR="007D6001">
        <w:rPr>
          <w:rFonts w:cs="Arial"/>
          <w:lang w:val="pl-PL"/>
        </w:rPr>
        <w:t>a</w:t>
      </w:r>
      <w:r w:rsidR="00EC57EA" w:rsidRPr="000233E3">
        <w:rPr>
          <w:rFonts w:cs="Arial"/>
          <w:lang w:val="pl-PL"/>
        </w:rPr>
        <w:t xml:space="preserve"> </w:t>
      </w:r>
      <w:r w:rsidR="007D6001">
        <w:rPr>
          <w:rFonts w:cs="Arial"/>
          <w:lang w:val="pl-PL"/>
        </w:rPr>
        <w:t>RGNN</w:t>
      </w:r>
      <w:r w:rsidR="00EC57EA" w:rsidRPr="000233E3">
        <w:rPr>
          <w:rFonts w:cs="Arial"/>
        </w:rPr>
        <w:t xml:space="preserve"> 0,4kV</w:t>
      </w:r>
      <w:r w:rsidR="00EC57EA" w:rsidRPr="000233E3">
        <w:rPr>
          <w:rFonts w:cs="Arial"/>
          <w:lang w:val="pl-PL"/>
        </w:rPr>
        <w:t>.</w:t>
      </w:r>
      <w:r w:rsidR="00EC57EA" w:rsidRPr="000233E3">
        <w:rPr>
          <w:rFonts w:cs="Arial"/>
        </w:rPr>
        <w:t xml:space="preserve"> </w:t>
      </w:r>
      <w:r w:rsidR="00EC57EA">
        <w:rPr>
          <w:rFonts w:cs="Arial"/>
          <w:lang w:val="pl-PL"/>
        </w:rPr>
        <w:t xml:space="preserve"> </w:t>
      </w:r>
    </w:p>
    <w:p w14:paraId="69018517" w14:textId="77777777" w:rsidR="00C87FF9" w:rsidRDefault="00C87FF9" w:rsidP="000255AF">
      <w:pPr>
        <w:spacing w:line="288" w:lineRule="auto"/>
        <w:rPr>
          <w:rFonts w:cs="Arial"/>
        </w:rPr>
      </w:pPr>
    </w:p>
    <w:p w14:paraId="617F764A" w14:textId="49CC6598" w:rsidR="00C87FF9" w:rsidRPr="003628BA" w:rsidRDefault="00A60809" w:rsidP="000255AF">
      <w:pPr>
        <w:spacing w:line="288" w:lineRule="auto"/>
        <w:rPr>
          <w:rFonts w:cs="Arial"/>
        </w:rPr>
      </w:pPr>
      <w:r>
        <w:rPr>
          <w:rFonts w:cs="Arial"/>
        </w:rPr>
        <w:t xml:space="preserve">Stacja stanowi </w:t>
      </w:r>
      <w:r w:rsidR="00CA5E17">
        <w:rPr>
          <w:rFonts w:cs="Arial"/>
        </w:rPr>
        <w:t>odrębną strefę pożarową.</w:t>
      </w:r>
      <w:r w:rsidR="00E4684B" w:rsidRPr="000233E3">
        <w:rPr>
          <w:rFonts w:cs="Arial"/>
        </w:rPr>
        <w:t xml:space="preserve"> </w:t>
      </w:r>
      <w:r w:rsidR="009A4E2F">
        <w:rPr>
          <w:rFonts w:cs="Arial"/>
        </w:rPr>
        <w:t>Rozdzi</w:t>
      </w:r>
      <w:r w:rsidR="008365AB">
        <w:rPr>
          <w:rFonts w:cs="Arial"/>
        </w:rPr>
        <w:t>eln</w:t>
      </w:r>
      <w:r w:rsidR="009A4E2F">
        <w:rPr>
          <w:rFonts w:cs="Arial"/>
        </w:rPr>
        <w:t xml:space="preserve">ice i transformator </w:t>
      </w:r>
      <w:r w:rsidR="00CF64C1">
        <w:rPr>
          <w:rFonts w:cs="Arial"/>
        </w:rPr>
        <w:t>znajdują się</w:t>
      </w:r>
      <w:r w:rsidR="008365AB" w:rsidRPr="004B2D52">
        <w:t xml:space="preserve"> w </w:t>
      </w:r>
      <w:r w:rsidR="00877DA9" w:rsidRPr="00877DA9">
        <w:t>os</w:t>
      </w:r>
      <w:r w:rsidR="00877DA9">
        <w:t xml:space="preserve">obnych </w:t>
      </w:r>
      <w:r w:rsidR="008365AB" w:rsidRPr="004B2D52">
        <w:t>pomies</w:t>
      </w:r>
      <w:r w:rsidR="008365AB">
        <w:t>zczeniach</w:t>
      </w:r>
      <w:r w:rsidR="008365AB" w:rsidRPr="00B741E1">
        <w:t>.</w:t>
      </w:r>
      <w:r w:rsidR="00B741E1">
        <w:t xml:space="preserve"> </w:t>
      </w:r>
      <w:r w:rsidR="00AB7012">
        <w:t>W pomieszczeniach ro</w:t>
      </w:r>
      <w:r w:rsidR="00712DD9">
        <w:t>z</w:t>
      </w:r>
      <w:r w:rsidR="00AB7012">
        <w:t>dzielnic RSN i RGNN</w:t>
      </w:r>
      <w:r w:rsidR="00F1614A">
        <w:t xml:space="preserve"> zainstalowana będzie podłoga podniesiona </w:t>
      </w:r>
      <w:r w:rsidR="00F83D43">
        <w:t>wykonana z</w:t>
      </w:r>
      <w:r w:rsidR="008A4703">
        <w:t>e</w:t>
      </w:r>
      <w:r w:rsidR="00F83D43">
        <w:t xml:space="preserve"> </w:t>
      </w:r>
      <w:r w:rsidR="008A4703">
        <w:rPr>
          <w:rFonts w:cs="Arial"/>
        </w:rPr>
        <w:t>stalowych ocynkowanych płyt typu WEMA</w:t>
      </w:r>
      <w:r w:rsidR="008A4703" w:rsidRPr="000233E3">
        <w:rPr>
          <w:rFonts w:cs="Arial"/>
        </w:rPr>
        <w:t xml:space="preserve"> </w:t>
      </w:r>
      <w:r w:rsidR="003A02E4" w:rsidRPr="003628BA">
        <w:rPr>
          <w:rFonts w:cs="Arial"/>
        </w:rPr>
        <w:t>wyposażon</w:t>
      </w:r>
      <w:r w:rsidR="008A4703">
        <w:rPr>
          <w:rFonts w:cs="Arial"/>
        </w:rPr>
        <w:t>a</w:t>
      </w:r>
      <w:r w:rsidR="003A02E4" w:rsidRPr="003628BA">
        <w:rPr>
          <w:rFonts w:cs="Arial"/>
        </w:rPr>
        <w:t xml:space="preserve"> w </w:t>
      </w:r>
      <w:r w:rsidR="005313DA">
        <w:rPr>
          <w:rFonts w:cs="Arial"/>
        </w:rPr>
        <w:t xml:space="preserve">systemowe </w:t>
      </w:r>
      <w:r w:rsidR="003A02E4" w:rsidRPr="003628BA">
        <w:rPr>
          <w:rFonts w:cs="Arial"/>
        </w:rPr>
        <w:t>konstrukcje wsporcze do ustawienia rozdzielnic.</w:t>
      </w:r>
      <w:r w:rsidR="00C87FF9" w:rsidRPr="00C87FF9">
        <w:rPr>
          <w:rFonts w:cs="Arial"/>
        </w:rPr>
        <w:t xml:space="preserve"> </w:t>
      </w:r>
      <w:r w:rsidR="00C87FF9" w:rsidRPr="003628BA">
        <w:rPr>
          <w:rFonts w:cs="Arial"/>
        </w:rPr>
        <w:t>Konstrukcje podłóg podniesionych należy dostosować do wymiarów rozdzielnic wg planu rozmieszczenia urządzeń.</w:t>
      </w:r>
      <w:r w:rsidR="00F17457">
        <w:rPr>
          <w:rFonts w:cs="Arial"/>
        </w:rPr>
        <w:t xml:space="preserve"> </w:t>
      </w:r>
      <w:r w:rsidR="00A750B1">
        <w:rPr>
          <w:rFonts w:cs="Arial"/>
        </w:rPr>
        <w:t xml:space="preserve">Wysokość podłogi technologicznej </w:t>
      </w:r>
      <w:r w:rsidR="00781D1A">
        <w:rPr>
          <w:rFonts w:cs="Arial"/>
        </w:rPr>
        <w:t xml:space="preserve">dostosować </w:t>
      </w:r>
      <w:r w:rsidR="000F5468">
        <w:rPr>
          <w:rFonts w:cs="Arial"/>
        </w:rPr>
        <w:t>do konstrukcji rozdzielnic tak, aby było możliwe bezkolizyjne wysuwanie aparatów</w:t>
      </w:r>
      <w:r w:rsidR="00267923">
        <w:rPr>
          <w:rFonts w:cs="Arial"/>
        </w:rPr>
        <w:t>.</w:t>
      </w:r>
    </w:p>
    <w:p w14:paraId="289E3EEB" w14:textId="22C80DF6" w:rsidR="00472CB1" w:rsidRPr="00C87FF9" w:rsidRDefault="00C87FF9" w:rsidP="000255AF">
      <w:pPr>
        <w:pStyle w:val="Styl2"/>
        <w:spacing w:line="288" w:lineRule="auto"/>
        <w:ind w:left="0"/>
        <w:rPr>
          <w:lang w:val="pl-PL"/>
        </w:rPr>
      </w:pPr>
      <w:r>
        <w:rPr>
          <w:lang w:val="pl-PL"/>
        </w:rPr>
        <w:t xml:space="preserve">Transformator </w:t>
      </w:r>
      <w:r w:rsidR="00A94703">
        <w:rPr>
          <w:lang w:val="pl-PL"/>
        </w:rPr>
        <w:t xml:space="preserve">będzie ustawiony </w:t>
      </w:r>
      <w:r w:rsidR="00522B20">
        <w:rPr>
          <w:lang w:val="pl-PL"/>
        </w:rPr>
        <w:t xml:space="preserve">na szynach </w:t>
      </w:r>
      <w:r w:rsidR="00A94703">
        <w:rPr>
          <w:lang w:val="pl-PL"/>
        </w:rPr>
        <w:t xml:space="preserve">w komorze transformatorowej </w:t>
      </w:r>
      <w:r w:rsidR="0075114A">
        <w:rPr>
          <w:lang w:val="pl-PL"/>
        </w:rPr>
        <w:t>z obniżoną podłogą</w:t>
      </w:r>
      <w:r w:rsidR="004A23F8">
        <w:rPr>
          <w:lang w:val="pl-PL"/>
        </w:rPr>
        <w:t>.</w:t>
      </w:r>
    </w:p>
    <w:p w14:paraId="3260A941" w14:textId="77777777" w:rsidR="006C0B1B" w:rsidRDefault="006C0B1B" w:rsidP="000255AF">
      <w:pPr>
        <w:pStyle w:val="Styl2"/>
        <w:spacing w:line="288" w:lineRule="auto"/>
        <w:ind w:left="0"/>
        <w:rPr>
          <w:lang w:val="pl-PL"/>
        </w:rPr>
      </w:pPr>
    </w:p>
    <w:p w14:paraId="1FDDE339" w14:textId="103778D2" w:rsidR="008E53F6" w:rsidRDefault="00DA4CAA" w:rsidP="000255AF">
      <w:pPr>
        <w:pStyle w:val="Styl2"/>
        <w:spacing w:line="288" w:lineRule="auto"/>
        <w:ind w:left="0"/>
        <w:rPr>
          <w:lang w:val="pl-PL"/>
        </w:rPr>
      </w:pPr>
      <w:r>
        <w:rPr>
          <w:lang w:val="pl-PL"/>
        </w:rPr>
        <w:t>Zam</w:t>
      </w:r>
      <w:r w:rsidR="00A746A9">
        <w:rPr>
          <w:lang w:val="pl-PL"/>
        </w:rPr>
        <w:t>ki do pomies</w:t>
      </w:r>
      <w:r>
        <w:rPr>
          <w:lang w:val="pl-PL"/>
        </w:rPr>
        <w:t>z</w:t>
      </w:r>
      <w:r w:rsidR="00A746A9">
        <w:rPr>
          <w:lang w:val="pl-PL"/>
        </w:rPr>
        <w:t xml:space="preserve">czeń ruchu </w:t>
      </w:r>
      <w:r w:rsidR="00CF64C1">
        <w:rPr>
          <w:lang w:val="pl-PL"/>
        </w:rPr>
        <w:t>e</w:t>
      </w:r>
      <w:r w:rsidR="00A746A9">
        <w:rPr>
          <w:lang w:val="pl-PL"/>
        </w:rPr>
        <w:t>lekt</w:t>
      </w:r>
      <w:r w:rsidR="00CF64C1">
        <w:rPr>
          <w:lang w:val="pl-PL"/>
        </w:rPr>
        <w:t>ry</w:t>
      </w:r>
      <w:r w:rsidR="00A746A9">
        <w:rPr>
          <w:lang w:val="pl-PL"/>
        </w:rPr>
        <w:t>cznego</w:t>
      </w:r>
      <w:r w:rsidR="00CF7C8C">
        <w:rPr>
          <w:lang w:val="pl-PL"/>
        </w:rPr>
        <w:t xml:space="preserve">, </w:t>
      </w:r>
      <w:r w:rsidR="007C57FB">
        <w:rPr>
          <w:lang w:val="pl-PL"/>
        </w:rPr>
        <w:t xml:space="preserve">do </w:t>
      </w:r>
      <w:r w:rsidR="00CF7C8C">
        <w:rPr>
          <w:lang w:val="pl-PL"/>
        </w:rPr>
        <w:t xml:space="preserve">rozdzielnic i tablic </w:t>
      </w:r>
      <w:r w:rsidR="00492E2D">
        <w:rPr>
          <w:lang w:val="pl-PL"/>
        </w:rPr>
        <w:t xml:space="preserve">elektrycznych </w:t>
      </w:r>
      <w:r w:rsidR="00CF7C8C">
        <w:rPr>
          <w:lang w:val="pl-PL"/>
        </w:rPr>
        <w:t xml:space="preserve">stosować wg </w:t>
      </w:r>
      <w:r w:rsidR="009A7DD6">
        <w:rPr>
          <w:lang w:val="pl-PL"/>
        </w:rPr>
        <w:t>unifikacji AGH opartej na systemie kluc</w:t>
      </w:r>
      <w:r>
        <w:rPr>
          <w:lang w:val="pl-PL"/>
        </w:rPr>
        <w:t>z</w:t>
      </w:r>
      <w:r w:rsidR="009A7DD6">
        <w:rPr>
          <w:lang w:val="pl-PL"/>
        </w:rPr>
        <w:t>a master-</w:t>
      </w:r>
      <w:proofErr w:type="spellStart"/>
      <w:r w:rsidR="009A7DD6">
        <w:rPr>
          <w:lang w:val="pl-PL"/>
        </w:rPr>
        <w:t>key</w:t>
      </w:r>
      <w:proofErr w:type="spellEnd"/>
      <w:r w:rsidR="009A7DD6">
        <w:rPr>
          <w:lang w:val="pl-PL"/>
        </w:rPr>
        <w:t xml:space="preserve"> firmy </w:t>
      </w:r>
      <w:r w:rsidR="006C47DB">
        <w:rPr>
          <w:lang w:val="pl-PL"/>
        </w:rPr>
        <w:t xml:space="preserve">ABUS </w:t>
      </w:r>
      <w:proofErr w:type="spellStart"/>
      <w:r w:rsidR="006C47DB">
        <w:rPr>
          <w:lang w:val="pl-PL"/>
        </w:rPr>
        <w:t>Pfaffenhain</w:t>
      </w:r>
      <w:proofErr w:type="spellEnd"/>
      <w:r w:rsidR="006C47DB">
        <w:rPr>
          <w:lang w:val="pl-PL"/>
        </w:rPr>
        <w:t>.</w:t>
      </w:r>
      <w:r>
        <w:rPr>
          <w:lang w:val="pl-PL"/>
        </w:rPr>
        <w:t xml:space="preserve"> </w:t>
      </w:r>
    </w:p>
    <w:p w14:paraId="58AAE4EE" w14:textId="05A82D48" w:rsidR="00EC57EA" w:rsidRPr="00B741E1" w:rsidRDefault="00246C89" w:rsidP="000255AF">
      <w:pPr>
        <w:pStyle w:val="Styl2"/>
        <w:spacing w:line="288" w:lineRule="auto"/>
        <w:ind w:left="0"/>
        <w:rPr>
          <w:lang w:val="pl-PL"/>
        </w:rPr>
      </w:pPr>
      <w:r>
        <w:rPr>
          <w:lang w:val="pl-PL"/>
        </w:rPr>
        <w:t>Drzwi powinny posiadać oryginalny zacisk uziemiający.</w:t>
      </w:r>
    </w:p>
    <w:p w14:paraId="5342BFD4" w14:textId="36C20ECC" w:rsidR="00E52FDF" w:rsidRDefault="00E52FDF" w:rsidP="000255AF">
      <w:pPr>
        <w:spacing w:line="288" w:lineRule="auto"/>
        <w:rPr>
          <w:rFonts w:cs="Arial"/>
          <w:spacing w:val="-3"/>
        </w:rPr>
      </w:pPr>
    </w:p>
    <w:p w14:paraId="6313AA5E" w14:textId="70D60363" w:rsidR="003C0B4F" w:rsidRDefault="0075517C" w:rsidP="000255AF">
      <w:pPr>
        <w:spacing w:line="288" w:lineRule="auto"/>
        <w:rPr>
          <w:rFonts w:cs="Arial"/>
          <w:spacing w:val="-3"/>
        </w:rPr>
      </w:pPr>
      <w:r>
        <w:rPr>
          <w:rFonts w:cs="Arial"/>
          <w:spacing w:val="-3"/>
        </w:rPr>
        <w:t xml:space="preserve">W pomieszczeniach stacji </w:t>
      </w:r>
      <w:r w:rsidR="00704A9F">
        <w:rPr>
          <w:rFonts w:cs="Arial"/>
          <w:spacing w:val="-3"/>
        </w:rPr>
        <w:t>zai</w:t>
      </w:r>
      <w:r w:rsidR="00F1480D">
        <w:rPr>
          <w:rFonts w:cs="Arial"/>
          <w:spacing w:val="-3"/>
        </w:rPr>
        <w:t>n</w:t>
      </w:r>
      <w:r w:rsidR="00704A9F">
        <w:rPr>
          <w:rFonts w:cs="Arial"/>
          <w:spacing w:val="-3"/>
        </w:rPr>
        <w:t>stalowano</w:t>
      </w:r>
      <w:r>
        <w:rPr>
          <w:rFonts w:cs="Arial"/>
          <w:spacing w:val="-3"/>
        </w:rPr>
        <w:t xml:space="preserve"> przyciski awaryjnego wy</w:t>
      </w:r>
      <w:r w:rsidR="00F1480D">
        <w:rPr>
          <w:rFonts w:cs="Arial"/>
          <w:spacing w:val="-3"/>
        </w:rPr>
        <w:t>łącze</w:t>
      </w:r>
      <w:r>
        <w:rPr>
          <w:rFonts w:cs="Arial"/>
          <w:spacing w:val="-3"/>
        </w:rPr>
        <w:t xml:space="preserve">nia </w:t>
      </w:r>
      <w:r w:rsidR="00704A9F">
        <w:rPr>
          <w:rFonts w:cs="Arial"/>
          <w:spacing w:val="-3"/>
        </w:rPr>
        <w:t>ro</w:t>
      </w:r>
      <w:r w:rsidR="00F1480D">
        <w:rPr>
          <w:rFonts w:cs="Arial"/>
          <w:spacing w:val="-3"/>
        </w:rPr>
        <w:t>z</w:t>
      </w:r>
      <w:r w:rsidR="00704A9F">
        <w:rPr>
          <w:rFonts w:cs="Arial"/>
          <w:spacing w:val="-3"/>
        </w:rPr>
        <w:t>dzi</w:t>
      </w:r>
      <w:r w:rsidR="00F1480D">
        <w:rPr>
          <w:rFonts w:cs="Arial"/>
          <w:spacing w:val="-3"/>
        </w:rPr>
        <w:t>e</w:t>
      </w:r>
      <w:r w:rsidR="00704A9F">
        <w:rPr>
          <w:rFonts w:cs="Arial"/>
          <w:spacing w:val="-3"/>
        </w:rPr>
        <w:t>lnicy RSN, transf</w:t>
      </w:r>
      <w:r w:rsidR="00F1480D">
        <w:rPr>
          <w:rFonts w:cs="Arial"/>
          <w:spacing w:val="-3"/>
        </w:rPr>
        <w:t>or</w:t>
      </w:r>
      <w:r w:rsidR="00704A9F">
        <w:rPr>
          <w:rFonts w:cs="Arial"/>
          <w:spacing w:val="-3"/>
        </w:rPr>
        <w:t>mat</w:t>
      </w:r>
      <w:r w:rsidR="00F1480D">
        <w:rPr>
          <w:rFonts w:cs="Arial"/>
          <w:spacing w:val="-3"/>
        </w:rPr>
        <w:t>o</w:t>
      </w:r>
      <w:r w:rsidR="00704A9F">
        <w:rPr>
          <w:rFonts w:cs="Arial"/>
          <w:spacing w:val="-3"/>
        </w:rPr>
        <w:t>ra oraz rozdzielnicy RGNN.</w:t>
      </w:r>
    </w:p>
    <w:p w14:paraId="4DBE847F" w14:textId="1948EB6F" w:rsidR="001B6EBA" w:rsidRDefault="007E01B0" w:rsidP="000255AF">
      <w:pPr>
        <w:spacing w:line="288" w:lineRule="auto"/>
        <w:rPr>
          <w:rFonts w:cs="Arial"/>
          <w:spacing w:val="-3"/>
        </w:rPr>
      </w:pPr>
      <w:r>
        <w:rPr>
          <w:rFonts w:cs="Arial"/>
          <w:spacing w:val="-3"/>
        </w:rPr>
        <w:lastRenderedPageBreak/>
        <w:t>Metalowe d</w:t>
      </w:r>
      <w:r w:rsidR="00F2483E">
        <w:rPr>
          <w:rFonts w:cs="Arial"/>
          <w:spacing w:val="-3"/>
        </w:rPr>
        <w:t xml:space="preserve">rzwi rozdzielnic </w:t>
      </w:r>
      <w:r w:rsidR="00D77677">
        <w:rPr>
          <w:rFonts w:cs="Arial"/>
          <w:spacing w:val="-3"/>
        </w:rPr>
        <w:t xml:space="preserve">należy wyposażyć w kieszeń wewnętrzną </w:t>
      </w:r>
      <w:r w:rsidR="00506AAD">
        <w:rPr>
          <w:rFonts w:cs="Arial"/>
          <w:spacing w:val="-3"/>
        </w:rPr>
        <w:t>przeznaczoną na przechowywanie schematu ora</w:t>
      </w:r>
      <w:r w:rsidR="00203A36">
        <w:rPr>
          <w:rFonts w:cs="Arial"/>
          <w:spacing w:val="-3"/>
        </w:rPr>
        <w:t>z</w:t>
      </w:r>
      <w:r w:rsidR="00506AAD">
        <w:rPr>
          <w:rFonts w:cs="Arial"/>
          <w:spacing w:val="-3"/>
        </w:rPr>
        <w:t xml:space="preserve"> instrukcji obsługi</w:t>
      </w:r>
      <w:r w:rsidR="00203A36">
        <w:rPr>
          <w:rFonts w:cs="Arial"/>
          <w:spacing w:val="-3"/>
        </w:rPr>
        <w:t xml:space="preserve"> i eksploatacji</w:t>
      </w:r>
      <w:r w:rsidR="00203A36" w:rsidRPr="00203A36">
        <w:rPr>
          <w:rFonts w:cs="Arial"/>
          <w:spacing w:val="-3"/>
        </w:rPr>
        <w:t xml:space="preserve"> </w:t>
      </w:r>
      <w:r w:rsidR="00203A36">
        <w:rPr>
          <w:rFonts w:cs="Arial"/>
          <w:spacing w:val="-3"/>
        </w:rPr>
        <w:t>danej rozdzielnicy.</w:t>
      </w:r>
    </w:p>
    <w:p w14:paraId="1D7CAD9C" w14:textId="531CFA8F" w:rsidR="00885E83" w:rsidRDefault="00885E83" w:rsidP="000255AF">
      <w:pPr>
        <w:spacing w:line="288" w:lineRule="auto"/>
        <w:rPr>
          <w:rFonts w:cs="Arial"/>
          <w:spacing w:val="-3"/>
        </w:rPr>
      </w:pPr>
    </w:p>
    <w:p w14:paraId="19C52554" w14:textId="451EEF62" w:rsidR="00885E83" w:rsidRDefault="00885E83" w:rsidP="000255AF">
      <w:pPr>
        <w:spacing w:line="288" w:lineRule="auto"/>
        <w:rPr>
          <w:rFonts w:cs="Arial"/>
          <w:spacing w:val="-3"/>
        </w:rPr>
      </w:pPr>
      <w:r>
        <w:rPr>
          <w:rFonts w:cs="Arial"/>
          <w:spacing w:val="-3"/>
        </w:rPr>
        <w:t xml:space="preserve">Dla </w:t>
      </w:r>
      <w:r w:rsidR="00896E8B">
        <w:rPr>
          <w:rFonts w:cs="Arial"/>
          <w:spacing w:val="-3"/>
        </w:rPr>
        <w:t xml:space="preserve">rozdzielnic należy uwzględnić </w:t>
      </w:r>
      <w:r w:rsidR="00CC313B">
        <w:rPr>
          <w:rFonts w:cs="Arial"/>
          <w:spacing w:val="-3"/>
        </w:rPr>
        <w:t>rezerwę miejsca min. 30%.</w:t>
      </w:r>
    </w:p>
    <w:p w14:paraId="5F000BF3" w14:textId="77777777" w:rsidR="001B6EBA" w:rsidRPr="004D0CDF" w:rsidRDefault="001B6EBA" w:rsidP="004D0CDF">
      <w:pPr>
        <w:spacing w:line="288" w:lineRule="auto"/>
        <w:rPr>
          <w:rFonts w:cs="Arial"/>
          <w:spacing w:val="-3"/>
        </w:rPr>
      </w:pPr>
    </w:p>
    <w:p w14:paraId="71F92C85" w14:textId="574A9298" w:rsidR="00413B61" w:rsidRPr="004D0CDF" w:rsidRDefault="00413B61" w:rsidP="004D0CDF">
      <w:pPr>
        <w:spacing w:line="288" w:lineRule="auto"/>
        <w:rPr>
          <w:rFonts w:cs="Arial"/>
          <w:spacing w:val="-3"/>
        </w:rPr>
      </w:pPr>
      <w:r w:rsidRPr="004D0CDF">
        <w:rPr>
          <w:rFonts w:cs="Arial"/>
          <w:spacing w:val="-3"/>
        </w:rPr>
        <w:t>Stacja transformatorowa będzie wentylowana grawitacyjnie.</w:t>
      </w:r>
      <w:r w:rsidR="00254162" w:rsidRPr="004D0CDF">
        <w:rPr>
          <w:rFonts w:cs="Arial"/>
          <w:spacing w:val="-3"/>
        </w:rPr>
        <w:t xml:space="preserve"> Do komory transformatorowej napływ powietrza poprzez żaluzje drzwiowe, wypływ poprzez żaluzję w  ścianie bocznej.</w:t>
      </w:r>
    </w:p>
    <w:p w14:paraId="30209F5A" w14:textId="2EA02C74" w:rsidR="00413B61" w:rsidRPr="004D0CDF" w:rsidRDefault="00E52FDF" w:rsidP="004D0CDF">
      <w:pPr>
        <w:spacing w:line="288" w:lineRule="auto"/>
        <w:rPr>
          <w:rFonts w:cs="Arial"/>
          <w:spacing w:val="-3"/>
        </w:rPr>
      </w:pPr>
      <w:r w:rsidRPr="004D0CDF">
        <w:rPr>
          <w:rFonts w:cs="Arial"/>
          <w:spacing w:val="-3"/>
        </w:rPr>
        <w:t xml:space="preserve">Projektowana stacja nie będzie wymagała stałej obsługi. Obsługa dorywcza będzie prowadzona przez służby energetyczne Użytkownika. </w:t>
      </w:r>
    </w:p>
    <w:p w14:paraId="51D63668" w14:textId="21F20C93" w:rsidR="002A03B7" w:rsidRPr="004D0CDF" w:rsidRDefault="002A03B7" w:rsidP="004D0CDF">
      <w:pPr>
        <w:spacing w:line="288" w:lineRule="auto"/>
        <w:rPr>
          <w:rFonts w:cs="Arial"/>
          <w:spacing w:val="-3"/>
        </w:rPr>
      </w:pPr>
    </w:p>
    <w:p w14:paraId="73034956" w14:textId="34DEC131" w:rsidR="004D0CDF" w:rsidRPr="004D0CDF" w:rsidRDefault="00336CB5" w:rsidP="004D0CDF">
      <w:pPr>
        <w:pStyle w:val="NormalnyWeb"/>
        <w:spacing w:before="0" w:beforeAutospacing="0" w:after="0" w:afterAutospacing="0" w:line="288" w:lineRule="auto"/>
        <w:rPr>
          <w:rFonts w:ascii="Arial" w:eastAsiaTheme="minorHAnsi" w:hAnsi="Arial" w:cs="Arial"/>
          <w:sz w:val="20"/>
          <w:szCs w:val="20"/>
          <w:lang w:eastAsia="en-US"/>
        </w:rPr>
      </w:pPr>
      <w:r>
        <w:rPr>
          <w:rFonts w:ascii="Arial" w:hAnsi="Arial" w:cs="Arial"/>
          <w:sz w:val="20"/>
          <w:szCs w:val="20"/>
        </w:rPr>
        <w:t xml:space="preserve">Należy </w:t>
      </w:r>
      <w:r w:rsidR="004D0CDF" w:rsidRPr="004D0CDF">
        <w:rPr>
          <w:rFonts w:ascii="Arial" w:hAnsi="Arial" w:cs="Arial"/>
          <w:sz w:val="20"/>
          <w:szCs w:val="20"/>
        </w:rPr>
        <w:t>wyposaż</w:t>
      </w:r>
      <w:r>
        <w:rPr>
          <w:rFonts w:ascii="Arial" w:hAnsi="Arial" w:cs="Arial"/>
          <w:sz w:val="20"/>
          <w:szCs w:val="20"/>
        </w:rPr>
        <w:t>yć</w:t>
      </w:r>
      <w:r w:rsidR="004D0CDF" w:rsidRPr="004D0CDF">
        <w:rPr>
          <w:rFonts w:ascii="Arial" w:hAnsi="Arial" w:cs="Arial"/>
          <w:sz w:val="20"/>
          <w:szCs w:val="20"/>
        </w:rPr>
        <w:t xml:space="preserve"> pomieszcze</w:t>
      </w:r>
      <w:r>
        <w:rPr>
          <w:rFonts w:ascii="Arial" w:hAnsi="Arial" w:cs="Arial"/>
          <w:sz w:val="20"/>
          <w:szCs w:val="20"/>
        </w:rPr>
        <w:t>nia</w:t>
      </w:r>
      <w:r w:rsidR="004D0CDF" w:rsidRPr="004D0CDF">
        <w:rPr>
          <w:rFonts w:ascii="Arial" w:hAnsi="Arial" w:cs="Arial"/>
          <w:sz w:val="20"/>
          <w:szCs w:val="20"/>
        </w:rPr>
        <w:t xml:space="preserve"> ruchu elektrycznego </w:t>
      </w:r>
      <w:r w:rsidR="00822944">
        <w:rPr>
          <w:rFonts w:ascii="Arial" w:hAnsi="Arial" w:cs="Arial"/>
          <w:sz w:val="20"/>
          <w:szCs w:val="20"/>
        </w:rPr>
        <w:t xml:space="preserve">- </w:t>
      </w:r>
      <w:r w:rsidR="00AB63F9">
        <w:rPr>
          <w:rFonts w:ascii="Arial" w:hAnsi="Arial" w:cs="Arial"/>
          <w:sz w:val="20"/>
          <w:szCs w:val="20"/>
        </w:rPr>
        <w:t>rozdzi</w:t>
      </w:r>
      <w:r w:rsidR="00822944">
        <w:rPr>
          <w:rFonts w:ascii="Arial" w:hAnsi="Arial" w:cs="Arial"/>
          <w:sz w:val="20"/>
          <w:szCs w:val="20"/>
        </w:rPr>
        <w:t>el</w:t>
      </w:r>
      <w:r w:rsidR="00AB63F9">
        <w:rPr>
          <w:rFonts w:ascii="Arial" w:hAnsi="Arial" w:cs="Arial"/>
          <w:sz w:val="20"/>
          <w:szCs w:val="20"/>
        </w:rPr>
        <w:t xml:space="preserve">nie RGNN i RSN </w:t>
      </w:r>
      <w:r w:rsidR="004D0CDF" w:rsidRPr="004D0CDF">
        <w:rPr>
          <w:rFonts w:ascii="Arial" w:hAnsi="Arial" w:cs="Arial"/>
          <w:sz w:val="20"/>
          <w:szCs w:val="20"/>
        </w:rPr>
        <w:t xml:space="preserve">w powykonawczy trwale zalaminowany schemat elektryczny, instrukcję pierwszej pomocy, instrukcję </w:t>
      </w:r>
      <w:r w:rsidR="0075764C">
        <w:rPr>
          <w:rFonts w:ascii="Arial" w:hAnsi="Arial" w:cs="Arial"/>
          <w:sz w:val="20"/>
          <w:szCs w:val="20"/>
        </w:rPr>
        <w:t>BHP</w:t>
      </w:r>
      <w:r w:rsidR="004D0CDF" w:rsidRPr="004D0CDF">
        <w:rPr>
          <w:rFonts w:ascii="Arial" w:hAnsi="Arial" w:cs="Arial"/>
          <w:sz w:val="20"/>
          <w:szCs w:val="20"/>
        </w:rPr>
        <w:t>.</w:t>
      </w:r>
    </w:p>
    <w:p w14:paraId="5DD9203E" w14:textId="5DF6EE1A" w:rsidR="002A03B7" w:rsidRPr="004D0CDF" w:rsidRDefault="00765949" w:rsidP="004D0CDF">
      <w:pPr>
        <w:spacing w:line="288" w:lineRule="auto"/>
        <w:rPr>
          <w:rFonts w:cs="Arial"/>
          <w:spacing w:val="-3"/>
        </w:rPr>
      </w:pPr>
      <w:r>
        <w:rPr>
          <w:rFonts w:cs="Arial"/>
          <w:spacing w:val="-3"/>
        </w:rPr>
        <w:t xml:space="preserve">Stacje należy wyposażyć </w:t>
      </w:r>
      <w:r w:rsidR="00A35C7B">
        <w:rPr>
          <w:rFonts w:cs="Arial"/>
          <w:spacing w:val="-3"/>
        </w:rPr>
        <w:t xml:space="preserve">w pompę wraz z wężem </w:t>
      </w:r>
      <w:r w:rsidR="00605FFA">
        <w:rPr>
          <w:rFonts w:cs="Arial"/>
          <w:spacing w:val="-3"/>
        </w:rPr>
        <w:t xml:space="preserve">o dług. </w:t>
      </w:r>
      <w:r w:rsidR="00A35C7B">
        <w:rPr>
          <w:rFonts w:cs="Arial"/>
          <w:spacing w:val="-3"/>
        </w:rPr>
        <w:t xml:space="preserve">20m celem </w:t>
      </w:r>
      <w:r w:rsidR="00605FFA">
        <w:rPr>
          <w:rFonts w:cs="Arial"/>
          <w:spacing w:val="-3"/>
        </w:rPr>
        <w:t>wypompowania wody w przypadku zalania.</w:t>
      </w:r>
    </w:p>
    <w:p w14:paraId="54F8504A" w14:textId="77777777" w:rsidR="00E52FDF" w:rsidRPr="004D0CDF" w:rsidRDefault="00E52FDF" w:rsidP="004D0CDF">
      <w:pPr>
        <w:pStyle w:val="Styl2"/>
        <w:spacing w:line="288" w:lineRule="auto"/>
        <w:ind w:left="0"/>
        <w:rPr>
          <w:rFonts w:cs="Arial"/>
        </w:rPr>
      </w:pPr>
    </w:p>
    <w:p w14:paraId="3C3C36F7" w14:textId="6802FC5A" w:rsidR="00E52FDF" w:rsidRPr="004D0CDF" w:rsidRDefault="00BB2EB3" w:rsidP="004D0CDF">
      <w:pPr>
        <w:pStyle w:val="Styl2"/>
        <w:spacing w:line="288" w:lineRule="auto"/>
        <w:ind w:left="0"/>
        <w:rPr>
          <w:rFonts w:cs="Arial"/>
          <w:b/>
          <w:bCs/>
          <w:lang w:val="pl-PL"/>
        </w:rPr>
      </w:pPr>
      <w:r w:rsidRPr="004D0CDF">
        <w:rPr>
          <w:rFonts w:cs="Arial"/>
          <w:b/>
          <w:bCs/>
          <w:lang w:val="pl-PL"/>
        </w:rPr>
        <w:t>4.1 ROZDZIELNICA RSN</w:t>
      </w:r>
    </w:p>
    <w:p w14:paraId="714D92AB" w14:textId="2563F6FC" w:rsidR="000206AD" w:rsidRPr="003628BA" w:rsidRDefault="000206AD" w:rsidP="004D0CDF">
      <w:pPr>
        <w:widowControl w:val="0"/>
        <w:spacing w:line="288" w:lineRule="auto"/>
        <w:rPr>
          <w:rFonts w:cs="Arial"/>
        </w:rPr>
      </w:pPr>
      <w:r w:rsidRPr="004D0CDF">
        <w:rPr>
          <w:rFonts w:eastAsia="Lucida Sans Unicode" w:cs="Arial"/>
          <w:kern w:val="1"/>
          <w:lang w:eastAsia="hi-IN" w:bidi="hi-IN"/>
        </w:rPr>
        <w:t>Zaprojektowano rozdzielnic</w:t>
      </w:r>
      <w:r w:rsidR="00DA2256" w:rsidRPr="004D0CDF">
        <w:rPr>
          <w:rFonts w:eastAsia="Lucida Sans Unicode" w:cs="Arial"/>
          <w:kern w:val="1"/>
          <w:lang w:eastAsia="hi-IN" w:bidi="hi-IN"/>
        </w:rPr>
        <w:t>ę RSN</w:t>
      </w:r>
      <w:r w:rsidRPr="004D0CDF">
        <w:rPr>
          <w:rFonts w:eastAsia="Lucida Sans Unicode" w:cs="Arial"/>
          <w:kern w:val="1"/>
          <w:lang w:eastAsia="hi-IN" w:bidi="hi-IN"/>
        </w:rPr>
        <w:t xml:space="preserve"> </w:t>
      </w:r>
      <w:r w:rsidRPr="004D0CDF">
        <w:rPr>
          <w:rFonts w:cs="Arial"/>
        </w:rPr>
        <w:t>przyścienn</w:t>
      </w:r>
      <w:r w:rsidR="00DA2256" w:rsidRPr="004D0CDF">
        <w:rPr>
          <w:rFonts w:cs="Arial"/>
        </w:rPr>
        <w:t>ą</w:t>
      </w:r>
      <w:r w:rsidRPr="004D0CDF">
        <w:rPr>
          <w:rFonts w:cs="Arial"/>
        </w:rPr>
        <w:t xml:space="preserve"> prefabrykowan</w:t>
      </w:r>
      <w:r w:rsidR="00DA2256" w:rsidRPr="004D0CDF">
        <w:rPr>
          <w:rFonts w:cs="Arial"/>
        </w:rPr>
        <w:t>ą</w:t>
      </w:r>
      <w:r w:rsidRPr="004D0CDF">
        <w:rPr>
          <w:rFonts w:cs="Arial"/>
        </w:rPr>
        <w:t xml:space="preserve"> 15kV wyposażo</w:t>
      </w:r>
      <w:r w:rsidR="00E77481" w:rsidRPr="004D0CDF">
        <w:rPr>
          <w:rFonts w:cs="Arial"/>
        </w:rPr>
        <w:t>n</w:t>
      </w:r>
      <w:r w:rsidR="00DA2256" w:rsidRPr="004D0CDF">
        <w:rPr>
          <w:rFonts w:cs="Arial"/>
        </w:rPr>
        <w:t>ą</w:t>
      </w:r>
      <w:r w:rsidRPr="004D0CDF">
        <w:rPr>
          <w:rFonts w:cs="Arial"/>
        </w:rPr>
        <w:t xml:space="preserve"> w aparaturę łączeniową w izolacji</w:t>
      </w:r>
      <w:r w:rsidRPr="003628BA">
        <w:rPr>
          <w:rFonts w:cs="Arial"/>
        </w:rPr>
        <w:t xml:space="preserve"> SF6. </w:t>
      </w:r>
    </w:p>
    <w:p w14:paraId="6DE26F48" w14:textId="77777777" w:rsidR="006C0B1B" w:rsidRPr="003628BA" w:rsidRDefault="006C0B1B" w:rsidP="000255AF">
      <w:pPr>
        <w:pStyle w:val="Tekstpodstawowywcity"/>
        <w:spacing w:line="288" w:lineRule="auto"/>
        <w:ind w:left="0"/>
        <w:rPr>
          <w:rFonts w:cs="Arial"/>
          <w:sz w:val="20"/>
        </w:rPr>
      </w:pPr>
    </w:p>
    <w:p w14:paraId="305856D5" w14:textId="0674703C" w:rsidR="000D7FF6" w:rsidRDefault="00AB57E2" w:rsidP="000255AF">
      <w:pPr>
        <w:spacing w:line="288" w:lineRule="auto"/>
        <w:rPr>
          <w:rFonts w:cs="Arial"/>
        </w:rPr>
      </w:pPr>
      <w:r>
        <w:rPr>
          <w:rFonts w:cs="Arial"/>
        </w:rPr>
        <w:t>Rozdzielnica RSN sk</w:t>
      </w:r>
      <w:r w:rsidR="003E19A7">
        <w:rPr>
          <w:rFonts w:cs="Arial"/>
        </w:rPr>
        <w:t>ł</w:t>
      </w:r>
      <w:r>
        <w:rPr>
          <w:rFonts w:cs="Arial"/>
        </w:rPr>
        <w:t xml:space="preserve">ada się z </w:t>
      </w:r>
      <w:r w:rsidR="00705FC1">
        <w:rPr>
          <w:rFonts w:cs="Arial"/>
        </w:rPr>
        <w:t>po</w:t>
      </w:r>
      <w:r w:rsidR="00A07FC5">
        <w:rPr>
          <w:rFonts w:cs="Arial"/>
        </w:rPr>
        <w:t xml:space="preserve">la </w:t>
      </w:r>
      <w:r w:rsidR="00705FC1">
        <w:rPr>
          <w:rFonts w:cs="Arial"/>
        </w:rPr>
        <w:t xml:space="preserve">zasilającego wysuwnego z wyłącznikiem </w:t>
      </w:r>
      <w:r w:rsidR="00A92BDB">
        <w:rPr>
          <w:rFonts w:cs="Arial"/>
        </w:rPr>
        <w:t>z zespołem zabezpie</w:t>
      </w:r>
      <w:r w:rsidR="00A07FC5">
        <w:rPr>
          <w:rFonts w:cs="Arial"/>
        </w:rPr>
        <w:t>c</w:t>
      </w:r>
      <w:r w:rsidR="00A92BDB">
        <w:rPr>
          <w:rFonts w:cs="Arial"/>
        </w:rPr>
        <w:t>zeń SEPAM 10</w:t>
      </w:r>
      <w:r w:rsidR="00D446EE">
        <w:rPr>
          <w:rFonts w:cs="Arial"/>
        </w:rPr>
        <w:t>0</w:t>
      </w:r>
      <w:r w:rsidR="00A92BDB">
        <w:rPr>
          <w:rFonts w:cs="Arial"/>
        </w:rPr>
        <w:t>0+S41, pola pomiaru napięcia</w:t>
      </w:r>
      <w:r w:rsidR="004A340E">
        <w:rPr>
          <w:rFonts w:cs="Arial"/>
        </w:rPr>
        <w:t>,</w:t>
      </w:r>
      <w:r w:rsidR="001153FE">
        <w:rPr>
          <w:rFonts w:cs="Arial"/>
        </w:rPr>
        <w:t xml:space="preserve"> pola transformatorowego</w:t>
      </w:r>
      <w:r w:rsidR="001A1E73">
        <w:rPr>
          <w:rFonts w:cs="Arial"/>
        </w:rPr>
        <w:t xml:space="preserve"> </w:t>
      </w:r>
      <w:r w:rsidR="003E19A7">
        <w:rPr>
          <w:rFonts w:cs="Arial"/>
        </w:rPr>
        <w:t>i jest wyposażona</w:t>
      </w:r>
      <w:r w:rsidR="003271B8">
        <w:rPr>
          <w:rFonts w:cs="Arial"/>
        </w:rPr>
        <w:t xml:space="preserve"> w</w:t>
      </w:r>
      <w:r w:rsidR="001A1E73">
        <w:rPr>
          <w:rFonts w:cs="Arial"/>
        </w:rPr>
        <w:t xml:space="preserve"> </w:t>
      </w:r>
      <w:r w:rsidR="004A340E">
        <w:rPr>
          <w:rFonts w:cs="Arial"/>
        </w:rPr>
        <w:t xml:space="preserve">analizator parametrów sieci </w:t>
      </w:r>
      <w:r w:rsidR="00A07FC5">
        <w:rPr>
          <w:rFonts w:cs="Arial"/>
        </w:rPr>
        <w:t>PM8240.</w:t>
      </w:r>
      <w:r w:rsidR="001153FE">
        <w:rPr>
          <w:rFonts w:cs="Arial"/>
        </w:rPr>
        <w:t>.</w:t>
      </w:r>
    </w:p>
    <w:p w14:paraId="4B9C3625" w14:textId="1C1A90AE" w:rsidR="001153FE" w:rsidRDefault="001153FE" w:rsidP="000255AF">
      <w:pPr>
        <w:spacing w:line="288" w:lineRule="auto"/>
        <w:rPr>
          <w:rFonts w:cs="Arial"/>
        </w:rPr>
      </w:pPr>
      <w:r>
        <w:rPr>
          <w:rFonts w:cs="Arial"/>
        </w:rPr>
        <w:t>W pomieszcz</w:t>
      </w:r>
      <w:r w:rsidR="003271B8">
        <w:rPr>
          <w:rFonts w:cs="Arial"/>
        </w:rPr>
        <w:t>e</w:t>
      </w:r>
      <w:r>
        <w:rPr>
          <w:rFonts w:cs="Arial"/>
        </w:rPr>
        <w:t>niu ro</w:t>
      </w:r>
      <w:r w:rsidR="003271B8">
        <w:rPr>
          <w:rFonts w:cs="Arial"/>
        </w:rPr>
        <w:t>z</w:t>
      </w:r>
      <w:r>
        <w:rPr>
          <w:rFonts w:cs="Arial"/>
        </w:rPr>
        <w:t xml:space="preserve">dzielnicy </w:t>
      </w:r>
      <w:r w:rsidR="002F433D">
        <w:rPr>
          <w:rFonts w:cs="Arial"/>
        </w:rPr>
        <w:t xml:space="preserve">pozostawiono </w:t>
      </w:r>
      <w:r w:rsidR="003271B8">
        <w:rPr>
          <w:rFonts w:cs="Arial"/>
        </w:rPr>
        <w:t xml:space="preserve">rezerwę </w:t>
      </w:r>
      <w:r w:rsidR="002F433D">
        <w:rPr>
          <w:rFonts w:cs="Arial"/>
        </w:rPr>
        <w:t>miejsca na rozbudowę rozdzielnicy.</w:t>
      </w:r>
      <w:r>
        <w:rPr>
          <w:rFonts w:cs="Arial"/>
        </w:rPr>
        <w:t xml:space="preserve"> </w:t>
      </w:r>
    </w:p>
    <w:p w14:paraId="69020670" w14:textId="77777777" w:rsidR="00E52FDF" w:rsidRPr="000206AD" w:rsidRDefault="00E52FDF" w:rsidP="000255AF">
      <w:pPr>
        <w:pStyle w:val="Styl2"/>
        <w:spacing w:line="288" w:lineRule="auto"/>
        <w:ind w:left="0"/>
        <w:rPr>
          <w:rFonts w:cs="Arial"/>
          <w:lang w:val="pl-PL"/>
        </w:rPr>
      </w:pPr>
    </w:p>
    <w:p w14:paraId="48D57B9B" w14:textId="7D7A07D5" w:rsidR="00E52FDF" w:rsidRDefault="00A16298" w:rsidP="000255AF">
      <w:pPr>
        <w:pStyle w:val="Styl2"/>
        <w:spacing w:line="288" w:lineRule="auto"/>
        <w:ind w:left="0"/>
        <w:rPr>
          <w:rFonts w:cs="Arial"/>
        </w:rPr>
      </w:pPr>
      <w:r w:rsidRPr="000206AD">
        <w:rPr>
          <w:rFonts w:cs="Arial"/>
          <w:b/>
          <w:bCs/>
          <w:lang w:val="pl-PL"/>
        </w:rPr>
        <w:t>4.</w:t>
      </w:r>
      <w:r>
        <w:rPr>
          <w:rFonts w:cs="Arial"/>
          <w:b/>
          <w:bCs/>
          <w:lang w:val="pl-PL"/>
        </w:rPr>
        <w:t>2</w:t>
      </w:r>
      <w:r w:rsidRPr="000206AD">
        <w:rPr>
          <w:rFonts w:cs="Arial"/>
          <w:b/>
          <w:bCs/>
          <w:lang w:val="pl-PL"/>
        </w:rPr>
        <w:t xml:space="preserve"> </w:t>
      </w:r>
      <w:r>
        <w:rPr>
          <w:rFonts w:cs="Arial"/>
          <w:b/>
          <w:bCs/>
          <w:lang w:val="pl-PL"/>
        </w:rPr>
        <w:t>TRANSFORMATOR</w:t>
      </w:r>
    </w:p>
    <w:p w14:paraId="08671D72" w14:textId="51B2ADF0" w:rsidR="00877DA9" w:rsidRPr="00266DF6" w:rsidRDefault="00877DA9" w:rsidP="000255AF">
      <w:pPr>
        <w:pStyle w:val="Nagwek"/>
        <w:spacing w:line="288" w:lineRule="auto"/>
        <w:rPr>
          <w:rFonts w:cs="Arial"/>
        </w:rPr>
      </w:pPr>
      <w:r>
        <w:rPr>
          <w:rFonts w:cs="Arial"/>
        </w:rPr>
        <w:t>Z</w:t>
      </w:r>
      <w:r w:rsidRPr="00266DF6">
        <w:rPr>
          <w:rFonts w:cs="Arial"/>
        </w:rPr>
        <w:t xml:space="preserve">aprojektowano </w:t>
      </w:r>
      <w:r w:rsidRPr="000233E3">
        <w:rPr>
          <w:rFonts w:cs="Arial"/>
        </w:rPr>
        <w:t xml:space="preserve">transformator </w:t>
      </w:r>
      <w:r>
        <w:rPr>
          <w:rFonts w:cs="Arial"/>
        </w:rPr>
        <w:t xml:space="preserve">żywiczny o obniżonych stratach biegu jałowego i obciążeniowych </w:t>
      </w:r>
      <w:r w:rsidRPr="000233E3">
        <w:rPr>
          <w:rFonts w:cs="Arial"/>
        </w:rPr>
        <w:t>15/0,4kV o mocy 630 kVA (docelowo 1000 kVA)</w:t>
      </w:r>
      <w:r w:rsidR="00711392">
        <w:rPr>
          <w:rFonts w:cs="Arial"/>
        </w:rPr>
        <w:t xml:space="preserve"> </w:t>
      </w:r>
      <w:r w:rsidR="00216F04">
        <w:rPr>
          <w:rFonts w:cs="Arial"/>
        </w:rPr>
        <w:t xml:space="preserve">zgodnie z </w:t>
      </w:r>
      <w:proofErr w:type="spellStart"/>
      <w:r w:rsidR="000E76CB">
        <w:rPr>
          <w:rFonts w:cs="Arial"/>
        </w:rPr>
        <w:t>o</w:t>
      </w:r>
      <w:r w:rsidR="00216F04">
        <w:rPr>
          <w:rFonts w:cs="Arial"/>
        </w:rPr>
        <w:t>bowi</w:t>
      </w:r>
      <w:r w:rsidR="000E76CB">
        <w:rPr>
          <w:rFonts w:cs="Arial"/>
        </w:rPr>
        <w:t>a</w:t>
      </w:r>
      <w:r w:rsidR="00216F04">
        <w:rPr>
          <w:rFonts w:cs="Arial"/>
        </w:rPr>
        <w:t>zuj</w:t>
      </w:r>
      <w:r w:rsidR="000E76CB">
        <w:rPr>
          <w:rFonts w:cs="Arial"/>
        </w:rPr>
        <w:t>ą</w:t>
      </w:r>
      <w:r w:rsidR="00216F04">
        <w:rPr>
          <w:rFonts w:cs="Arial"/>
        </w:rPr>
        <w:t>c</w:t>
      </w:r>
      <w:r w:rsidR="000E76CB">
        <w:rPr>
          <w:rFonts w:cs="Arial"/>
        </w:rPr>
        <w:t>ą</w:t>
      </w:r>
      <w:proofErr w:type="spellEnd"/>
      <w:r w:rsidR="00216F04">
        <w:rPr>
          <w:rFonts w:cs="Arial"/>
        </w:rPr>
        <w:t xml:space="preserve"> </w:t>
      </w:r>
      <w:r w:rsidR="000E76CB">
        <w:rPr>
          <w:rFonts w:cs="Arial"/>
        </w:rPr>
        <w:t>dyrektywą Unii Europejskiej</w:t>
      </w:r>
      <w:r w:rsidRPr="000233E3">
        <w:rPr>
          <w:rFonts w:cs="Arial"/>
        </w:rPr>
        <w:t xml:space="preserve">,  </w:t>
      </w:r>
    </w:p>
    <w:p w14:paraId="76E141ED" w14:textId="77777777" w:rsidR="00877DA9" w:rsidRPr="00266DF6" w:rsidRDefault="00877DA9" w:rsidP="000255AF">
      <w:pPr>
        <w:pStyle w:val="Nagwek"/>
        <w:spacing w:line="288" w:lineRule="auto"/>
        <w:rPr>
          <w:rFonts w:cs="Arial"/>
        </w:rPr>
      </w:pPr>
    </w:p>
    <w:p w14:paraId="3AAB250C" w14:textId="705ECCDD" w:rsidR="00877DA9" w:rsidRPr="00266DF6" w:rsidRDefault="00877DA9" w:rsidP="000255AF">
      <w:pPr>
        <w:pStyle w:val="Nagwek"/>
        <w:spacing w:line="288" w:lineRule="auto"/>
        <w:rPr>
          <w:rFonts w:cs="Arial"/>
        </w:rPr>
      </w:pPr>
      <w:r w:rsidRPr="00266DF6">
        <w:rPr>
          <w:rFonts w:cs="Arial"/>
        </w:rPr>
        <w:t>Transformator będ</w:t>
      </w:r>
      <w:r w:rsidR="0065746E">
        <w:rPr>
          <w:rFonts w:cs="Arial"/>
        </w:rPr>
        <w:t>zie</w:t>
      </w:r>
      <w:r w:rsidRPr="00266DF6">
        <w:rPr>
          <w:rFonts w:cs="Arial"/>
        </w:rPr>
        <w:t xml:space="preserve"> wyposażon</w:t>
      </w:r>
      <w:r w:rsidR="0065746E">
        <w:rPr>
          <w:rFonts w:cs="Arial"/>
        </w:rPr>
        <w:t>y</w:t>
      </w:r>
      <w:r w:rsidRPr="00266DF6">
        <w:rPr>
          <w:rFonts w:cs="Arial"/>
        </w:rPr>
        <w:t xml:space="preserve"> w </w:t>
      </w:r>
      <w:r w:rsidR="00C56D13">
        <w:rPr>
          <w:rFonts w:cs="Arial"/>
        </w:rPr>
        <w:t>2</w:t>
      </w:r>
      <w:r>
        <w:rPr>
          <w:rFonts w:cs="Arial"/>
        </w:rPr>
        <w:t xml:space="preserve"> zestawy</w:t>
      </w:r>
      <w:r w:rsidRPr="00266DF6">
        <w:rPr>
          <w:rFonts w:cs="Arial"/>
        </w:rPr>
        <w:t xml:space="preserve"> czujników temperaturowych na fazę z przetwornikiem</w:t>
      </w:r>
      <w:r>
        <w:rPr>
          <w:rFonts w:cs="Arial"/>
        </w:rPr>
        <w:t>.</w:t>
      </w:r>
      <w:r w:rsidRPr="00266DF6">
        <w:rPr>
          <w:rFonts w:cs="Arial"/>
        </w:rPr>
        <w:t xml:space="preserve"> Czujniki termistorowe PT</w:t>
      </w:r>
      <w:r w:rsidR="00932970">
        <w:rPr>
          <w:rFonts w:cs="Arial"/>
        </w:rPr>
        <w:t>C</w:t>
      </w:r>
      <w:r w:rsidRPr="00266DF6">
        <w:rPr>
          <w:rFonts w:cs="Arial"/>
        </w:rPr>
        <w:t xml:space="preserve"> będą zabudowane na transformatorze, natomiast przetwornik elektroniczny </w:t>
      </w:r>
      <w:r w:rsidR="00837F90">
        <w:rPr>
          <w:rFonts w:cs="Arial"/>
        </w:rPr>
        <w:t>F2 MSF 220V</w:t>
      </w:r>
      <w:r w:rsidR="00862760">
        <w:rPr>
          <w:rFonts w:cs="Arial"/>
        </w:rPr>
        <w:t xml:space="preserve"> A</w:t>
      </w:r>
      <w:r w:rsidR="00970222">
        <w:rPr>
          <w:rFonts w:cs="Arial"/>
        </w:rPr>
        <w:t>C</w:t>
      </w:r>
      <w:r w:rsidR="00862760">
        <w:rPr>
          <w:rFonts w:cs="Arial"/>
        </w:rPr>
        <w:t xml:space="preserve"> PTC </w:t>
      </w:r>
      <w:proofErr w:type="spellStart"/>
      <w:r w:rsidR="00862760">
        <w:rPr>
          <w:rFonts w:cs="Arial"/>
        </w:rPr>
        <w:t>Protection</w:t>
      </w:r>
      <w:proofErr w:type="spellEnd"/>
      <w:r w:rsidR="00862760">
        <w:rPr>
          <w:rFonts w:cs="Arial"/>
        </w:rPr>
        <w:t xml:space="preserve"> </w:t>
      </w:r>
      <w:r w:rsidRPr="00266DF6">
        <w:rPr>
          <w:rFonts w:cs="Arial"/>
        </w:rPr>
        <w:t xml:space="preserve">w tablicy </w:t>
      </w:r>
      <w:r w:rsidR="00BB4404">
        <w:rPr>
          <w:rFonts w:cs="Arial"/>
        </w:rPr>
        <w:t>sygnalizacyjnej</w:t>
      </w:r>
      <w:r w:rsidR="00862760">
        <w:rPr>
          <w:rFonts w:cs="Arial"/>
        </w:rPr>
        <w:t xml:space="preserve"> TS</w:t>
      </w:r>
      <w:r w:rsidRPr="00266DF6">
        <w:rPr>
          <w:rFonts w:cs="Arial"/>
        </w:rPr>
        <w:t xml:space="preserve"> w pomieszczeniu rozdzielni </w:t>
      </w:r>
      <w:proofErr w:type="spellStart"/>
      <w:r w:rsidRPr="00266DF6">
        <w:rPr>
          <w:rFonts w:cs="Arial"/>
        </w:rPr>
        <w:t>nN.</w:t>
      </w:r>
      <w:proofErr w:type="spellEnd"/>
      <w:r w:rsidRPr="00266DF6">
        <w:rPr>
          <w:rFonts w:cs="Arial"/>
        </w:rPr>
        <w:t xml:space="preserve"> </w:t>
      </w:r>
    </w:p>
    <w:p w14:paraId="20FE19BD" w14:textId="67958BAD" w:rsidR="00877DA9" w:rsidRDefault="00877DA9" w:rsidP="000255AF">
      <w:pPr>
        <w:pStyle w:val="Nagwek"/>
        <w:spacing w:line="288" w:lineRule="auto"/>
        <w:rPr>
          <w:rFonts w:cs="Arial"/>
        </w:rPr>
      </w:pPr>
      <w:r>
        <w:rPr>
          <w:rFonts w:cs="Arial"/>
        </w:rPr>
        <w:t xml:space="preserve">Zestaw </w:t>
      </w:r>
      <w:r w:rsidR="00C56D13">
        <w:rPr>
          <w:rFonts w:cs="Arial"/>
        </w:rPr>
        <w:t>pierwszy</w:t>
      </w:r>
      <w:r>
        <w:rPr>
          <w:rFonts w:cs="Arial"/>
        </w:rPr>
        <w:t xml:space="preserve"> czujników sygnalizuje Alarm 1  - 140</w:t>
      </w:r>
      <w:r w:rsidRPr="00266DF6">
        <w:rPr>
          <w:rFonts w:cs="Arial"/>
        </w:rPr>
        <w:t>°C</w:t>
      </w:r>
      <w:r>
        <w:rPr>
          <w:rFonts w:cs="Arial"/>
        </w:rPr>
        <w:t xml:space="preserve"> (przekroczenie tem</w:t>
      </w:r>
      <w:r w:rsidR="00C56D13">
        <w:rPr>
          <w:rFonts w:cs="Arial"/>
        </w:rPr>
        <w:t>p</w:t>
      </w:r>
      <w:r>
        <w:rPr>
          <w:rFonts w:cs="Arial"/>
        </w:rPr>
        <w:t>eratury znamionowej izolacji)</w:t>
      </w:r>
      <w:r w:rsidR="00C56D13">
        <w:rPr>
          <w:rFonts w:cs="Arial"/>
        </w:rPr>
        <w:t>.</w:t>
      </w:r>
    </w:p>
    <w:p w14:paraId="4F2E1E22" w14:textId="692428C0" w:rsidR="00877DA9" w:rsidRDefault="00877DA9" w:rsidP="000255AF">
      <w:pPr>
        <w:pStyle w:val="Nagwek"/>
        <w:spacing w:line="288" w:lineRule="auto"/>
        <w:rPr>
          <w:rFonts w:cs="Arial"/>
        </w:rPr>
      </w:pPr>
      <w:r>
        <w:rPr>
          <w:rFonts w:cs="Arial"/>
        </w:rPr>
        <w:t xml:space="preserve">Zestaw </w:t>
      </w:r>
      <w:r w:rsidR="00C56D13">
        <w:rPr>
          <w:rFonts w:cs="Arial"/>
        </w:rPr>
        <w:t>drugi</w:t>
      </w:r>
      <w:r>
        <w:rPr>
          <w:rFonts w:cs="Arial"/>
        </w:rPr>
        <w:t xml:space="preserve"> czujników spowoduje </w:t>
      </w:r>
      <w:r w:rsidRPr="00266DF6">
        <w:rPr>
          <w:rFonts w:cs="Arial"/>
        </w:rPr>
        <w:t>wyłączenie transformatora po stronie SN</w:t>
      </w:r>
      <w:r>
        <w:rPr>
          <w:rFonts w:cs="Arial"/>
        </w:rPr>
        <w:t xml:space="preserve"> Alarm 2 - 150</w:t>
      </w:r>
      <w:r w:rsidRPr="00266DF6">
        <w:rPr>
          <w:rFonts w:cs="Arial"/>
        </w:rPr>
        <w:t>°C</w:t>
      </w:r>
      <w:r>
        <w:rPr>
          <w:rFonts w:cs="Arial"/>
        </w:rPr>
        <w:t xml:space="preserve"> (zagrożenie uszkodzenia transformatora).</w:t>
      </w:r>
    </w:p>
    <w:p w14:paraId="3746DA37" w14:textId="3477B2B5" w:rsidR="00877DA9" w:rsidRPr="00266DF6" w:rsidRDefault="00877DA9" w:rsidP="000255AF">
      <w:pPr>
        <w:pStyle w:val="Nagwek"/>
        <w:spacing w:line="288" w:lineRule="auto"/>
        <w:rPr>
          <w:rFonts w:cs="Arial"/>
        </w:rPr>
      </w:pPr>
      <w:r>
        <w:rPr>
          <w:rFonts w:cs="Arial"/>
        </w:rPr>
        <w:t>Alarmy będą</w:t>
      </w:r>
      <w:r w:rsidRPr="00266DF6">
        <w:rPr>
          <w:rFonts w:cs="Arial"/>
        </w:rPr>
        <w:t xml:space="preserve"> sygnalizowan</w:t>
      </w:r>
      <w:r>
        <w:rPr>
          <w:rFonts w:cs="Arial"/>
        </w:rPr>
        <w:t>e</w:t>
      </w:r>
      <w:r w:rsidRPr="00266DF6">
        <w:rPr>
          <w:rFonts w:cs="Arial"/>
        </w:rPr>
        <w:t xml:space="preserve"> na </w:t>
      </w:r>
      <w:r w:rsidR="008D18DB">
        <w:rPr>
          <w:rFonts w:cs="Arial"/>
        </w:rPr>
        <w:t xml:space="preserve">tablicy TS </w:t>
      </w:r>
      <w:r w:rsidR="00E3752E">
        <w:rPr>
          <w:rFonts w:cs="Arial"/>
        </w:rPr>
        <w:t>i w systemie PME.</w:t>
      </w:r>
    </w:p>
    <w:p w14:paraId="342E3DFB" w14:textId="3412DB30" w:rsidR="00877DA9" w:rsidRPr="00266DF6" w:rsidRDefault="00877DA9" w:rsidP="000255AF">
      <w:pPr>
        <w:pStyle w:val="Nagwek"/>
        <w:spacing w:line="288" w:lineRule="auto"/>
        <w:rPr>
          <w:rFonts w:cs="Arial"/>
        </w:rPr>
      </w:pPr>
      <w:r w:rsidRPr="00266DF6">
        <w:rPr>
          <w:rFonts w:cs="Arial"/>
        </w:rPr>
        <w:t>Połączenia pomiędzy transformator</w:t>
      </w:r>
      <w:r w:rsidR="00B3560F">
        <w:rPr>
          <w:rFonts w:cs="Arial"/>
        </w:rPr>
        <w:t>em</w:t>
      </w:r>
      <w:r w:rsidRPr="00266DF6">
        <w:rPr>
          <w:rFonts w:cs="Arial"/>
        </w:rPr>
        <w:t xml:space="preserve"> a rozdzielnic</w:t>
      </w:r>
      <w:r w:rsidR="00670364">
        <w:rPr>
          <w:rFonts w:cs="Arial"/>
        </w:rPr>
        <w:t>ą</w:t>
      </w:r>
      <w:r w:rsidRPr="00266DF6">
        <w:rPr>
          <w:rFonts w:cs="Arial"/>
        </w:rPr>
        <w:t xml:space="preserve"> RSN </w:t>
      </w:r>
      <w:r w:rsidR="00E54F2B">
        <w:rPr>
          <w:rFonts w:cs="Arial"/>
        </w:rPr>
        <w:t xml:space="preserve">i RGNN </w:t>
      </w:r>
      <w:r w:rsidRPr="00266DF6">
        <w:rPr>
          <w:rFonts w:cs="Arial"/>
        </w:rPr>
        <w:t xml:space="preserve">będą wykonane za pomocą kabli. </w:t>
      </w:r>
    </w:p>
    <w:p w14:paraId="6D0CA364" w14:textId="4709A8AD" w:rsidR="00877DA9" w:rsidRPr="007438AF" w:rsidRDefault="00877DA9" w:rsidP="000255AF">
      <w:pPr>
        <w:pStyle w:val="Nagwek"/>
        <w:spacing w:line="288" w:lineRule="auto"/>
        <w:rPr>
          <w:rFonts w:cs="Arial"/>
        </w:rPr>
      </w:pPr>
      <w:r w:rsidRPr="007438AF">
        <w:rPr>
          <w:rFonts w:cs="Arial"/>
        </w:rPr>
        <w:t>Transformator ustawion</w:t>
      </w:r>
      <w:r w:rsidR="00B3560F" w:rsidRPr="007438AF">
        <w:rPr>
          <w:rFonts w:cs="Arial"/>
        </w:rPr>
        <w:t>y</w:t>
      </w:r>
      <w:r w:rsidRPr="007438AF">
        <w:rPr>
          <w:rFonts w:cs="Arial"/>
        </w:rPr>
        <w:t xml:space="preserve"> będ</w:t>
      </w:r>
      <w:r w:rsidR="00B3560F" w:rsidRPr="007438AF">
        <w:rPr>
          <w:rFonts w:cs="Arial"/>
        </w:rPr>
        <w:t>zie</w:t>
      </w:r>
      <w:r w:rsidRPr="007438AF">
        <w:rPr>
          <w:rFonts w:cs="Arial"/>
        </w:rPr>
        <w:t xml:space="preserve"> na </w:t>
      </w:r>
      <w:r w:rsidR="00E54F2B" w:rsidRPr="007438AF">
        <w:rPr>
          <w:rFonts w:cs="Arial"/>
        </w:rPr>
        <w:t>szynach</w:t>
      </w:r>
      <w:r w:rsidR="00B3560F" w:rsidRPr="007438AF">
        <w:rPr>
          <w:rFonts w:cs="Arial"/>
        </w:rPr>
        <w:t xml:space="preserve"> na</w:t>
      </w:r>
      <w:r w:rsidR="00547DCC">
        <w:rPr>
          <w:rFonts w:cs="Arial"/>
        </w:rPr>
        <w:t xml:space="preserve"> </w:t>
      </w:r>
      <w:r w:rsidRPr="007438AF">
        <w:rPr>
          <w:rFonts w:cs="Arial"/>
        </w:rPr>
        <w:t>podkładkach wibroizolacyjnych.</w:t>
      </w:r>
    </w:p>
    <w:p w14:paraId="18E53209" w14:textId="3531465F" w:rsidR="00877DA9" w:rsidRPr="007438AF" w:rsidRDefault="00B3560F" w:rsidP="000255AF">
      <w:pPr>
        <w:spacing w:line="288" w:lineRule="auto"/>
        <w:rPr>
          <w:rFonts w:cs="Arial"/>
        </w:rPr>
      </w:pPr>
      <w:r w:rsidRPr="007438AF">
        <w:rPr>
          <w:rFonts w:cs="Arial"/>
        </w:rPr>
        <w:t>K</w:t>
      </w:r>
      <w:r w:rsidR="00877DA9" w:rsidRPr="007438AF">
        <w:rPr>
          <w:rFonts w:cs="Arial"/>
        </w:rPr>
        <w:t>om</w:t>
      </w:r>
      <w:r w:rsidRPr="007438AF">
        <w:rPr>
          <w:rFonts w:cs="Arial"/>
        </w:rPr>
        <w:t>ora</w:t>
      </w:r>
      <w:r w:rsidR="00877DA9" w:rsidRPr="007438AF">
        <w:rPr>
          <w:rFonts w:cs="Arial"/>
        </w:rPr>
        <w:t xml:space="preserve"> transformatorow</w:t>
      </w:r>
      <w:r w:rsidRPr="007438AF">
        <w:rPr>
          <w:rFonts w:cs="Arial"/>
        </w:rPr>
        <w:t>a</w:t>
      </w:r>
      <w:r w:rsidR="00877DA9" w:rsidRPr="007438AF">
        <w:rPr>
          <w:rFonts w:cs="Arial"/>
        </w:rPr>
        <w:t xml:space="preserve"> </w:t>
      </w:r>
      <w:r w:rsidRPr="007438AF">
        <w:rPr>
          <w:rFonts w:cs="Arial"/>
        </w:rPr>
        <w:t>będzie wentylowana grawitacyjnie.</w:t>
      </w:r>
      <w:r w:rsidR="00877DA9" w:rsidRPr="007438AF">
        <w:rPr>
          <w:rFonts w:cs="Arial"/>
        </w:rPr>
        <w:t xml:space="preserve"> </w:t>
      </w:r>
    </w:p>
    <w:p w14:paraId="54DBA1AA" w14:textId="5E817DDC" w:rsidR="007438AF" w:rsidRPr="007438AF" w:rsidRDefault="007438AF" w:rsidP="007438AF">
      <w:pPr>
        <w:spacing w:line="312" w:lineRule="auto"/>
        <w:rPr>
          <w:bCs/>
        </w:rPr>
      </w:pPr>
      <w:r w:rsidRPr="007438AF">
        <w:rPr>
          <w:bCs/>
        </w:rPr>
        <w:t xml:space="preserve">Przy wejściu do komory transformatorowej </w:t>
      </w:r>
      <w:r w:rsidR="00547DCC">
        <w:rPr>
          <w:bCs/>
        </w:rPr>
        <w:t>zamontować</w:t>
      </w:r>
      <w:r w:rsidR="00547DCC" w:rsidRPr="007438AF">
        <w:rPr>
          <w:bCs/>
        </w:rPr>
        <w:t xml:space="preserve"> </w:t>
      </w:r>
      <w:r w:rsidRPr="007438AF">
        <w:rPr>
          <w:bCs/>
        </w:rPr>
        <w:t>uchwyty do mocowania barierek ochronnych na wysokości 60 i 120cm. Barierki wykonać z materiału izolacyjnego pomalowanego na żółty kolor. Na barierce umieścić tabliczkę z napisem „Pod napięciem”.</w:t>
      </w:r>
    </w:p>
    <w:p w14:paraId="3E657238" w14:textId="77777777" w:rsidR="007438AF" w:rsidRPr="00E72DD9" w:rsidRDefault="007438AF" w:rsidP="000255AF">
      <w:pPr>
        <w:spacing w:line="288" w:lineRule="auto"/>
        <w:rPr>
          <w:rFonts w:cs="Arial"/>
          <w:b/>
        </w:rPr>
      </w:pPr>
    </w:p>
    <w:p w14:paraId="2BCE652C" w14:textId="280C0C7F" w:rsidR="00A16298" w:rsidRPr="00877DA9" w:rsidRDefault="00A16298" w:rsidP="000255AF">
      <w:pPr>
        <w:pStyle w:val="Styl2"/>
        <w:spacing w:line="288" w:lineRule="auto"/>
        <w:ind w:left="0"/>
        <w:rPr>
          <w:rFonts w:cs="Arial"/>
          <w:lang w:val="pl-PL"/>
        </w:rPr>
      </w:pPr>
    </w:p>
    <w:p w14:paraId="74B048B3" w14:textId="1ADF5B85" w:rsidR="009C4E3E" w:rsidRPr="00266DF6" w:rsidRDefault="007774A4" w:rsidP="000255AF">
      <w:pPr>
        <w:spacing w:line="288" w:lineRule="auto"/>
        <w:rPr>
          <w:rFonts w:cs="Arial"/>
        </w:rPr>
      </w:pPr>
      <w:r w:rsidRPr="00DC4302">
        <w:rPr>
          <w:rFonts w:cs="Arial"/>
          <w:b/>
          <w:bCs/>
        </w:rPr>
        <w:t>4.3</w:t>
      </w:r>
      <w:r w:rsidRPr="009C4E3E">
        <w:rPr>
          <w:rFonts w:cs="Arial"/>
        </w:rPr>
        <w:t xml:space="preserve"> </w:t>
      </w:r>
      <w:r w:rsidR="00DC4302">
        <w:rPr>
          <w:rFonts w:cs="Arial"/>
          <w:b/>
        </w:rPr>
        <w:t xml:space="preserve"> </w:t>
      </w:r>
      <w:r w:rsidR="009C4E3E" w:rsidRPr="00266DF6">
        <w:rPr>
          <w:rFonts w:cs="Arial"/>
          <w:b/>
        </w:rPr>
        <w:t>ROZDZIELNIC</w:t>
      </w:r>
      <w:r w:rsidR="009C4E3E">
        <w:rPr>
          <w:rFonts w:cs="Arial"/>
          <w:b/>
        </w:rPr>
        <w:t>A</w:t>
      </w:r>
      <w:r w:rsidR="009C4E3E" w:rsidRPr="00266DF6">
        <w:rPr>
          <w:rFonts w:cs="Arial"/>
          <w:b/>
        </w:rPr>
        <w:t xml:space="preserve"> GŁÓWN</w:t>
      </w:r>
      <w:r w:rsidR="009C4E3E">
        <w:rPr>
          <w:rFonts w:cs="Arial"/>
          <w:b/>
        </w:rPr>
        <w:t>A</w:t>
      </w:r>
      <w:r w:rsidR="009C4E3E" w:rsidRPr="00266DF6">
        <w:rPr>
          <w:rFonts w:cs="Arial"/>
          <w:b/>
        </w:rPr>
        <w:t xml:space="preserve"> RGNN </w:t>
      </w:r>
    </w:p>
    <w:p w14:paraId="29E1FC35" w14:textId="682EFDE7" w:rsidR="009C4E3E" w:rsidRPr="00266DF6" w:rsidRDefault="009C4E3E" w:rsidP="00534C58">
      <w:pPr>
        <w:spacing w:line="288" w:lineRule="auto"/>
        <w:rPr>
          <w:rFonts w:cs="Arial"/>
        </w:rPr>
      </w:pPr>
      <w:r w:rsidRPr="00266DF6">
        <w:rPr>
          <w:rFonts w:cs="Arial"/>
        </w:rPr>
        <w:t>Zaprojektowano główn</w:t>
      </w:r>
      <w:r>
        <w:rPr>
          <w:rFonts w:cs="Arial"/>
        </w:rPr>
        <w:t>ą</w:t>
      </w:r>
      <w:r w:rsidRPr="00266DF6">
        <w:rPr>
          <w:rFonts w:cs="Arial"/>
        </w:rPr>
        <w:t xml:space="preserve"> </w:t>
      </w:r>
      <w:r w:rsidR="00DC4302">
        <w:rPr>
          <w:rFonts w:cs="Arial"/>
        </w:rPr>
        <w:t>1</w:t>
      </w:r>
      <w:r w:rsidRPr="00266DF6">
        <w:rPr>
          <w:rFonts w:cs="Arial"/>
        </w:rPr>
        <w:t>-sekcyjn</w:t>
      </w:r>
      <w:r w:rsidR="00DC4302">
        <w:rPr>
          <w:rFonts w:cs="Arial"/>
        </w:rPr>
        <w:t>ą</w:t>
      </w:r>
      <w:r w:rsidRPr="00266DF6">
        <w:rPr>
          <w:rFonts w:cs="Arial"/>
        </w:rPr>
        <w:t xml:space="preserve"> rozdzielnic</w:t>
      </w:r>
      <w:r>
        <w:rPr>
          <w:rFonts w:cs="Arial"/>
        </w:rPr>
        <w:t>ę</w:t>
      </w:r>
      <w:r w:rsidRPr="00266DF6">
        <w:rPr>
          <w:rFonts w:cs="Arial"/>
        </w:rPr>
        <w:t xml:space="preserve"> RGNN</w:t>
      </w:r>
      <w:r w:rsidR="006C0B1B">
        <w:rPr>
          <w:rFonts w:cs="Arial"/>
        </w:rPr>
        <w:t xml:space="preserve"> </w:t>
      </w:r>
      <w:r w:rsidR="00B91819">
        <w:rPr>
          <w:rFonts w:cs="Arial"/>
        </w:rPr>
        <w:t>o pr</w:t>
      </w:r>
      <w:r w:rsidR="00903234">
        <w:rPr>
          <w:rFonts w:cs="Arial"/>
        </w:rPr>
        <w:t xml:space="preserve">ądzie znamionowym 1600A (dostosowaną dla docelowego zasilania </w:t>
      </w:r>
      <w:r w:rsidR="000F40CE">
        <w:rPr>
          <w:rFonts w:cs="Arial"/>
        </w:rPr>
        <w:t xml:space="preserve">z transformatora 1000kVA) </w:t>
      </w:r>
      <w:r w:rsidR="006C0B1B">
        <w:rPr>
          <w:rFonts w:cs="Arial"/>
        </w:rPr>
        <w:t xml:space="preserve">jako przyścienną </w:t>
      </w:r>
      <w:r w:rsidR="006C0B1B" w:rsidRPr="000233E3">
        <w:rPr>
          <w:rFonts w:cs="Arial"/>
        </w:rPr>
        <w:t>wyposażoną w aparaturę łączeniową i sterowniczą.</w:t>
      </w:r>
      <w:r w:rsidR="000E3C5C">
        <w:rPr>
          <w:rFonts w:cs="Arial"/>
        </w:rPr>
        <w:t xml:space="preserve"> W rozdzielnicy </w:t>
      </w:r>
      <w:r w:rsidR="009651AD">
        <w:rPr>
          <w:rFonts w:cs="Arial"/>
        </w:rPr>
        <w:t>przewidziano 30% odpływów rezerwowych.</w:t>
      </w:r>
    </w:p>
    <w:p w14:paraId="20F216AA" w14:textId="2400BA3A" w:rsidR="009C4E3E" w:rsidRPr="00B11215" w:rsidRDefault="009C4E3E" w:rsidP="00534C58">
      <w:pPr>
        <w:pStyle w:val="Nagwek"/>
        <w:spacing w:line="288" w:lineRule="auto"/>
        <w:rPr>
          <w:rFonts w:cs="Arial"/>
        </w:rPr>
      </w:pPr>
      <w:r w:rsidRPr="00B11215">
        <w:rPr>
          <w:rFonts w:cs="Arial"/>
        </w:rPr>
        <w:t>Pol</w:t>
      </w:r>
      <w:r w:rsidR="00BA4ED0">
        <w:rPr>
          <w:rFonts w:cs="Arial"/>
        </w:rPr>
        <w:t>e</w:t>
      </w:r>
      <w:r w:rsidRPr="00B11215">
        <w:rPr>
          <w:rFonts w:cs="Arial"/>
        </w:rPr>
        <w:t xml:space="preserve"> zasilające wyposażono w wyłącznik z napędem silnikowym </w:t>
      </w:r>
      <w:r w:rsidR="00DD73E1">
        <w:rPr>
          <w:rFonts w:cs="Arial"/>
        </w:rPr>
        <w:t>z</w:t>
      </w:r>
      <w:r w:rsidRPr="00B11215">
        <w:rPr>
          <w:rFonts w:cs="Arial"/>
        </w:rPr>
        <w:t xml:space="preserve"> elektronicznym zespołem zabezpieczeń</w:t>
      </w:r>
      <w:r w:rsidR="00DD73E1">
        <w:rPr>
          <w:rFonts w:cs="Arial"/>
        </w:rPr>
        <w:t xml:space="preserve"> oraz w</w:t>
      </w:r>
      <w:r w:rsidR="00B31E54">
        <w:rPr>
          <w:rFonts w:cs="Arial"/>
        </w:rPr>
        <w:t xml:space="preserve"> </w:t>
      </w:r>
      <w:r w:rsidR="00DD73E1" w:rsidRPr="00B11215">
        <w:rPr>
          <w:rFonts w:cs="Arial"/>
        </w:rPr>
        <w:t>panel operatorski</w:t>
      </w:r>
      <w:r w:rsidRPr="00B11215">
        <w:rPr>
          <w:rFonts w:cs="Arial"/>
        </w:rPr>
        <w:t xml:space="preserve">. Odpływy są zabezpieczone wyłącznikami i rozłącznikami bezpiecznikowymi. </w:t>
      </w:r>
    </w:p>
    <w:p w14:paraId="5394B261" w14:textId="2839E84D" w:rsidR="00C43E87" w:rsidRPr="00B11215" w:rsidRDefault="009C4E3E" w:rsidP="00534C58">
      <w:pPr>
        <w:pStyle w:val="Nagwek"/>
        <w:spacing w:line="288" w:lineRule="auto"/>
        <w:rPr>
          <w:rFonts w:cs="Arial"/>
        </w:rPr>
      </w:pPr>
      <w:r w:rsidRPr="00B11215">
        <w:rPr>
          <w:rFonts w:cs="Arial"/>
        </w:rPr>
        <w:lastRenderedPageBreak/>
        <w:t>W pol</w:t>
      </w:r>
      <w:r w:rsidR="003F4DD1">
        <w:rPr>
          <w:rFonts w:cs="Arial"/>
        </w:rPr>
        <w:t>u</w:t>
      </w:r>
      <w:r w:rsidRPr="00B11215">
        <w:rPr>
          <w:rFonts w:cs="Arial"/>
        </w:rPr>
        <w:t xml:space="preserve"> zasilający</w:t>
      </w:r>
      <w:r w:rsidR="003F4DD1">
        <w:rPr>
          <w:rFonts w:cs="Arial"/>
        </w:rPr>
        <w:t xml:space="preserve">m oraz w odpływowym </w:t>
      </w:r>
      <w:r w:rsidR="00B94461">
        <w:rPr>
          <w:rFonts w:cs="Arial"/>
        </w:rPr>
        <w:t xml:space="preserve">do </w:t>
      </w:r>
      <w:r w:rsidR="00D23127">
        <w:rPr>
          <w:rFonts w:cs="Arial"/>
        </w:rPr>
        <w:t>rozdzielnicy wentylacji</w:t>
      </w:r>
      <w:r w:rsidR="004178A7">
        <w:rPr>
          <w:rFonts w:cs="Arial"/>
        </w:rPr>
        <w:t>-klimatyzacji</w:t>
      </w:r>
      <w:r w:rsidR="00D23127">
        <w:rPr>
          <w:rFonts w:cs="Arial"/>
        </w:rPr>
        <w:t xml:space="preserve"> </w:t>
      </w:r>
      <w:r w:rsidR="00C57379">
        <w:rPr>
          <w:rFonts w:cs="Arial"/>
        </w:rPr>
        <w:t xml:space="preserve">RWK </w:t>
      </w:r>
      <w:r w:rsidRPr="00B11215">
        <w:rPr>
          <w:rFonts w:cs="Arial"/>
        </w:rPr>
        <w:t xml:space="preserve">zabudowano </w:t>
      </w:r>
      <w:r w:rsidR="00D23127">
        <w:rPr>
          <w:rFonts w:cs="Arial"/>
        </w:rPr>
        <w:t>analizatory</w:t>
      </w:r>
      <w:r w:rsidRPr="00B11215">
        <w:rPr>
          <w:rFonts w:cs="Arial"/>
        </w:rPr>
        <w:t xml:space="preserve"> parametrów sieci. </w:t>
      </w:r>
      <w:r w:rsidR="00C43E87">
        <w:rPr>
          <w:rFonts w:cs="Arial"/>
        </w:rPr>
        <w:t>Analizatory</w:t>
      </w:r>
      <w:r w:rsidR="00C43E87" w:rsidRPr="00B11215">
        <w:rPr>
          <w:rFonts w:cs="Arial"/>
        </w:rPr>
        <w:t xml:space="preserve"> zostaną włączone do instalacji centralnego odczytu PME. </w:t>
      </w:r>
    </w:p>
    <w:p w14:paraId="0024D8BB" w14:textId="36D1058A" w:rsidR="008F16FD" w:rsidRPr="008F16FD" w:rsidRDefault="000965CD" w:rsidP="00534C58">
      <w:pPr>
        <w:spacing w:line="288" w:lineRule="auto"/>
        <w:rPr>
          <w:rFonts w:cs="Arial"/>
        </w:rPr>
      </w:pPr>
      <w:r>
        <w:rPr>
          <w:rFonts w:cs="Arial"/>
        </w:rPr>
        <w:t xml:space="preserve"> </w:t>
      </w:r>
    </w:p>
    <w:p w14:paraId="28B94304" w14:textId="6EB2CC62" w:rsidR="009C4E3E" w:rsidRPr="00906248" w:rsidRDefault="009C4E3E" w:rsidP="00534C58">
      <w:pPr>
        <w:pStyle w:val="Nagwek"/>
        <w:spacing w:line="288" w:lineRule="auto"/>
        <w:rPr>
          <w:rFonts w:cs="Arial"/>
        </w:rPr>
      </w:pPr>
      <w:r w:rsidRPr="00906248">
        <w:rPr>
          <w:rFonts w:cs="Arial"/>
        </w:rPr>
        <w:t>Wyłączniki w pol</w:t>
      </w:r>
      <w:r w:rsidR="00C57379" w:rsidRPr="00906248">
        <w:rPr>
          <w:rFonts w:cs="Arial"/>
        </w:rPr>
        <w:t>u</w:t>
      </w:r>
      <w:r w:rsidRPr="00906248">
        <w:rPr>
          <w:rFonts w:cs="Arial"/>
        </w:rPr>
        <w:t xml:space="preserve"> zasilający</w:t>
      </w:r>
      <w:r w:rsidR="00C57379" w:rsidRPr="00906248">
        <w:rPr>
          <w:rFonts w:cs="Arial"/>
        </w:rPr>
        <w:t>m oraz w odpływowym do rozdzielnicy RWK</w:t>
      </w:r>
      <w:r w:rsidRPr="00906248">
        <w:rPr>
          <w:rFonts w:cs="Arial"/>
        </w:rPr>
        <w:t xml:space="preserve"> są wyposażone w wyzwalacze napięciowe MX przeznaczone do realizacji </w:t>
      </w:r>
      <w:proofErr w:type="spellStart"/>
      <w:r w:rsidRPr="00906248">
        <w:rPr>
          <w:rFonts w:cs="Arial"/>
        </w:rPr>
        <w:t>wył</w:t>
      </w:r>
      <w:r w:rsidR="00AB1E02" w:rsidRPr="00906248">
        <w:rPr>
          <w:rFonts w:cs="Arial"/>
        </w:rPr>
        <w:t>ą</w:t>
      </w:r>
      <w:r w:rsidRPr="00906248">
        <w:rPr>
          <w:rFonts w:cs="Arial"/>
        </w:rPr>
        <w:t>czeń</w:t>
      </w:r>
      <w:proofErr w:type="spellEnd"/>
      <w:r w:rsidRPr="00906248">
        <w:rPr>
          <w:rFonts w:cs="Arial"/>
        </w:rPr>
        <w:t xml:space="preserve"> </w:t>
      </w:r>
      <w:proofErr w:type="spellStart"/>
      <w:r w:rsidRPr="00906248">
        <w:rPr>
          <w:rFonts w:cs="Arial"/>
        </w:rPr>
        <w:t>ppoż</w:t>
      </w:r>
      <w:proofErr w:type="spellEnd"/>
      <w:r w:rsidR="001C1D98" w:rsidRPr="00906248">
        <w:rPr>
          <w:rFonts w:cs="Arial"/>
        </w:rPr>
        <w:t xml:space="preserve"> oraz awaryjnego wyłączenia rozdzielnicy RGNN</w:t>
      </w:r>
      <w:r w:rsidR="00E06DFF" w:rsidRPr="00906248">
        <w:rPr>
          <w:rFonts w:cs="Arial"/>
        </w:rPr>
        <w:t>.</w:t>
      </w:r>
      <w:r w:rsidR="00C57379" w:rsidRPr="00906248">
        <w:rPr>
          <w:rFonts w:cs="Arial"/>
        </w:rPr>
        <w:t xml:space="preserve"> </w:t>
      </w:r>
    </w:p>
    <w:p w14:paraId="3C194B2D" w14:textId="38227EDA" w:rsidR="00906248" w:rsidRPr="00906248" w:rsidRDefault="00534C58" w:rsidP="00534C58">
      <w:pPr>
        <w:pStyle w:val="NormalnyWeb"/>
        <w:spacing w:before="0" w:beforeAutospacing="0" w:after="0" w:afterAutospacing="0" w:line="288" w:lineRule="auto"/>
        <w:rPr>
          <w:rFonts w:ascii="Arial" w:eastAsiaTheme="minorHAnsi" w:hAnsi="Arial" w:cs="Arial"/>
          <w:sz w:val="20"/>
          <w:szCs w:val="20"/>
          <w:lang w:eastAsia="en-US"/>
        </w:rPr>
      </w:pPr>
      <w:r>
        <w:rPr>
          <w:rFonts w:ascii="Arial" w:hAnsi="Arial" w:cs="Arial"/>
          <w:sz w:val="20"/>
          <w:szCs w:val="20"/>
        </w:rPr>
        <w:t xml:space="preserve">Rozdzielnicę RGNN należy </w:t>
      </w:r>
      <w:r w:rsidR="00906248" w:rsidRPr="00906248">
        <w:rPr>
          <w:rFonts w:ascii="Arial" w:hAnsi="Arial" w:cs="Arial"/>
          <w:sz w:val="20"/>
          <w:szCs w:val="20"/>
        </w:rPr>
        <w:t>wyposaż</w:t>
      </w:r>
      <w:r w:rsidR="00CC1155">
        <w:rPr>
          <w:rFonts w:ascii="Arial" w:hAnsi="Arial" w:cs="Arial"/>
          <w:sz w:val="20"/>
          <w:szCs w:val="20"/>
        </w:rPr>
        <w:t>yć</w:t>
      </w:r>
      <w:r w:rsidR="00906248" w:rsidRPr="00906248">
        <w:rPr>
          <w:rFonts w:ascii="Arial" w:hAnsi="Arial" w:cs="Arial"/>
          <w:sz w:val="20"/>
          <w:szCs w:val="20"/>
        </w:rPr>
        <w:t xml:space="preserve"> w kieszeń do przechowywania schematu elektrycznego, DTR-ki, oraz instrukcji eksploatacji każdej z rozdzielnic.</w:t>
      </w:r>
    </w:p>
    <w:p w14:paraId="0BFA386F" w14:textId="1953A603" w:rsidR="00F45CC7" w:rsidRPr="00906248" w:rsidRDefault="00F45CC7" w:rsidP="00534C58">
      <w:pPr>
        <w:pStyle w:val="Nagwek"/>
        <w:spacing w:line="288" w:lineRule="auto"/>
        <w:rPr>
          <w:rFonts w:cs="Arial"/>
        </w:rPr>
      </w:pPr>
    </w:p>
    <w:p w14:paraId="0AB6BBE4" w14:textId="18C94CFC" w:rsidR="000255AF" w:rsidRPr="00906248" w:rsidRDefault="00560102" w:rsidP="00534C58">
      <w:pPr>
        <w:spacing w:line="288" w:lineRule="auto"/>
        <w:rPr>
          <w:rFonts w:cs="Arial"/>
          <w:b/>
          <w:bCs/>
        </w:rPr>
      </w:pPr>
      <w:r w:rsidRPr="00906248">
        <w:rPr>
          <w:rFonts w:cs="Arial"/>
          <w:b/>
          <w:bCs/>
        </w:rPr>
        <w:t xml:space="preserve"> </w:t>
      </w:r>
    </w:p>
    <w:p w14:paraId="0BCE632A" w14:textId="46B77E82" w:rsidR="008D60E7" w:rsidRPr="00906248" w:rsidRDefault="008D60E7" w:rsidP="00534C58">
      <w:pPr>
        <w:spacing w:line="288" w:lineRule="auto"/>
        <w:rPr>
          <w:rFonts w:cs="Arial"/>
          <w:b/>
          <w:bCs/>
        </w:rPr>
      </w:pPr>
      <w:r w:rsidRPr="00906248">
        <w:rPr>
          <w:rFonts w:cs="Arial"/>
          <w:b/>
          <w:bCs/>
        </w:rPr>
        <w:t xml:space="preserve">4.4 UPS </w:t>
      </w:r>
    </w:p>
    <w:p w14:paraId="2B081E67" w14:textId="2FA3CFE0" w:rsidR="00212F1E" w:rsidRDefault="00147397" w:rsidP="00534C58">
      <w:pPr>
        <w:spacing w:line="288" w:lineRule="auto"/>
        <w:rPr>
          <w:rFonts w:cs="Arial"/>
        </w:rPr>
      </w:pPr>
      <w:r w:rsidRPr="00906248">
        <w:rPr>
          <w:rFonts w:cs="Arial"/>
        </w:rPr>
        <w:t>Ob</w:t>
      </w:r>
      <w:r w:rsidR="008D60E7" w:rsidRPr="00906248">
        <w:rPr>
          <w:rFonts w:cs="Arial"/>
        </w:rPr>
        <w:t>wod</w:t>
      </w:r>
      <w:r w:rsidRPr="00906248">
        <w:rPr>
          <w:rFonts w:cs="Arial"/>
        </w:rPr>
        <w:t>y</w:t>
      </w:r>
      <w:r w:rsidR="008D60E7" w:rsidRPr="00906248">
        <w:rPr>
          <w:rFonts w:cs="Arial"/>
        </w:rPr>
        <w:t xml:space="preserve"> sterowania i sygnalizacji rozdzielnic RSN </w:t>
      </w:r>
      <w:r w:rsidR="00DC70B4" w:rsidRPr="00906248">
        <w:rPr>
          <w:rFonts w:cs="Arial"/>
        </w:rPr>
        <w:t xml:space="preserve">i RGNN oraz transformatora </w:t>
      </w:r>
      <w:r w:rsidRPr="00906248">
        <w:rPr>
          <w:rFonts w:cs="Arial"/>
        </w:rPr>
        <w:t xml:space="preserve">będą zasilane poprzez </w:t>
      </w:r>
      <w:r w:rsidR="00DC70B4" w:rsidRPr="00906248">
        <w:rPr>
          <w:rFonts w:cs="Arial"/>
        </w:rPr>
        <w:t>UPS 230/230V</w:t>
      </w:r>
      <w:r w:rsidR="0003426D" w:rsidRPr="00906248">
        <w:rPr>
          <w:rFonts w:cs="Arial"/>
        </w:rPr>
        <w:t xml:space="preserve"> AC </w:t>
      </w:r>
      <w:r w:rsidR="007E5D94">
        <w:rPr>
          <w:rFonts w:cs="Arial"/>
        </w:rPr>
        <w:t xml:space="preserve">3000VA </w:t>
      </w:r>
      <w:r w:rsidR="0003426D" w:rsidRPr="00906248">
        <w:rPr>
          <w:rFonts w:cs="Arial"/>
        </w:rPr>
        <w:t>o czasie</w:t>
      </w:r>
      <w:r w:rsidR="0003426D">
        <w:rPr>
          <w:rFonts w:cs="Arial"/>
        </w:rPr>
        <w:t xml:space="preserve"> podtrzymania 180 minut </w:t>
      </w:r>
      <w:r w:rsidR="00537AA1">
        <w:rPr>
          <w:rFonts w:cs="Arial"/>
        </w:rPr>
        <w:t xml:space="preserve">przy obciążeniu </w:t>
      </w:r>
      <w:r w:rsidR="0071546C">
        <w:rPr>
          <w:rFonts w:cs="Arial"/>
        </w:rPr>
        <w:t>50%.</w:t>
      </w:r>
    </w:p>
    <w:p w14:paraId="3D97E33E" w14:textId="1A716384" w:rsidR="00A7014C" w:rsidRDefault="00A7014C" w:rsidP="000255AF">
      <w:pPr>
        <w:spacing w:line="288" w:lineRule="auto"/>
        <w:rPr>
          <w:rFonts w:cs="Arial"/>
        </w:rPr>
      </w:pPr>
      <w:r>
        <w:rPr>
          <w:rFonts w:cs="Arial"/>
        </w:rPr>
        <w:t xml:space="preserve">UPS będzie </w:t>
      </w:r>
      <w:r w:rsidR="007E5D94">
        <w:rPr>
          <w:rFonts w:cs="Arial"/>
        </w:rPr>
        <w:t xml:space="preserve">wyposażony w kółka i </w:t>
      </w:r>
      <w:r>
        <w:rPr>
          <w:rFonts w:cs="Arial"/>
        </w:rPr>
        <w:t xml:space="preserve">ustawiony w </w:t>
      </w:r>
      <w:r w:rsidR="009A10C3">
        <w:rPr>
          <w:rFonts w:cs="Arial"/>
        </w:rPr>
        <w:t xml:space="preserve">rozdzielni </w:t>
      </w:r>
      <w:proofErr w:type="spellStart"/>
      <w:r w:rsidR="009A10C3">
        <w:rPr>
          <w:rFonts w:cs="Arial"/>
        </w:rPr>
        <w:t>nN.</w:t>
      </w:r>
      <w:proofErr w:type="spellEnd"/>
      <w:r>
        <w:rPr>
          <w:rFonts w:cs="Arial"/>
        </w:rPr>
        <w:t xml:space="preserve"> </w:t>
      </w:r>
    </w:p>
    <w:p w14:paraId="5F8F4B71" w14:textId="03E5157B" w:rsidR="009E539C" w:rsidRDefault="00D769F0" w:rsidP="000255AF">
      <w:pPr>
        <w:spacing w:line="288" w:lineRule="auto"/>
        <w:rPr>
          <w:rFonts w:cs="Arial"/>
          <w:spacing w:val="-3"/>
        </w:rPr>
      </w:pPr>
      <w:r>
        <w:rPr>
          <w:rFonts w:cs="Arial"/>
        </w:rPr>
        <w:t xml:space="preserve">UPS </w:t>
      </w:r>
      <w:r w:rsidR="008C63FD">
        <w:rPr>
          <w:rFonts w:cs="Arial"/>
        </w:rPr>
        <w:t>będzie nadzorowany w systemie PME.</w:t>
      </w:r>
    </w:p>
    <w:p w14:paraId="3D262E73" w14:textId="77777777" w:rsidR="008D60E7" w:rsidRDefault="008D60E7" w:rsidP="000255AF">
      <w:pPr>
        <w:spacing w:line="288" w:lineRule="auto"/>
        <w:rPr>
          <w:rFonts w:cs="Arial"/>
          <w:b/>
          <w:spacing w:val="-3"/>
        </w:rPr>
      </w:pPr>
    </w:p>
    <w:p w14:paraId="352ED766" w14:textId="42A98B2B" w:rsidR="009C4E3E" w:rsidRDefault="009C4E3E" w:rsidP="000255AF">
      <w:pPr>
        <w:spacing w:line="288" w:lineRule="auto"/>
        <w:rPr>
          <w:b/>
        </w:rPr>
      </w:pPr>
      <w:r w:rsidRPr="003E0BD1">
        <w:rPr>
          <w:rFonts w:cs="Arial"/>
          <w:b/>
          <w:spacing w:val="-3"/>
        </w:rPr>
        <w:t>4.</w:t>
      </w:r>
      <w:r w:rsidR="008F16FD">
        <w:rPr>
          <w:rFonts w:cs="Arial"/>
          <w:b/>
          <w:spacing w:val="-3"/>
        </w:rPr>
        <w:t>5</w:t>
      </w:r>
      <w:r>
        <w:rPr>
          <w:rFonts w:cs="Arial"/>
          <w:spacing w:val="-3"/>
        </w:rPr>
        <w:t xml:space="preserve"> </w:t>
      </w:r>
      <w:r w:rsidRPr="00826AF4">
        <w:rPr>
          <w:b/>
        </w:rPr>
        <w:t>KOMPENSACJA MOCY BIERNEJ</w:t>
      </w:r>
    </w:p>
    <w:p w14:paraId="1A72B7A5" w14:textId="77777777" w:rsidR="00082023" w:rsidRDefault="009C4E3E" w:rsidP="000255AF">
      <w:pPr>
        <w:spacing w:line="288" w:lineRule="auto"/>
      </w:pPr>
      <w:r w:rsidRPr="00A229CF">
        <w:t>W rozdzielnic</w:t>
      </w:r>
      <w:r>
        <w:t>y</w:t>
      </w:r>
      <w:r w:rsidRPr="00A229CF">
        <w:t xml:space="preserve"> główn</w:t>
      </w:r>
      <w:r>
        <w:t>ej</w:t>
      </w:r>
      <w:r w:rsidRPr="00A229CF">
        <w:t xml:space="preserve"> RGNN przewiduje się montaż kompensator</w:t>
      </w:r>
      <w:r w:rsidR="00DC11A7">
        <w:t>a</w:t>
      </w:r>
      <w:r w:rsidRPr="00A229CF">
        <w:t xml:space="preserve"> </w:t>
      </w:r>
      <w:r>
        <w:t>kondensatorowo-dławik</w:t>
      </w:r>
      <w:r w:rsidRPr="00A229CF">
        <w:t>ow</w:t>
      </w:r>
      <w:r w:rsidR="00DC11A7">
        <w:t>ego</w:t>
      </w:r>
      <w:r w:rsidRPr="00A229CF">
        <w:t xml:space="preserve"> 2-kierunkow</w:t>
      </w:r>
      <w:r w:rsidR="00DC11A7">
        <w:t>ego</w:t>
      </w:r>
      <w:r w:rsidRPr="00A229CF">
        <w:t xml:space="preserve"> do </w:t>
      </w:r>
      <w:r w:rsidR="003709CF">
        <w:t>korekty</w:t>
      </w:r>
      <w:r w:rsidRPr="00A229CF">
        <w:t xml:space="preserve"> współczynnika mocy </w:t>
      </w:r>
      <w:r>
        <w:t xml:space="preserve">do wymaganej wartości </w:t>
      </w:r>
      <w:proofErr w:type="spellStart"/>
      <w:r w:rsidRPr="00A229CF">
        <w:t>cos</w:t>
      </w:r>
      <w:r>
        <w:rPr>
          <w:rFonts w:cs="Arial"/>
        </w:rPr>
        <w:t>φ</w:t>
      </w:r>
      <w:proofErr w:type="spellEnd"/>
      <w:r>
        <w:rPr>
          <w:rFonts w:cs="Arial"/>
        </w:rPr>
        <w:t xml:space="preserve"> = </w:t>
      </w:r>
      <w:r w:rsidRPr="00A229CF">
        <w:t>0</w:t>
      </w:r>
      <w:r>
        <w:t>.</w:t>
      </w:r>
      <w:r w:rsidRPr="00A229CF">
        <w:t>93</w:t>
      </w:r>
      <w:r>
        <w:t>,</w:t>
      </w:r>
      <w:r w:rsidRPr="00A229CF">
        <w:t xml:space="preserve"> wyposażon</w:t>
      </w:r>
      <w:r w:rsidR="00563549">
        <w:t>ego</w:t>
      </w:r>
      <w:r w:rsidRPr="00A229CF">
        <w:t xml:space="preserve"> w regulator do automatycznej regulacji mocy biernej.  </w:t>
      </w:r>
      <w:r>
        <w:t xml:space="preserve">Zaprojektowano  </w:t>
      </w:r>
      <w:r w:rsidRPr="00A229CF">
        <w:t>wolnostojące kompensatory z automatycznymi układami regulacji</w:t>
      </w:r>
      <w:r>
        <w:t xml:space="preserve"> o przewidywanej wielkości 1</w:t>
      </w:r>
      <w:r w:rsidR="00B0667F">
        <w:t>25</w:t>
      </w:r>
      <w:r>
        <w:t>kvar</w:t>
      </w:r>
      <w:r w:rsidRPr="00A229CF">
        <w:t xml:space="preserve">. </w:t>
      </w:r>
    </w:p>
    <w:p w14:paraId="610A3054" w14:textId="1A8FD1DC" w:rsidR="009C4E3E" w:rsidRPr="00A229CF" w:rsidRDefault="009C4E3E" w:rsidP="000255AF">
      <w:pPr>
        <w:spacing w:line="288" w:lineRule="auto"/>
      </w:pPr>
      <w:r w:rsidRPr="00A229CF">
        <w:t xml:space="preserve">Ostateczny dobór kompensatorów wykonać po uruchomieniu obiektu </w:t>
      </w:r>
      <w:r>
        <w:t>oraz</w:t>
      </w:r>
      <w:r w:rsidRPr="00A229CF">
        <w:t xml:space="preserve"> wykonaniu pomiarów współczynnik</w:t>
      </w:r>
      <w:r>
        <w:t>a</w:t>
      </w:r>
      <w:r w:rsidRPr="00A229CF">
        <w:t xml:space="preserve"> mocy.</w:t>
      </w:r>
    </w:p>
    <w:p w14:paraId="7F86666F" w14:textId="49E37CE2" w:rsidR="00495D49" w:rsidRDefault="00495D49" w:rsidP="000255AF">
      <w:pPr>
        <w:pStyle w:val="Styl2"/>
        <w:spacing w:line="288" w:lineRule="auto"/>
        <w:ind w:left="0"/>
        <w:rPr>
          <w:rFonts w:cs="Arial"/>
          <w:lang w:val="pl-PL"/>
        </w:rPr>
      </w:pPr>
    </w:p>
    <w:p w14:paraId="373AD4A7" w14:textId="5E62C46F" w:rsidR="00591639" w:rsidRPr="00CA1D44" w:rsidRDefault="00591639" w:rsidP="000255AF">
      <w:pPr>
        <w:pStyle w:val="Styl2"/>
        <w:spacing w:line="288" w:lineRule="auto"/>
        <w:ind w:left="0"/>
        <w:rPr>
          <w:rFonts w:cs="Arial"/>
          <w:b/>
          <w:spacing w:val="-3"/>
          <w:lang w:val="pl-PL"/>
        </w:rPr>
      </w:pPr>
      <w:r w:rsidRPr="00CA1D44">
        <w:rPr>
          <w:rFonts w:cs="Arial"/>
          <w:b/>
          <w:spacing w:val="-3"/>
        </w:rPr>
        <w:t>4.</w:t>
      </w:r>
      <w:r w:rsidRPr="00CA1D44">
        <w:rPr>
          <w:rFonts w:cs="Arial"/>
          <w:b/>
          <w:spacing w:val="-3"/>
          <w:lang w:val="pl-PL"/>
        </w:rPr>
        <w:t>6</w:t>
      </w:r>
      <w:r w:rsidRPr="00CA1D44">
        <w:rPr>
          <w:rFonts w:cs="Arial"/>
          <w:b/>
          <w:spacing w:val="-3"/>
        </w:rPr>
        <w:t xml:space="preserve"> </w:t>
      </w:r>
      <w:r w:rsidRPr="00CA1D44">
        <w:rPr>
          <w:rFonts w:cs="Arial"/>
          <w:b/>
          <w:spacing w:val="-3"/>
          <w:lang w:val="pl-PL"/>
        </w:rPr>
        <w:t>SPRZĘT BHP I P.POŻAROWY</w:t>
      </w:r>
    </w:p>
    <w:p w14:paraId="697F5171" w14:textId="77777777" w:rsidR="00B305E8" w:rsidRPr="00CA1D44" w:rsidRDefault="00BC1B1B" w:rsidP="005465F7">
      <w:pPr>
        <w:spacing w:line="312" w:lineRule="auto"/>
      </w:pPr>
      <w:r w:rsidRPr="00CA1D44">
        <w:t>W</w:t>
      </w:r>
      <w:r w:rsidR="00B106DC" w:rsidRPr="00CA1D44">
        <w:t xml:space="preserve"> stacji transformatorowej </w:t>
      </w:r>
      <w:r w:rsidR="00F6435A" w:rsidRPr="00CA1D44">
        <w:t>należy rozmieścić</w:t>
      </w:r>
      <w:r w:rsidR="00B106DC" w:rsidRPr="00CA1D44">
        <w:t xml:space="preserve"> wymagany przepisami sprzęt BHP i </w:t>
      </w:r>
      <w:proofErr w:type="spellStart"/>
      <w:r w:rsidR="00B106DC" w:rsidRPr="00CA1D44">
        <w:t>p.pożarowy</w:t>
      </w:r>
      <w:proofErr w:type="spellEnd"/>
      <w:r w:rsidR="00B305E8" w:rsidRPr="00CA1D44">
        <w:t>.</w:t>
      </w:r>
    </w:p>
    <w:p w14:paraId="7712CB45" w14:textId="605EE8AE" w:rsidR="00480E14" w:rsidRPr="00CA1D44" w:rsidRDefault="00480E14" w:rsidP="005465F7">
      <w:pPr>
        <w:spacing w:line="312" w:lineRule="auto"/>
        <w:rPr>
          <w:rFonts w:cs="Arial"/>
        </w:rPr>
      </w:pPr>
    </w:p>
    <w:p w14:paraId="34113D5E" w14:textId="1BD53990" w:rsidR="00B305E8" w:rsidRPr="00CA1D44" w:rsidRDefault="004A7485" w:rsidP="000E67F7">
      <w:pPr>
        <w:spacing w:line="312" w:lineRule="auto"/>
        <w:rPr>
          <w:rFonts w:cs="Arial"/>
          <w:u w:val="single"/>
        </w:rPr>
      </w:pPr>
      <w:r w:rsidRPr="00CA1D44">
        <w:rPr>
          <w:rFonts w:cs="Arial"/>
          <w:u w:val="single"/>
        </w:rPr>
        <w:t>Rozdzielnia RGNN:</w:t>
      </w:r>
    </w:p>
    <w:p w14:paraId="0D45BF64" w14:textId="41A73843" w:rsidR="00F00F53" w:rsidRPr="009813A8" w:rsidRDefault="00F00F53" w:rsidP="009813A8">
      <w:pPr>
        <w:pStyle w:val="Akapitzlist"/>
        <w:numPr>
          <w:ilvl w:val="0"/>
          <w:numId w:val="22"/>
        </w:numPr>
        <w:spacing w:line="312" w:lineRule="auto"/>
        <w:rPr>
          <w:rFonts w:cs="Arial"/>
        </w:rPr>
      </w:pPr>
      <w:r w:rsidRPr="009813A8">
        <w:rPr>
          <w:rFonts w:cs="Arial"/>
        </w:rPr>
        <w:t xml:space="preserve">Uziemiacz przenośny </w:t>
      </w:r>
      <w:r w:rsidR="003D5360" w:rsidRPr="009813A8">
        <w:rPr>
          <w:rFonts w:cs="Arial"/>
        </w:rPr>
        <w:t xml:space="preserve">dostosowany do mocy zwarciowej </w:t>
      </w:r>
      <w:proofErr w:type="spellStart"/>
      <w:r w:rsidR="003D5360" w:rsidRPr="009813A8">
        <w:rPr>
          <w:rFonts w:cs="Arial"/>
        </w:rPr>
        <w:t>Szw</w:t>
      </w:r>
      <w:proofErr w:type="spellEnd"/>
      <w:r w:rsidR="003D5360" w:rsidRPr="009813A8">
        <w:rPr>
          <w:rFonts w:cs="Arial"/>
        </w:rPr>
        <w:t>=16,3MVA</w:t>
      </w:r>
      <w:r w:rsidR="00051BF3" w:rsidRPr="009813A8">
        <w:rPr>
          <w:rFonts w:cs="Arial"/>
        </w:rPr>
        <w:t xml:space="preserve"> – 1 </w:t>
      </w:r>
      <w:proofErr w:type="spellStart"/>
      <w:r w:rsidR="00051BF3" w:rsidRPr="009813A8">
        <w:rPr>
          <w:rFonts w:cs="Arial"/>
        </w:rPr>
        <w:t>kpl</w:t>
      </w:r>
      <w:proofErr w:type="spellEnd"/>
      <w:r w:rsidR="00051BF3" w:rsidRPr="009813A8">
        <w:rPr>
          <w:rFonts w:cs="Arial"/>
        </w:rPr>
        <w:t>.</w:t>
      </w:r>
      <w:r w:rsidR="00051BF3" w:rsidRPr="009813A8">
        <w:rPr>
          <w:rFonts w:cs="Arial"/>
        </w:rPr>
        <w:tab/>
      </w:r>
    </w:p>
    <w:p w14:paraId="78E9524D" w14:textId="6A911E28" w:rsidR="00F00F53" w:rsidRPr="009813A8" w:rsidRDefault="00BF071C" w:rsidP="009813A8">
      <w:pPr>
        <w:pStyle w:val="Akapitzlist"/>
        <w:numPr>
          <w:ilvl w:val="0"/>
          <w:numId w:val="22"/>
        </w:numPr>
        <w:spacing w:line="312" w:lineRule="auto"/>
        <w:rPr>
          <w:rFonts w:cs="Arial"/>
        </w:rPr>
      </w:pPr>
      <w:r w:rsidRPr="009813A8">
        <w:rPr>
          <w:rFonts w:cs="Arial"/>
        </w:rPr>
        <w:t>Drążek izolacyjny 1kV</w:t>
      </w:r>
      <w:r w:rsidR="006115BE" w:rsidRPr="009813A8">
        <w:rPr>
          <w:rFonts w:cs="Arial"/>
        </w:rPr>
        <w:t xml:space="preserve"> – 2 szt.</w:t>
      </w:r>
    </w:p>
    <w:p w14:paraId="461E4662" w14:textId="77847129" w:rsidR="00BF071C" w:rsidRPr="009813A8" w:rsidRDefault="006115BE" w:rsidP="009813A8">
      <w:pPr>
        <w:pStyle w:val="Akapitzlist"/>
        <w:numPr>
          <w:ilvl w:val="0"/>
          <w:numId w:val="22"/>
        </w:numPr>
        <w:spacing w:line="312" w:lineRule="auto"/>
        <w:rPr>
          <w:rFonts w:cs="Arial"/>
        </w:rPr>
      </w:pPr>
      <w:r w:rsidRPr="009813A8">
        <w:rPr>
          <w:rFonts w:cs="Arial"/>
        </w:rPr>
        <w:t>Akustyczno-optyczny wskaźnik napięcia 200-1000V – 1 szt.</w:t>
      </w:r>
    </w:p>
    <w:p w14:paraId="5E39D3C0" w14:textId="4A6EE915" w:rsidR="006115BE" w:rsidRPr="009813A8" w:rsidRDefault="00FD1A67" w:rsidP="009813A8">
      <w:pPr>
        <w:pStyle w:val="Akapitzlist"/>
        <w:numPr>
          <w:ilvl w:val="0"/>
          <w:numId w:val="22"/>
        </w:numPr>
        <w:spacing w:line="312" w:lineRule="auto"/>
        <w:rPr>
          <w:rFonts w:cs="Arial"/>
        </w:rPr>
      </w:pPr>
      <w:r w:rsidRPr="009813A8">
        <w:rPr>
          <w:rFonts w:cs="Arial"/>
        </w:rPr>
        <w:t xml:space="preserve">Hełm </w:t>
      </w:r>
      <w:r w:rsidR="008229AB" w:rsidRPr="009813A8">
        <w:rPr>
          <w:rFonts w:cs="Arial"/>
        </w:rPr>
        <w:t>elektroizolacyjny z osłoną całej twarzy – 1 szt.</w:t>
      </w:r>
    </w:p>
    <w:p w14:paraId="43B2F65E" w14:textId="7811E1AC" w:rsidR="006115BE" w:rsidRPr="009813A8" w:rsidRDefault="00AD0BAC" w:rsidP="009813A8">
      <w:pPr>
        <w:pStyle w:val="Akapitzlist"/>
        <w:numPr>
          <w:ilvl w:val="0"/>
          <w:numId w:val="22"/>
        </w:numPr>
        <w:spacing w:line="312" w:lineRule="auto"/>
        <w:rPr>
          <w:rFonts w:cs="Arial"/>
        </w:rPr>
      </w:pPr>
      <w:r w:rsidRPr="009813A8">
        <w:rPr>
          <w:rFonts w:cs="Arial"/>
        </w:rPr>
        <w:t>Uchwyt do bezpieczników</w:t>
      </w:r>
      <w:r w:rsidR="00D63D6A" w:rsidRPr="009813A8">
        <w:rPr>
          <w:rFonts w:cs="Arial"/>
        </w:rPr>
        <w:t xml:space="preserve"> </w:t>
      </w:r>
      <w:proofErr w:type="spellStart"/>
      <w:r w:rsidR="00D63D6A" w:rsidRPr="009813A8">
        <w:rPr>
          <w:rFonts w:cs="Arial"/>
        </w:rPr>
        <w:t>nN</w:t>
      </w:r>
      <w:proofErr w:type="spellEnd"/>
      <w:r w:rsidR="00D63D6A" w:rsidRPr="009813A8">
        <w:rPr>
          <w:rFonts w:cs="Arial"/>
        </w:rPr>
        <w:t xml:space="preserve"> – 1 szt.</w:t>
      </w:r>
    </w:p>
    <w:p w14:paraId="1194F406" w14:textId="2290C935" w:rsidR="00106160" w:rsidRPr="009813A8" w:rsidRDefault="00106160" w:rsidP="009813A8">
      <w:pPr>
        <w:pStyle w:val="Akapitzlist"/>
        <w:numPr>
          <w:ilvl w:val="0"/>
          <w:numId w:val="22"/>
        </w:numPr>
        <w:spacing w:line="312" w:lineRule="auto"/>
        <w:rPr>
          <w:rFonts w:cs="Arial"/>
        </w:rPr>
      </w:pPr>
      <w:r w:rsidRPr="009813A8">
        <w:rPr>
          <w:rFonts w:cs="Arial"/>
        </w:rPr>
        <w:t>Chodnik elektroizolacyjny o wym.</w:t>
      </w:r>
      <w:r w:rsidR="0044416F" w:rsidRPr="009813A8">
        <w:rPr>
          <w:rFonts w:cs="Arial"/>
        </w:rPr>
        <w:t xml:space="preserve"> 0,75x0,75m</w:t>
      </w:r>
      <w:r w:rsidR="005C4065" w:rsidRPr="009813A8">
        <w:rPr>
          <w:rFonts w:cs="Arial"/>
        </w:rPr>
        <w:t xml:space="preserve"> </w:t>
      </w:r>
      <w:r w:rsidR="00DF08C9" w:rsidRPr="009813A8">
        <w:rPr>
          <w:rFonts w:cs="Arial"/>
        </w:rPr>
        <w:t>–</w:t>
      </w:r>
      <w:r w:rsidR="005C4065" w:rsidRPr="009813A8">
        <w:rPr>
          <w:rFonts w:cs="Arial"/>
        </w:rPr>
        <w:t xml:space="preserve"> </w:t>
      </w:r>
      <w:r w:rsidR="00167E1E" w:rsidRPr="009813A8">
        <w:rPr>
          <w:rFonts w:cs="Arial"/>
        </w:rPr>
        <w:t>35</w:t>
      </w:r>
      <w:r w:rsidR="00DF08C9" w:rsidRPr="009813A8">
        <w:rPr>
          <w:rFonts w:cs="Arial"/>
        </w:rPr>
        <w:t xml:space="preserve"> szt.</w:t>
      </w:r>
    </w:p>
    <w:p w14:paraId="6D1D7736" w14:textId="62BB9CAE" w:rsidR="00AD0BAC" w:rsidRPr="009813A8" w:rsidRDefault="00B21AD8" w:rsidP="009813A8">
      <w:pPr>
        <w:pStyle w:val="Akapitzlist"/>
        <w:numPr>
          <w:ilvl w:val="0"/>
          <w:numId w:val="22"/>
        </w:numPr>
        <w:spacing w:line="312" w:lineRule="auto"/>
        <w:rPr>
          <w:rFonts w:cs="Arial"/>
        </w:rPr>
      </w:pPr>
      <w:r w:rsidRPr="009813A8">
        <w:rPr>
          <w:rFonts w:cs="Arial"/>
        </w:rPr>
        <w:t xml:space="preserve">Tablica ostrzegawcza „Nie włączać” </w:t>
      </w:r>
      <w:r w:rsidR="00AF6630" w:rsidRPr="009813A8">
        <w:rPr>
          <w:rFonts w:cs="Arial"/>
        </w:rPr>
        <w:t xml:space="preserve">o wym. </w:t>
      </w:r>
      <w:r w:rsidR="00FD7056" w:rsidRPr="009813A8">
        <w:rPr>
          <w:rFonts w:cs="Arial"/>
        </w:rPr>
        <w:t xml:space="preserve">Szer. 210 x wys. 297 z tasiemką do powieszenia </w:t>
      </w:r>
      <w:r w:rsidR="002E7621" w:rsidRPr="009813A8">
        <w:rPr>
          <w:rFonts w:cs="Arial"/>
        </w:rPr>
        <w:t>–</w:t>
      </w:r>
      <w:r w:rsidRPr="009813A8">
        <w:rPr>
          <w:rFonts w:cs="Arial"/>
        </w:rPr>
        <w:t xml:space="preserve"> </w:t>
      </w:r>
      <w:r w:rsidR="002E7621" w:rsidRPr="009813A8">
        <w:rPr>
          <w:rFonts w:cs="Arial"/>
        </w:rPr>
        <w:t>5 szt.</w:t>
      </w:r>
    </w:p>
    <w:p w14:paraId="49513335" w14:textId="744E6969" w:rsidR="00AD0BAC" w:rsidRPr="009813A8" w:rsidRDefault="002E7621" w:rsidP="009813A8">
      <w:pPr>
        <w:pStyle w:val="Akapitzlist"/>
        <w:numPr>
          <w:ilvl w:val="0"/>
          <w:numId w:val="22"/>
        </w:numPr>
        <w:spacing w:line="312" w:lineRule="auto"/>
        <w:rPr>
          <w:rFonts w:cs="Arial"/>
        </w:rPr>
      </w:pPr>
      <w:r w:rsidRPr="009813A8">
        <w:rPr>
          <w:rFonts w:cs="Arial"/>
        </w:rPr>
        <w:t xml:space="preserve">Tablica ostrzegawcza „Miejsce pracy” </w:t>
      </w:r>
      <w:r w:rsidR="00A40EC1" w:rsidRPr="009813A8">
        <w:rPr>
          <w:rFonts w:cs="Arial"/>
        </w:rPr>
        <w:t xml:space="preserve">o wym. Szer. 210 x wys. 297 z tasiemką do powieszenia </w:t>
      </w:r>
      <w:r w:rsidRPr="009813A8">
        <w:rPr>
          <w:rFonts w:cs="Arial"/>
        </w:rPr>
        <w:t>– 5 szt.</w:t>
      </w:r>
    </w:p>
    <w:p w14:paraId="5EC8CF9D" w14:textId="7F2ECEC3" w:rsidR="002E7621" w:rsidRPr="009813A8" w:rsidRDefault="002E7621" w:rsidP="009813A8">
      <w:pPr>
        <w:pStyle w:val="Akapitzlist"/>
        <w:numPr>
          <w:ilvl w:val="0"/>
          <w:numId w:val="22"/>
        </w:numPr>
        <w:spacing w:line="312" w:lineRule="auto"/>
        <w:rPr>
          <w:rFonts w:cs="Arial"/>
        </w:rPr>
      </w:pPr>
      <w:r w:rsidRPr="009813A8">
        <w:rPr>
          <w:rFonts w:cs="Arial"/>
        </w:rPr>
        <w:t xml:space="preserve">Tablica ostrzegawcza „Uziemiono” </w:t>
      </w:r>
      <w:r w:rsidR="00A40EC1" w:rsidRPr="009813A8">
        <w:rPr>
          <w:rFonts w:cs="Arial"/>
        </w:rPr>
        <w:t xml:space="preserve">o wym. Szer. 210 x wys. 297 z tasiemką do powieszenia </w:t>
      </w:r>
      <w:r w:rsidRPr="009813A8">
        <w:rPr>
          <w:rFonts w:cs="Arial"/>
        </w:rPr>
        <w:t>– 5 szt.</w:t>
      </w:r>
    </w:p>
    <w:p w14:paraId="0FABCFB7" w14:textId="77777777" w:rsidR="00A40EC1" w:rsidRPr="009813A8" w:rsidRDefault="00A40EC1" w:rsidP="009813A8">
      <w:pPr>
        <w:pStyle w:val="Akapitzlist"/>
        <w:numPr>
          <w:ilvl w:val="0"/>
          <w:numId w:val="22"/>
        </w:numPr>
        <w:spacing w:line="312" w:lineRule="auto"/>
        <w:rPr>
          <w:rFonts w:cs="Arial"/>
        </w:rPr>
      </w:pPr>
      <w:r w:rsidRPr="009813A8">
        <w:rPr>
          <w:rFonts w:cs="Arial"/>
        </w:rPr>
        <w:t>Tablica ostrzegawcza „Nie dotykać! Urządzenie elektryczne” o wym. Szer. 210 x wys. 297 z tasiemką do powieszenia – 5 szt.</w:t>
      </w:r>
    </w:p>
    <w:p w14:paraId="312F3C41" w14:textId="77777777" w:rsidR="00496120" w:rsidRPr="009813A8" w:rsidRDefault="00496120" w:rsidP="009813A8">
      <w:pPr>
        <w:pStyle w:val="Akapitzlist"/>
        <w:numPr>
          <w:ilvl w:val="0"/>
          <w:numId w:val="22"/>
        </w:numPr>
        <w:spacing w:line="312" w:lineRule="auto"/>
        <w:rPr>
          <w:rFonts w:cs="Arial"/>
        </w:rPr>
      </w:pPr>
      <w:r w:rsidRPr="009813A8">
        <w:rPr>
          <w:rFonts w:cs="Arial"/>
        </w:rPr>
        <w:t>Instrukcja BHP – 1 szt.</w:t>
      </w:r>
    </w:p>
    <w:p w14:paraId="7C275EF4" w14:textId="77777777" w:rsidR="00496120" w:rsidRPr="009813A8" w:rsidRDefault="00496120" w:rsidP="009813A8">
      <w:pPr>
        <w:pStyle w:val="Akapitzlist"/>
        <w:numPr>
          <w:ilvl w:val="0"/>
          <w:numId w:val="22"/>
        </w:numPr>
        <w:spacing w:line="312" w:lineRule="auto"/>
        <w:rPr>
          <w:rFonts w:cs="Arial"/>
        </w:rPr>
      </w:pPr>
      <w:r w:rsidRPr="009813A8">
        <w:rPr>
          <w:rFonts w:cs="Arial"/>
        </w:rPr>
        <w:t xml:space="preserve">Instrukcja pierwszej pomocy – 1szt. </w:t>
      </w:r>
    </w:p>
    <w:p w14:paraId="0D72B293" w14:textId="77777777" w:rsidR="00496120" w:rsidRPr="009813A8" w:rsidRDefault="00496120" w:rsidP="009813A8">
      <w:pPr>
        <w:pStyle w:val="Akapitzlist"/>
        <w:numPr>
          <w:ilvl w:val="0"/>
          <w:numId w:val="22"/>
        </w:numPr>
        <w:spacing w:line="312" w:lineRule="auto"/>
        <w:rPr>
          <w:rFonts w:cs="Arial"/>
        </w:rPr>
      </w:pPr>
      <w:r w:rsidRPr="009813A8">
        <w:rPr>
          <w:rFonts w:cs="Arial"/>
        </w:rPr>
        <w:t>Instrukcja pożarowa – 1 szt.</w:t>
      </w:r>
    </w:p>
    <w:p w14:paraId="7F2ABB9E" w14:textId="3B24D643" w:rsidR="002E7621" w:rsidRPr="009813A8" w:rsidRDefault="00F77944" w:rsidP="009813A8">
      <w:pPr>
        <w:pStyle w:val="Akapitzlist"/>
        <w:numPr>
          <w:ilvl w:val="0"/>
          <w:numId w:val="22"/>
        </w:numPr>
        <w:spacing w:line="312" w:lineRule="auto"/>
        <w:rPr>
          <w:rFonts w:cs="Arial"/>
        </w:rPr>
      </w:pPr>
      <w:r w:rsidRPr="009813A8">
        <w:rPr>
          <w:rFonts w:cs="Arial"/>
        </w:rPr>
        <w:t>S</w:t>
      </w:r>
      <w:r w:rsidR="001F0F58" w:rsidRPr="009813A8">
        <w:rPr>
          <w:rFonts w:cs="Arial"/>
        </w:rPr>
        <w:t>zafka</w:t>
      </w:r>
      <w:r w:rsidRPr="009813A8">
        <w:rPr>
          <w:rFonts w:cs="Arial"/>
        </w:rPr>
        <w:t xml:space="preserve"> / stojak na sprzęt ochronny -1 szt.</w:t>
      </w:r>
    </w:p>
    <w:p w14:paraId="0F3C9119" w14:textId="56C60E79" w:rsidR="00F77944" w:rsidRPr="009813A8" w:rsidRDefault="00444159" w:rsidP="009813A8">
      <w:pPr>
        <w:pStyle w:val="Akapitzlist"/>
        <w:numPr>
          <w:ilvl w:val="0"/>
          <w:numId w:val="22"/>
        </w:numPr>
        <w:spacing w:line="312" w:lineRule="auto"/>
        <w:rPr>
          <w:rFonts w:cs="Arial"/>
        </w:rPr>
      </w:pPr>
      <w:r w:rsidRPr="009813A8">
        <w:rPr>
          <w:rFonts w:cs="Arial"/>
        </w:rPr>
        <w:t>Gaśnica proszkowa 6 kg</w:t>
      </w:r>
      <w:r w:rsidR="00167E1E" w:rsidRPr="009813A8">
        <w:rPr>
          <w:rFonts w:cs="Arial"/>
        </w:rPr>
        <w:t xml:space="preserve"> – 2 szt.</w:t>
      </w:r>
      <w:r w:rsidRPr="009813A8">
        <w:rPr>
          <w:rFonts w:cs="Arial"/>
        </w:rPr>
        <w:t xml:space="preserve"> </w:t>
      </w:r>
    </w:p>
    <w:p w14:paraId="2BFBF800" w14:textId="4C66BA54" w:rsidR="00780B87" w:rsidRPr="009813A8" w:rsidRDefault="00780B87" w:rsidP="009813A8">
      <w:pPr>
        <w:pStyle w:val="Akapitzlist"/>
        <w:numPr>
          <w:ilvl w:val="0"/>
          <w:numId w:val="22"/>
        </w:numPr>
        <w:spacing w:line="312" w:lineRule="auto"/>
        <w:rPr>
          <w:rFonts w:cs="Arial"/>
        </w:rPr>
      </w:pPr>
      <w:r w:rsidRPr="009813A8">
        <w:rPr>
          <w:rFonts w:cs="Arial"/>
        </w:rPr>
        <w:t>Dywaniki elektroizolacyjne</w:t>
      </w:r>
      <w:r w:rsidR="00167E1E" w:rsidRPr="009813A8">
        <w:rPr>
          <w:rFonts w:cs="Arial"/>
        </w:rPr>
        <w:t xml:space="preserve"> </w:t>
      </w:r>
      <w:r w:rsidR="00781361" w:rsidRPr="009813A8">
        <w:rPr>
          <w:rFonts w:cs="Arial"/>
        </w:rPr>
        <w:t>–</w:t>
      </w:r>
      <w:r w:rsidR="00167E1E" w:rsidRPr="009813A8">
        <w:rPr>
          <w:rFonts w:cs="Arial"/>
        </w:rPr>
        <w:t xml:space="preserve"> </w:t>
      </w:r>
      <w:r w:rsidR="00781361" w:rsidRPr="009813A8">
        <w:rPr>
          <w:rFonts w:cs="Arial"/>
        </w:rPr>
        <w:t>20m2</w:t>
      </w:r>
      <w:r w:rsidRPr="009813A8">
        <w:rPr>
          <w:rFonts w:cs="Arial"/>
        </w:rPr>
        <w:t xml:space="preserve"> </w:t>
      </w:r>
    </w:p>
    <w:p w14:paraId="3AFF938B" w14:textId="0D86F445" w:rsidR="00480E14" w:rsidRDefault="00480E14" w:rsidP="000E67F7">
      <w:pPr>
        <w:spacing w:line="312" w:lineRule="auto"/>
        <w:rPr>
          <w:rFonts w:cs="Arial"/>
        </w:rPr>
      </w:pPr>
    </w:p>
    <w:p w14:paraId="0D55AD32" w14:textId="77777777" w:rsidR="009813A8" w:rsidRPr="00CA1D44" w:rsidRDefault="009813A8" w:rsidP="000E67F7">
      <w:pPr>
        <w:spacing w:line="312" w:lineRule="auto"/>
        <w:rPr>
          <w:rFonts w:cs="Arial"/>
        </w:rPr>
      </w:pPr>
    </w:p>
    <w:p w14:paraId="5DE0726D" w14:textId="02B5F8BC" w:rsidR="004A7485" w:rsidRPr="00CA1D44" w:rsidRDefault="004A7485" w:rsidP="000E67F7">
      <w:pPr>
        <w:spacing w:line="312" w:lineRule="auto"/>
        <w:rPr>
          <w:rFonts w:cs="Arial"/>
          <w:u w:val="single"/>
        </w:rPr>
      </w:pPr>
      <w:r w:rsidRPr="00CA1D44">
        <w:rPr>
          <w:rFonts w:cs="Arial"/>
          <w:u w:val="single"/>
        </w:rPr>
        <w:t>Rozdzielnia R</w:t>
      </w:r>
      <w:r w:rsidR="00F00F53" w:rsidRPr="00CA1D44">
        <w:rPr>
          <w:rFonts w:cs="Arial"/>
          <w:u w:val="single"/>
        </w:rPr>
        <w:t>SN</w:t>
      </w:r>
    </w:p>
    <w:p w14:paraId="3C30E25D" w14:textId="3A68D41D" w:rsidR="006115BE" w:rsidRPr="009813A8" w:rsidRDefault="006115BE" w:rsidP="009813A8">
      <w:pPr>
        <w:pStyle w:val="Akapitzlist"/>
        <w:numPr>
          <w:ilvl w:val="0"/>
          <w:numId w:val="23"/>
        </w:numPr>
        <w:spacing w:line="312" w:lineRule="auto"/>
        <w:rPr>
          <w:rFonts w:cs="Arial"/>
        </w:rPr>
      </w:pPr>
      <w:r w:rsidRPr="009813A8">
        <w:rPr>
          <w:rFonts w:cs="Arial"/>
        </w:rPr>
        <w:t>Drążek izolacyjny 15kV – 2 szt.</w:t>
      </w:r>
    </w:p>
    <w:p w14:paraId="49BAFA56" w14:textId="77777777" w:rsidR="00341FC2" w:rsidRPr="009813A8" w:rsidRDefault="00341FC2" w:rsidP="009813A8">
      <w:pPr>
        <w:pStyle w:val="Akapitzlist"/>
        <w:numPr>
          <w:ilvl w:val="0"/>
          <w:numId w:val="23"/>
        </w:numPr>
        <w:spacing w:line="312" w:lineRule="auto"/>
        <w:rPr>
          <w:rFonts w:cs="Arial"/>
        </w:rPr>
      </w:pPr>
      <w:r w:rsidRPr="009813A8">
        <w:rPr>
          <w:rFonts w:cs="Arial"/>
        </w:rPr>
        <w:t>Akustyczno-optyczny wskaźnik napięcia 15kV – 1 szt.</w:t>
      </w:r>
    </w:p>
    <w:p w14:paraId="7733BFD6" w14:textId="023C43CA" w:rsidR="004642D7" w:rsidRPr="009813A8" w:rsidRDefault="004642D7" w:rsidP="009813A8">
      <w:pPr>
        <w:pStyle w:val="Akapitzlist"/>
        <w:numPr>
          <w:ilvl w:val="0"/>
          <w:numId w:val="23"/>
        </w:numPr>
        <w:spacing w:line="312" w:lineRule="auto"/>
        <w:rPr>
          <w:rFonts w:cs="Arial"/>
        </w:rPr>
      </w:pPr>
      <w:r w:rsidRPr="009813A8">
        <w:rPr>
          <w:rFonts w:cs="Arial"/>
        </w:rPr>
        <w:t>Rękawice elektroizolacyjne</w:t>
      </w:r>
      <w:r w:rsidR="00341FC2" w:rsidRPr="009813A8">
        <w:rPr>
          <w:rFonts w:cs="Arial"/>
        </w:rPr>
        <w:t xml:space="preserve"> 15kV – 2 </w:t>
      </w:r>
      <w:proofErr w:type="spellStart"/>
      <w:r w:rsidR="00341FC2" w:rsidRPr="009813A8">
        <w:rPr>
          <w:rFonts w:cs="Arial"/>
        </w:rPr>
        <w:t>kpl</w:t>
      </w:r>
      <w:proofErr w:type="spellEnd"/>
      <w:r w:rsidR="00341FC2" w:rsidRPr="009813A8">
        <w:rPr>
          <w:rFonts w:cs="Arial"/>
        </w:rPr>
        <w:t>.</w:t>
      </w:r>
    </w:p>
    <w:p w14:paraId="5D014179" w14:textId="0D31E0DD" w:rsidR="00EA5BEE" w:rsidRPr="009813A8" w:rsidRDefault="00EA5BEE" w:rsidP="009813A8">
      <w:pPr>
        <w:pStyle w:val="Akapitzlist"/>
        <w:numPr>
          <w:ilvl w:val="0"/>
          <w:numId w:val="23"/>
        </w:numPr>
        <w:spacing w:line="312" w:lineRule="auto"/>
        <w:rPr>
          <w:rFonts w:cs="Arial"/>
        </w:rPr>
      </w:pPr>
      <w:r w:rsidRPr="009813A8">
        <w:rPr>
          <w:rFonts w:cs="Arial"/>
        </w:rPr>
        <w:t xml:space="preserve">Półbuty elektroizolacyjne 15kV – 2 </w:t>
      </w:r>
      <w:proofErr w:type="spellStart"/>
      <w:r w:rsidRPr="009813A8">
        <w:rPr>
          <w:rFonts w:cs="Arial"/>
        </w:rPr>
        <w:t>kpl</w:t>
      </w:r>
      <w:proofErr w:type="spellEnd"/>
      <w:r w:rsidRPr="009813A8">
        <w:rPr>
          <w:rFonts w:cs="Arial"/>
        </w:rPr>
        <w:t>.</w:t>
      </w:r>
    </w:p>
    <w:p w14:paraId="3851A2D4" w14:textId="77777777" w:rsidR="00AD0BAC" w:rsidRPr="009813A8" w:rsidRDefault="00AD0BAC" w:rsidP="009813A8">
      <w:pPr>
        <w:pStyle w:val="Akapitzlist"/>
        <w:numPr>
          <w:ilvl w:val="0"/>
          <w:numId w:val="23"/>
        </w:numPr>
        <w:spacing w:line="312" w:lineRule="auto"/>
        <w:rPr>
          <w:rFonts w:cs="Arial"/>
        </w:rPr>
      </w:pPr>
      <w:r w:rsidRPr="009813A8">
        <w:rPr>
          <w:rFonts w:cs="Arial"/>
        </w:rPr>
        <w:t xml:space="preserve">Uziemiacz przenośny dostosowany do mocy zwarciowej </w:t>
      </w:r>
      <w:proofErr w:type="spellStart"/>
      <w:r w:rsidRPr="009813A8">
        <w:rPr>
          <w:rFonts w:cs="Arial"/>
        </w:rPr>
        <w:t>Szw</w:t>
      </w:r>
      <w:proofErr w:type="spellEnd"/>
      <w:r w:rsidRPr="009813A8">
        <w:rPr>
          <w:rFonts w:cs="Arial"/>
        </w:rPr>
        <w:t xml:space="preserve">=250MVA – 1 </w:t>
      </w:r>
      <w:proofErr w:type="spellStart"/>
      <w:r w:rsidRPr="009813A8">
        <w:rPr>
          <w:rFonts w:cs="Arial"/>
        </w:rPr>
        <w:t>kpl</w:t>
      </w:r>
      <w:proofErr w:type="spellEnd"/>
      <w:r w:rsidRPr="009813A8">
        <w:rPr>
          <w:rFonts w:cs="Arial"/>
        </w:rPr>
        <w:t>.</w:t>
      </w:r>
    </w:p>
    <w:p w14:paraId="51877DBC" w14:textId="77777777" w:rsidR="0082694A" w:rsidRPr="009813A8" w:rsidRDefault="0082694A" w:rsidP="009813A8">
      <w:pPr>
        <w:pStyle w:val="Akapitzlist"/>
        <w:numPr>
          <w:ilvl w:val="0"/>
          <w:numId w:val="23"/>
        </w:numPr>
        <w:spacing w:line="312" w:lineRule="auto"/>
        <w:rPr>
          <w:rFonts w:cs="Arial"/>
        </w:rPr>
      </w:pPr>
      <w:r w:rsidRPr="009813A8">
        <w:rPr>
          <w:rFonts w:cs="Arial"/>
        </w:rPr>
        <w:t>Hełm elektroizolacyjny z osłoną całej twarzy – 1 szt.</w:t>
      </w:r>
    </w:p>
    <w:p w14:paraId="43185F6F" w14:textId="4D1DEE80" w:rsidR="00DF08C9" w:rsidRPr="009813A8" w:rsidRDefault="00DF08C9" w:rsidP="009813A8">
      <w:pPr>
        <w:pStyle w:val="Akapitzlist"/>
        <w:numPr>
          <w:ilvl w:val="0"/>
          <w:numId w:val="23"/>
        </w:numPr>
        <w:spacing w:line="312" w:lineRule="auto"/>
        <w:rPr>
          <w:rFonts w:cs="Arial"/>
        </w:rPr>
      </w:pPr>
      <w:r w:rsidRPr="009813A8">
        <w:rPr>
          <w:rFonts w:cs="Arial"/>
        </w:rPr>
        <w:t xml:space="preserve">Chodnik elektroizolacyjny o wym. 0,75x0,75m – </w:t>
      </w:r>
      <w:r w:rsidR="0053795F" w:rsidRPr="009813A8">
        <w:rPr>
          <w:rFonts w:cs="Arial"/>
        </w:rPr>
        <w:t>23</w:t>
      </w:r>
      <w:r w:rsidRPr="009813A8">
        <w:rPr>
          <w:rFonts w:cs="Arial"/>
        </w:rPr>
        <w:t xml:space="preserve"> szt.</w:t>
      </w:r>
    </w:p>
    <w:p w14:paraId="261788B2" w14:textId="58357BD0" w:rsidR="002E7621" w:rsidRPr="009813A8" w:rsidRDefault="002E7621" w:rsidP="009813A8">
      <w:pPr>
        <w:pStyle w:val="Akapitzlist"/>
        <w:numPr>
          <w:ilvl w:val="0"/>
          <w:numId w:val="23"/>
        </w:numPr>
        <w:spacing w:line="312" w:lineRule="auto"/>
        <w:rPr>
          <w:rFonts w:cs="Arial"/>
        </w:rPr>
      </w:pPr>
      <w:r w:rsidRPr="009813A8">
        <w:rPr>
          <w:rFonts w:cs="Arial"/>
        </w:rPr>
        <w:t>Tablica ostrzegawcza „Nie włączać”</w:t>
      </w:r>
      <w:r w:rsidR="00A40EC1" w:rsidRPr="009813A8">
        <w:rPr>
          <w:rFonts w:cs="Arial"/>
        </w:rPr>
        <w:t xml:space="preserve"> o wym. Szer. 210 x wys. 297 z tasiemką do powieszenia</w:t>
      </w:r>
      <w:r w:rsidRPr="009813A8">
        <w:rPr>
          <w:rFonts w:cs="Arial"/>
        </w:rPr>
        <w:t xml:space="preserve"> – 5 szt.</w:t>
      </w:r>
    </w:p>
    <w:p w14:paraId="264ECC84" w14:textId="16DBC1D1" w:rsidR="008A3A98" w:rsidRPr="009813A8" w:rsidRDefault="008A3A98" w:rsidP="009813A8">
      <w:pPr>
        <w:pStyle w:val="Akapitzlist"/>
        <w:numPr>
          <w:ilvl w:val="0"/>
          <w:numId w:val="23"/>
        </w:numPr>
        <w:spacing w:line="312" w:lineRule="auto"/>
        <w:rPr>
          <w:rFonts w:cs="Arial"/>
        </w:rPr>
      </w:pPr>
      <w:r w:rsidRPr="009813A8">
        <w:rPr>
          <w:rFonts w:cs="Arial"/>
        </w:rPr>
        <w:t xml:space="preserve">Tablica ostrzegawcza „Miejsce pracy” </w:t>
      </w:r>
      <w:r w:rsidR="00A40EC1" w:rsidRPr="009813A8">
        <w:rPr>
          <w:rFonts w:cs="Arial"/>
        </w:rPr>
        <w:t xml:space="preserve">o wym. Szer. 210 x wys. 297 z tasiemką do powieszenia </w:t>
      </w:r>
      <w:r w:rsidRPr="009813A8">
        <w:rPr>
          <w:rFonts w:cs="Arial"/>
        </w:rPr>
        <w:t>– 5 szt.</w:t>
      </w:r>
    </w:p>
    <w:p w14:paraId="3808ABF6" w14:textId="339A472D" w:rsidR="008A3A98" w:rsidRPr="009813A8" w:rsidRDefault="008A3A98" w:rsidP="009813A8">
      <w:pPr>
        <w:pStyle w:val="Akapitzlist"/>
        <w:numPr>
          <w:ilvl w:val="0"/>
          <w:numId w:val="23"/>
        </w:numPr>
        <w:spacing w:line="312" w:lineRule="auto"/>
        <w:rPr>
          <w:rFonts w:cs="Arial"/>
        </w:rPr>
      </w:pPr>
      <w:r w:rsidRPr="009813A8">
        <w:rPr>
          <w:rFonts w:cs="Arial"/>
        </w:rPr>
        <w:t>Tablica ostrzegawcza „Uziemiono”</w:t>
      </w:r>
      <w:r w:rsidR="00A40EC1" w:rsidRPr="009813A8">
        <w:rPr>
          <w:rFonts w:cs="Arial"/>
        </w:rPr>
        <w:t xml:space="preserve"> o wym. Szer. 210 x wys. 297 z tasiemką do powieszenia</w:t>
      </w:r>
      <w:r w:rsidRPr="009813A8">
        <w:rPr>
          <w:rFonts w:cs="Arial"/>
        </w:rPr>
        <w:t xml:space="preserve"> – 5 szt.</w:t>
      </w:r>
    </w:p>
    <w:p w14:paraId="18C603A1" w14:textId="77777777" w:rsidR="00820E99" w:rsidRPr="009813A8" w:rsidRDefault="00820E99" w:rsidP="009813A8">
      <w:pPr>
        <w:pStyle w:val="Akapitzlist"/>
        <w:numPr>
          <w:ilvl w:val="0"/>
          <w:numId w:val="23"/>
        </w:numPr>
        <w:spacing w:line="312" w:lineRule="auto"/>
        <w:rPr>
          <w:rFonts w:cs="Arial"/>
        </w:rPr>
      </w:pPr>
      <w:r w:rsidRPr="009813A8">
        <w:rPr>
          <w:rFonts w:cs="Arial"/>
        </w:rPr>
        <w:t>Tablica ostrzegawcza „Nie dotykać! Urządzenie elektryczne” o wym. Szer. 210 x wys. 297 z tasiemką do powieszenia – 5 szt.</w:t>
      </w:r>
    </w:p>
    <w:p w14:paraId="56444D59" w14:textId="6075251D" w:rsidR="00FD1A67" w:rsidRPr="009813A8" w:rsidRDefault="00AC6D38" w:rsidP="009813A8">
      <w:pPr>
        <w:pStyle w:val="Akapitzlist"/>
        <w:numPr>
          <w:ilvl w:val="0"/>
          <w:numId w:val="23"/>
        </w:numPr>
        <w:spacing w:line="312" w:lineRule="auto"/>
        <w:rPr>
          <w:rFonts w:cs="Arial"/>
        </w:rPr>
      </w:pPr>
      <w:r w:rsidRPr="009813A8">
        <w:rPr>
          <w:rFonts w:cs="Arial"/>
        </w:rPr>
        <w:t>Instrukcja BHP – 1 szt.</w:t>
      </w:r>
    </w:p>
    <w:p w14:paraId="399AC4F1" w14:textId="4FF9CE61" w:rsidR="00AC6D38" w:rsidRPr="009813A8" w:rsidRDefault="00AC6D38" w:rsidP="009813A8">
      <w:pPr>
        <w:pStyle w:val="Akapitzlist"/>
        <w:numPr>
          <w:ilvl w:val="0"/>
          <w:numId w:val="23"/>
        </w:numPr>
        <w:spacing w:line="312" w:lineRule="auto"/>
        <w:rPr>
          <w:rFonts w:cs="Arial"/>
        </w:rPr>
      </w:pPr>
      <w:r w:rsidRPr="009813A8">
        <w:rPr>
          <w:rFonts w:cs="Arial"/>
        </w:rPr>
        <w:t xml:space="preserve">Instrukcja pierwszej pomocy – 1szt. </w:t>
      </w:r>
    </w:p>
    <w:p w14:paraId="3D6F4C42" w14:textId="714835DE" w:rsidR="00AC6D38" w:rsidRPr="009813A8" w:rsidRDefault="00AC6D38" w:rsidP="009813A8">
      <w:pPr>
        <w:pStyle w:val="Akapitzlist"/>
        <w:numPr>
          <w:ilvl w:val="0"/>
          <w:numId w:val="23"/>
        </w:numPr>
        <w:spacing w:line="312" w:lineRule="auto"/>
        <w:rPr>
          <w:rFonts w:cs="Arial"/>
        </w:rPr>
      </w:pPr>
      <w:r w:rsidRPr="009813A8">
        <w:rPr>
          <w:rFonts w:cs="Arial"/>
        </w:rPr>
        <w:t>Instrukcja pożarowa – 1 szt.</w:t>
      </w:r>
    </w:p>
    <w:p w14:paraId="78CF7E8B" w14:textId="77777777" w:rsidR="00A652EC" w:rsidRPr="009813A8" w:rsidRDefault="00A652EC" w:rsidP="009813A8">
      <w:pPr>
        <w:pStyle w:val="Akapitzlist"/>
        <w:numPr>
          <w:ilvl w:val="0"/>
          <w:numId w:val="23"/>
        </w:numPr>
        <w:spacing w:line="312" w:lineRule="auto"/>
        <w:rPr>
          <w:rFonts w:cs="Arial"/>
        </w:rPr>
      </w:pPr>
      <w:r w:rsidRPr="009813A8">
        <w:rPr>
          <w:rFonts w:cs="Arial"/>
        </w:rPr>
        <w:t>Szafka / stojak na sprzęt ochronny -1 szt.</w:t>
      </w:r>
    </w:p>
    <w:p w14:paraId="4B36A1E4" w14:textId="50995EF8" w:rsidR="00A652EC" w:rsidRPr="009813A8" w:rsidRDefault="00A652EC" w:rsidP="009813A8">
      <w:pPr>
        <w:pStyle w:val="Akapitzlist"/>
        <w:numPr>
          <w:ilvl w:val="0"/>
          <w:numId w:val="23"/>
        </w:numPr>
        <w:spacing w:line="312" w:lineRule="auto"/>
        <w:rPr>
          <w:rFonts w:cs="Arial"/>
        </w:rPr>
      </w:pPr>
      <w:r w:rsidRPr="009813A8">
        <w:rPr>
          <w:rFonts w:cs="Arial"/>
        </w:rPr>
        <w:t>Gaśnica proszkowa 6 kg</w:t>
      </w:r>
      <w:r w:rsidR="00781361" w:rsidRPr="009813A8">
        <w:rPr>
          <w:rFonts w:cs="Arial"/>
        </w:rPr>
        <w:t xml:space="preserve"> </w:t>
      </w:r>
      <w:r w:rsidR="004C7E6B" w:rsidRPr="009813A8">
        <w:rPr>
          <w:rFonts w:cs="Arial"/>
        </w:rPr>
        <w:t>–</w:t>
      </w:r>
      <w:r w:rsidR="00781361" w:rsidRPr="009813A8">
        <w:rPr>
          <w:rFonts w:cs="Arial"/>
        </w:rPr>
        <w:t xml:space="preserve"> </w:t>
      </w:r>
      <w:r w:rsidR="004C7E6B" w:rsidRPr="009813A8">
        <w:rPr>
          <w:rFonts w:cs="Arial"/>
        </w:rPr>
        <w:t>1 szt.</w:t>
      </w:r>
      <w:r w:rsidRPr="009813A8">
        <w:rPr>
          <w:rFonts w:cs="Arial"/>
        </w:rPr>
        <w:t xml:space="preserve"> </w:t>
      </w:r>
    </w:p>
    <w:p w14:paraId="09ED8A5D" w14:textId="78944030" w:rsidR="00A652EC" w:rsidRPr="009813A8" w:rsidRDefault="00A652EC" w:rsidP="009813A8">
      <w:pPr>
        <w:pStyle w:val="Akapitzlist"/>
        <w:numPr>
          <w:ilvl w:val="0"/>
          <w:numId w:val="23"/>
        </w:numPr>
        <w:spacing w:line="312" w:lineRule="auto"/>
        <w:rPr>
          <w:rFonts w:cs="Arial"/>
        </w:rPr>
      </w:pPr>
      <w:r w:rsidRPr="009813A8">
        <w:rPr>
          <w:rFonts w:cs="Arial"/>
        </w:rPr>
        <w:t>Dywaniki elektroizolacyjne</w:t>
      </w:r>
      <w:r w:rsidR="00287B11" w:rsidRPr="009813A8">
        <w:rPr>
          <w:rFonts w:cs="Arial"/>
        </w:rPr>
        <w:t xml:space="preserve"> – 13m2</w:t>
      </w:r>
      <w:r w:rsidRPr="009813A8">
        <w:rPr>
          <w:rFonts w:cs="Arial"/>
        </w:rPr>
        <w:t xml:space="preserve"> </w:t>
      </w:r>
    </w:p>
    <w:p w14:paraId="0EEEA786" w14:textId="46A1706C" w:rsidR="003D5360" w:rsidRPr="00CA1D44" w:rsidRDefault="003D5360" w:rsidP="000E67F7">
      <w:pPr>
        <w:pStyle w:val="Styl2"/>
        <w:spacing w:line="312" w:lineRule="auto"/>
        <w:ind w:left="0"/>
        <w:rPr>
          <w:rFonts w:cs="Arial"/>
          <w:lang w:val="pl-PL"/>
        </w:rPr>
      </w:pPr>
    </w:p>
    <w:p w14:paraId="3A62CBA8" w14:textId="77777777" w:rsidR="00827E77" w:rsidRPr="00CA1D44" w:rsidRDefault="00827E77" w:rsidP="000E67F7">
      <w:pPr>
        <w:pStyle w:val="Styl2"/>
        <w:spacing w:line="312" w:lineRule="auto"/>
        <w:ind w:left="0"/>
        <w:rPr>
          <w:rFonts w:cs="Arial"/>
          <w:lang w:val="pl-PL"/>
        </w:rPr>
      </w:pPr>
    </w:p>
    <w:p w14:paraId="356309BA" w14:textId="2F111D79" w:rsidR="00495D49" w:rsidRPr="00CA1D44" w:rsidRDefault="00495D49" w:rsidP="000E67F7">
      <w:pPr>
        <w:pStyle w:val="Tekstpodstawowy"/>
        <w:numPr>
          <w:ilvl w:val="0"/>
          <w:numId w:val="7"/>
        </w:numPr>
        <w:spacing w:after="0" w:line="288" w:lineRule="auto"/>
        <w:rPr>
          <w:b/>
          <w:color w:val="000000"/>
          <w:lang w:val="en-US"/>
        </w:rPr>
      </w:pPr>
      <w:r w:rsidRPr="00CA1D44">
        <w:rPr>
          <w:b/>
          <w:color w:val="000000"/>
          <w:lang w:val="en-US"/>
        </w:rPr>
        <w:t>SYSTEM MONITORINGU PME</w:t>
      </w:r>
    </w:p>
    <w:p w14:paraId="7BAC5A4D" w14:textId="0074CF1C" w:rsidR="003F6B4B" w:rsidRPr="004D11E6" w:rsidRDefault="007A4231" w:rsidP="000255AF">
      <w:pPr>
        <w:pStyle w:val="Tekstpodstawowy"/>
        <w:spacing w:after="0" w:line="288" w:lineRule="auto"/>
        <w:rPr>
          <w:rFonts w:cs="Arial"/>
          <w:bCs/>
          <w:i/>
        </w:rPr>
      </w:pPr>
      <w:r>
        <w:rPr>
          <w:rFonts w:cs="Arial"/>
        </w:rPr>
        <w:t xml:space="preserve">Monitoring i odwzorowanie </w:t>
      </w:r>
      <w:r w:rsidR="00862208">
        <w:rPr>
          <w:rFonts w:cs="Arial"/>
        </w:rPr>
        <w:t xml:space="preserve">stanów pracy projektowanych urządzeń </w:t>
      </w:r>
      <w:r w:rsidR="00AA5A9F">
        <w:rPr>
          <w:rFonts w:cs="Arial"/>
        </w:rPr>
        <w:t xml:space="preserve">będzie prowadzone w </w:t>
      </w:r>
      <w:r w:rsidR="009B10DA">
        <w:rPr>
          <w:rFonts w:cs="Arial"/>
        </w:rPr>
        <w:t xml:space="preserve">istniejącym na AGH </w:t>
      </w:r>
      <w:r w:rsidR="00853ABB">
        <w:rPr>
          <w:rFonts w:cs="Arial"/>
        </w:rPr>
        <w:t xml:space="preserve">systemie Power Monitoring </w:t>
      </w:r>
      <w:proofErr w:type="spellStart"/>
      <w:r w:rsidR="00853ABB">
        <w:rPr>
          <w:rFonts w:cs="Arial"/>
        </w:rPr>
        <w:t>Expert</w:t>
      </w:r>
      <w:proofErr w:type="spellEnd"/>
      <w:r w:rsidR="00853ABB">
        <w:rPr>
          <w:rFonts w:cs="Arial"/>
        </w:rPr>
        <w:t>.</w:t>
      </w:r>
      <w:r w:rsidR="003F6B4B">
        <w:rPr>
          <w:rFonts w:cs="Arial"/>
        </w:rPr>
        <w:t xml:space="preserve"> </w:t>
      </w:r>
      <w:r w:rsidR="003F6B4B" w:rsidRPr="004D11E6">
        <w:rPr>
          <w:rFonts w:cs="Arial"/>
        </w:rPr>
        <w:t>System jest przeznaczony do obsługi układu dystrybucji energii – zawiera wbudowane sterowniki do mierników, analizatorów sieci, zabezpieczeń i sterowników</w:t>
      </w:r>
      <w:r w:rsidR="002F2A94">
        <w:rPr>
          <w:rFonts w:cs="Arial"/>
        </w:rPr>
        <w:t xml:space="preserve"> </w:t>
      </w:r>
      <w:r w:rsidR="00104C54">
        <w:rPr>
          <w:rFonts w:cs="Arial"/>
        </w:rPr>
        <w:t>i zapewnia</w:t>
      </w:r>
      <w:r w:rsidR="00FF71F9">
        <w:rPr>
          <w:rFonts w:cs="Arial"/>
        </w:rPr>
        <w:t>:</w:t>
      </w:r>
      <w:r w:rsidR="003F6B4B" w:rsidRPr="004D11E6">
        <w:rPr>
          <w:rFonts w:cs="Arial"/>
        </w:rPr>
        <w:t xml:space="preserve"> </w:t>
      </w:r>
    </w:p>
    <w:p w14:paraId="23C6A371" w14:textId="1535594C" w:rsidR="0002287B" w:rsidRPr="0002287B" w:rsidRDefault="0002287B" w:rsidP="00067DC6">
      <w:pPr>
        <w:pStyle w:val="Tekstpodstawowy"/>
        <w:numPr>
          <w:ilvl w:val="0"/>
          <w:numId w:val="14"/>
        </w:numPr>
        <w:suppressAutoHyphens w:val="0"/>
        <w:spacing w:after="0" w:line="288" w:lineRule="auto"/>
        <w:rPr>
          <w:bCs/>
          <w:i/>
        </w:rPr>
      </w:pPr>
      <w:r w:rsidRPr="003161AE">
        <w:t xml:space="preserve">animowany schemat rozdzielni elektrycznych </w:t>
      </w:r>
      <w:r>
        <w:t>R</w:t>
      </w:r>
      <w:r w:rsidRPr="003161AE">
        <w:t xml:space="preserve">SN i RGNN z odzwierciedleniem stanów łączników, wyłączników, </w:t>
      </w:r>
    </w:p>
    <w:p w14:paraId="3AAF6857" w14:textId="4EF014A5" w:rsidR="0002287B" w:rsidRPr="0002287B" w:rsidRDefault="0002287B" w:rsidP="00067DC6">
      <w:pPr>
        <w:pStyle w:val="Tekstpodstawowy"/>
        <w:numPr>
          <w:ilvl w:val="0"/>
          <w:numId w:val="14"/>
        </w:numPr>
        <w:suppressAutoHyphens w:val="0"/>
        <w:spacing w:after="0" w:line="288" w:lineRule="auto"/>
        <w:jc w:val="left"/>
        <w:rPr>
          <w:bCs/>
          <w:i/>
        </w:rPr>
      </w:pPr>
      <w:r>
        <w:t>o</w:t>
      </w:r>
      <w:r w:rsidRPr="003161AE">
        <w:t>dczyty wszystkich mierzonych parametrów elektrycznych w czasie rzeczywistym z zabezpieczeń SN SEPAM 1000 +T40</w:t>
      </w:r>
    </w:p>
    <w:p w14:paraId="4C39F374" w14:textId="3A7E3038" w:rsidR="003E0617" w:rsidRPr="004D11E6" w:rsidRDefault="00592BD6" w:rsidP="00067DC6">
      <w:pPr>
        <w:pStyle w:val="Tekstpodstawowy"/>
        <w:numPr>
          <w:ilvl w:val="0"/>
          <w:numId w:val="14"/>
        </w:numPr>
        <w:suppressAutoHyphens w:val="0"/>
        <w:spacing w:after="0" w:line="288" w:lineRule="auto"/>
        <w:rPr>
          <w:rFonts w:cs="Arial"/>
          <w:bCs/>
          <w:i/>
        </w:rPr>
      </w:pPr>
      <w:r>
        <w:rPr>
          <w:rFonts w:cs="Arial"/>
        </w:rPr>
        <w:t>o</w:t>
      </w:r>
      <w:r w:rsidR="003E0617" w:rsidRPr="004D11E6">
        <w:rPr>
          <w:rFonts w:cs="Arial"/>
        </w:rPr>
        <w:t xml:space="preserve">dczyty wszystkich mierzonych parametrów elektrycznych w czasie rzeczywistym z analizatorów </w:t>
      </w:r>
      <w:r w:rsidR="007C0F12">
        <w:rPr>
          <w:rFonts w:cs="Arial"/>
        </w:rPr>
        <w:t>sieci</w:t>
      </w:r>
      <w:r w:rsidR="003E0617" w:rsidRPr="004D11E6">
        <w:rPr>
          <w:rFonts w:cs="Arial"/>
        </w:rPr>
        <w:t xml:space="preserve"> zainstalowanych w rozdzielnicach SN i </w:t>
      </w:r>
      <w:proofErr w:type="spellStart"/>
      <w:r w:rsidR="003E0617" w:rsidRPr="004D11E6">
        <w:rPr>
          <w:rFonts w:cs="Arial"/>
        </w:rPr>
        <w:t>nN</w:t>
      </w:r>
      <w:proofErr w:type="spellEnd"/>
      <w:r w:rsidR="003E0617" w:rsidRPr="004D11E6">
        <w:rPr>
          <w:rFonts w:cs="Arial"/>
        </w:rPr>
        <w:t xml:space="preserve"> oraz z zabezpieczeń </w:t>
      </w:r>
      <w:proofErr w:type="spellStart"/>
      <w:r w:rsidR="003E0617" w:rsidRPr="004D11E6">
        <w:rPr>
          <w:rFonts w:cs="Arial"/>
        </w:rPr>
        <w:t>Micrologic</w:t>
      </w:r>
      <w:proofErr w:type="spellEnd"/>
      <w:r w:rsidR="003E0617" w:rsidRPr="004D11E6">
        <w:rPr>
          <w:rFonts w:cs="Arial"/>
        </w:rPr>
        <w:t xml:space="preserve"> 5.0X wyłączników </w:t>
      </w:r>
      <w:proofErr w:type="spellStart"/>
      <w:r w:rsidR="003E0617" w:rsidRPr="004D11E6">
        <w:rPr>
          <w:rFonts w:cs="Arial"/>
        </w:rPr>
        <w:t>MasterPact</w:t>
      </w:r>
      <w:proofErr w:type="spellEnd"/>
      <w:r w:rsidR="003E0617" w:rsidRPr="004D11E6">
        <w:rPr>
          <w:rFonts w:cs="Arial"/>
        </w:rPr>
        <w:t xml:space="preserve"> MTZ</w:t>
      </w:r>
    </w:p>
    <w:p w14:paraId="663D8826" w14:textId="068B320D" w:rsidR="003E0617" w:rsidRPr="004D11E6" w:rsidRDefault="00A762D9" w:rsidP="00067DC6">
      <w:pPr>
        <w:pStyle w:val="Tekstpodstawowy"/>
        <w:numPr>
          <w:ilvl w:val="0"/>
          <w:numId w:val="14"/>
        </w:numPr>
        <w:suppressAutoHyphens w:val="0"/>
        <w:spacing w:after="0" w:line="288" w:lineRule="auto"/>
        <w:rPr>
          <w:rFonts w:cs="Arial"/>
          <w:bCs/>
          <w:i/>
        </w:rPr>
      </w:pPr>
      <w:r>
        <w:rPr>
          <w:rFonts w:cs="Arial"/>
        </w:rPr>
        <w:t>r</w:t>
      </w:r>
      <w:r w:rsidR="003E0617" w:rsidRPr="004D11E6">
        <w:rPr>
          <w:rFonts w:cs="Arial"/>
        </w:rPr>
        <w:t xml:space="preserve">aporty o zużyciu mediów </w:t>
      </w:r>
    </w:p>
    <w:p w14:paraId="40B1354C" w14:textId="3C07821C" w:rsidR="003E0617" w:rsidRPr="004D11E6" w:rsidRDefault="00A762D9" w:rsidP="00067DC6">
      <w:pPr>
        <w:pStyle w:val="Tekstpodstawowy"/>
        <w:numPr>
          <w:ilvl w:val="0"/>
          <w:numId w:val="14"/>
        </w:numPr>
        <w:suppressAutoHyphens w:val="0"/>
        <w:spacing w:after="0" w:line="288" w:lineRule="auto"/>
        <w:rPr>
          <w:rFonts w:cs="Arial"/>
          <w:bCs/>
          <w:i/>
        </w:rPr>
      </w:pPr>
      <w:r>
        <w:rPr>
          <w:rFonts w:cs="Arial"/>
        </w:rPr>
        <w:t>r</w:t>
      </w:r>
      <w:r w:rsidR="003E0617" w:rsidRPr="004D11E6">
        <w:rPr>
          <w:rFonts w:cs="Arial"/>
        </w:rPr>
        <w:t xml:space="preserve">aport jakości napięcia zasilania, </w:t>
      </w:r>
    </w:p>
    <w:p w14:paraId="6ADC6DD7" w14:textId="1F73A6FF" w:rsidR="003E0617" w:rsidRPr="004D11E6" w:rsidRDefault="00A762D9" w:rsidP="00067DC6">
      <w:pPr>
        <w:pStyle w:val="Tekstpodstawowy"/>
        <w:numPr>
          <w:ilvl w:val="0"/>
          <w:numId w:val="14"/>
        </w:numPr>
        <w:suppressAutoHyphens w:val="0"/>
        <w:spacing w:after="0" w:line="288" w:lineRule="auto"/>
        <w:rPr>
          <w:rFonts w:cs="Arial"/>
          <w:bCs/>
          <w:i/>
        </w:rPr>
      </w:pPr>
      <w:r>
        <w:rPr>
          <w:rFonts w:cs="Arial"/>
        </w:rPr>
        <w:t>g</w:t>
      </w:r>
      <w:r w:rsidR="003E0617" w:rsidRPr="004D11E6">
        <w:rPr>
          <w:rFonts w:cs="Arial"/>
        </w:rPr>
        <w:t>raficzne odwzorowanie stanu pracy rozdzielnic</w:t>
      </w:r>
      <w:r>
        <w:rPr>
          <w:rFonts w:cs="Arial"/>
        </w:rPr>
        <w:t>y</w:t>
      </w:r>
      <w:r w:rsidR="003E0617" w:rsidRPr="004D11E6">
        <w:rPr>
          <w:rFonts w:cs="Arial"/>
        </w:rPr>
        <w:t xml:space="preserve"> </w:t>
      </w:r>
      <w:proofErr w:type="spellStart"/>
      <w:r w:rsidR="003E0617" w:rsidRPr="004D11E6">
        <w:rPr>
          <w:rFonts w:cs="Arial"/>
        </w:rPr>
        <w:t>nN</w:t>
      </w:r>
      <w:proofErr w:type="spellEnd"/>
      <w:r w:rsidR="003E0617" w:rsidRPr="004D11E6">
        <w:rPr>
          <w:rFonts w:cs="Arial"/>
        </w:rPr>
        <w:t xml:space="preserve"> oraz UPS-</w:t>
      </w:r>
      <w:r>
        <w:rPr>
          <w:rFonts w:cs="Arial"/>
        </w:rPr>
        <w:t>u</w:t>
      </w:r>
      <w:r w:rsidR="003E0617" w:rsidRPr="004D11E6">
        <w:rPr>
          <w:rFonts w:cs="Arial"/>
        </w:rPr>
        <w:t>.</w:t>
      </w:r>
    </w:p>
    <w:p w14:paraId="256ED0DC" w14:textId="2A283931" w:rsidR="003E0617" w:rsidRPr="00A762D9" w:rsidRDefault="00A025F0" w:rsidP="003C60BF">
      <w:pPr>
        <w:pStyle w:val="Tekstpodstawowy"/>
        <w:numPr>
          <w:ilvl w:val="0"/>
          <w:numId w:val="14"/>
        </w:numPr>
        <w:suppressAutoHyphens w:val="0"/>
        <w:spacing w:after="0" w:line="288" w:lineRule="auto"/>
        <w:rPr>
          <w:rFonts w:cs="Arial"/>
          <w:bCs/>
          <w:i/>
        </w:rPr>
      </w:pPr>
      <w:r>
        <w:rPr>
          <w:rFonts w:cs="Arial"/>
        </w:rPr>
        <w:t>g</w:t>
      </w:r>
      <w:r w:rsidR="003E0617" w:rsidRPr="004D11E6">
        <w:rPr>
          <w:rFonts w:cs="Arial"/>
        </w:rPr>
        <w:t>raficzne odwzorowanie stanu pracy transformator</w:t>
      </w:r>
      <w:r w:rsidR="00A762D9">
        <w:rPr>
          <w:rFonts w:cs="Arial"/>
        </w:rPr>
        <w:t>a</w:t>
      </w:r>
      <w:r w:rsidR="003E0617" w:rsidRPr="004D11E6">
        <w:rPr>
          <w:rFonts w:cs="Arial"/>
        </w:rPr>
        <w:t xml:space="preserve"> – 3 sygnały (praca normalna, przekroczenie temperatury rdzenia 1</w:t>
      </w:r>
      <w:r w:rsidR="00A762D9">
        <w:rPr>
          <w:rFonts w:cs="Arial"/>
        </w:rPr>
        <w:t>4</w:t>
      </w:r>
      <w:r w:rsidR="003E0617" w:rsidRPr="004D11E6">
        <w:rPr>
          <w:rFonts w:cs="Arial"/>
        </w:rPr>
        <w:t>0°C – alarm, przekroczenie temperatury 1</w:t>
      </w:r>
      <w:r w:rsidR="000E4603">
        <w:rPr>
          <w:rFonts w:cs="Arial"/>
        </w:rPr>
        <w:t>5</w:t>
      </w:r>
      <w:r w:rsidR="003E0617" w:rsidRPr="004D11E6">
        <w:rPr>
          <w:rFonts w:cs="Arial"/>
        </w:rPr>
        <w:t>0°C – wyłączenie transformatora)</w:t>
      </w:r>
    </w:p>
    <w:p w14:paraId="764EEFA5" w14:textId="0A8AF051" w:rsidR="00A762D9" w:rsidRPr="004D11E6" w:rsidRDefault="00A762D9" w:rsidP="003C60BF">
      <w:pPr>
        <w:pStyle w:val="Tekstpodstawowy"/>
        <w:numPr>
          <w:ilvl w:val="0"/>
          <w:numId w:val="14"/>
        </w:numPr>
        <w:suppressAutoHyphens w:val="0"/>
        <w:spacing w:after="0" w:line="288" w:lineRule="auto"/>
        <w:rPr>
          <w:rFonts w:cs="Arial"/>
          <w:bCs/>
          <w:i/>
        </w:rPr>
      </w:pPr>
      <w:r>
        <w:rPr>
          <w:rFonts w:cs="Arial"/>
        </w:rPr>
        <w:t>s</w:t>
      </w:r>
      <w:r w:rsidRPr="004D11E6">
        <w:rPr>
          <w:rFonts w:cs="Arial"/>
        </w:rPr>
        <w:t xml:space="preserve">ygnalizacja zadziałania ochronników przepięciowych </w:t>
      </w:r>
    </w:p>
    <w:p w14:paraId="73383DEE" w14:textId="1D988D63" w:rsidR="00A762D9" w:rsidRPr="00A025F0" w:rsidRDefault="00A025F0" w:rsidP="003C60BF">
      <w:pPr>
        <w:pStyle w:val="Tekstpodstawowy"/>
        <w:numPr>
          <w:ilvl w:val="0"/>
          <w:numId w:val="14"/>
        </w:numPr>
        <w:suppressAutoHyphens w:val="0"/>
        <w:spacing w:after="0" w:line="288" w:lineRule="auto"/>
        <w:rPr>
          <w:rFonts w:cs="Arial"/>
          <w:bCs/>
          <w:iCs/>
        </w:rPr>
      </w:pPr>
      <w:r>
        <w:rPr>
          <w:rFonts w:cs="Arial"/>
        </w:rPr>
        <w:t>o</w:t>
      </w:r>
      <w:r w:rsidRPr="00A025F0">
        <w:rPr>
          <w:rFonts w:cs="Arial"/>
        </w:rPr>
        <w:t xml:space="preserve">dwzorowanie oraz diagnostyka wyłączników 0,4kV typu MTZ </w:t>
      </w:r>
    </w:p>
    <w:p w14:paraId="0D970513" w14:textId="77777777" w:rsidR="003E0617" w:rsidRPr="006E10A6" w:rsidRDefault="003E0617" w:rsidP="00271332">
      <w:pPr>
        <w:pStyle w:val="Tekstpodstawowy"/>
        <w:spacing w:after="0" w:line="288" w:lineRule="auto"/>
        <w:rPr>
          <w:rFonts w:cs="Arial"/>
          <w:bCs/>
          <w:iCs/>
        </w:rPr>
      </w:pPr>
    </w:p>
    <w:p w14:paraId="090F2F35" w14:textId="76C930AE" w:rsidR="007A4231" w:rsidRDefault="00531CE9" w:rsidP="00271332">
      <w:pPr>
        <w:pStyle w:val="Styl2"/>
        <w:spacing w:line="288" w:lineRule="auto"/>
        <w:ind w:left="0"/>
        <w:rPr>
          <w:rFonts w:cs="Arial"/>
          <w:lang w:val="pl-PL"/>
        </w:rPr>
      </w:pPr>
      <w:r>
        <w:rPr>
          <w:rFonts w:cs="Arial"/>
          <w:lang w:val="pl-PL"/>
        </w:rPr>
        <w:t xml:space="preserve">Powyższe dane </w:t>
      </w:r>
      <w:r w:rsidR="00B516DC">
        <w:rPr>
          <w:rFonts w:cs="Arial"/>
          <w:lang w:val="pl-PL"/>
        </w:rPr>
        <w:t>będą dostępne za pomocą panelu operatorskiego.</w:t>
      </w:r>
    </w:p>
    <w:p w14:paraId="716D29DB" w14:textId="77777777" w:rsidR="001727E2" w:rsidRDefault="003C60BF" w:rsidP="00271332">
      <w:pPr>
        <w:pStyle w:val="NormalnyWeb"/>
        <w:spacing w:before="0" w:beforeAutospacing="0" w:after="0" w:afterAutospacing="0" w:line="288" w:lineRule="auto"/>
        <w:jc w:val="both"/>
        <w:rPr>
          <w:rFonts w:ascii="Arial" w:hAnsi="Arial" w:cs="Arial"/>
          <w:sz w:val="20"/>
          <w:szCs w:val="20"/>
        </w:rPr>
      </w:pPr>
      <w:proofErr w:type="spellStart"/>
      <w:r>
        <w:rPr>
          <w:rFonts w:ascii="Arial" w:hAnsi="Arial" w:cs="Arial"/>
          <w:sz w:val="20"/>
          <w:szCs w:val="20"/>
        </w:rPr>
        <w:t>P</w:t>
      </w:r>
      <w:r w:rsidRPr="003C60BF">
        <w:rPr>
          <w:rFonts w:ascii="Arial" w:hAnsi="Arial" w:cs="Arial"/>
          <w:sz w:val="20"/>
          <w:szCs w:val="20"/>
        </w:rPr>
        <w:t>rzesy</w:t>
      </w:r>
      <w:r>
        <w:rPr>
          <w:rFonts w:ascii="Arial" w:hAnsi="Arial" w:cs="Arial"/>
          <w:sz w:val="20"/>
          <w:szCs w:val="20"/>
        </w:rPr>
        <w:t>ł</w:t>
      </w:r>
      <w:proofErr w:type="spellEnd"/>
      <w:r w:rsidRPr="003C60BF">
        <w:rPr>
          <w:rFonts w:ascii="Arial" w:hAnsi="Arial" w:cs="Arial"/>
          <w:sz w:val="20"/>
          <w:szCs w:val="20"/>
        </w:rPr>
        <w:t xml:space="preserve"> danych z systemu ION System monitoringu, zarządzania oraz archiwizacji danych Power Monitoring </w:t>
      </w:r>
      <w:proofErr w:type="spellStart"/>
      <w:r w:rsidRPr="003C60BF">
        <w:rPr>
          <w:rFonts w:ascii="Arial" w:hAnsi="Arial" w:cs="Arial"/>
          <w:sz w:val="20"/>
          <w:szCs w:val="20"/>
        </w:rPr>
        <w:t>Expert</w:t>
      </w:r>
      <w:proofErr w:type="spellEnd"/>
      <w:r w:rsidRPr="003C60BF">
        <w:rPr>
          <w:rFonts w:ascii="Arial" w:hAnsi="Arial" w:cs="Arial"/>
          <w:sz w:val="20"/>
          <w:szCs w:val="20"/>
        </w:rPr>
        <w:t xml:space="preserve"> </w:t>
      </w:r>
      <w:r w:rsidR="000B166F">
        <w:rPr>
          <w:rFonts w:ascii="Arial" w:hAnsi="Arial" w:cs="Arial"/>
          <w:sz w:val="20"/>
          <w:szCs w:val="20"/>
        </w:rPr>
        <w:t>będ</w:t>
      </w:r>
      <w:r w:rsidR="00FE5DF0">
        <w:rPr>
          <w:rFonts w:ascii="Arial" w:hAnsi="Arial" w:cs="Arial"/>
          <w:sz w:val="20"/>
          <w:szCs w:val="20"/>
        </w:rPr>
        <w:t>z</w:t>
      </w:r>
      <w:r w:rsidR="000B166F">
        <w:rPr>
          <w:rFonts w:ascii="Arial" w:hAnsi="Arial" w:cs="Arial"/>
          <w:sz w:val="20"/>
          <w:szCs w:val="20"/>
        </w:rPr>
        <w:t xml:space="preserve">ie </w:t>
      </w:r>
      <w:r w:rsidR="00754185">
        <w:rPr>
          <w:rFonts w:ascii="Arial" w:hAnsi="Arial" w:cs="Arial"/>
          <w:sz w:val="20"/>
          <w:szCs w:val="20"/>
        </w:rPr>
        <w:t>się odbywał</w:t>
      </w:r>
      <w:r w:rsidR="000B166F">
        <w:rPr>
          <w:rFonts w:ascii="Arial" w:hAnsi="Arial" w:cs="Arial"/>
          <w:sz w:val="20"/>
          <w:szCs w:val="20"/>
        </w:rPr>
        <w:t xml:space="preserve"> </w:t>
      </w:r>
      <w:r w:rsidRPr="003C60BF">
        <w:rPr>
          <w:rFonts w:ascii="Arial" w:hAnsi="Arial" w:cs="Arial"/>
          <w:sz w:val="20"/>
          <w:szCs w:val="20"/>
        </w:rPr>
        <w:t>do pomieszczenia Głównego Energetyka AGH paw</w:t>
      </w:r>
      <w:r w:rsidR="001727E2">
        <w:rPr>
          <w:rFonts w:ascii="Arial" w:hAnsi="Arial" w:cs="Arial"/>
          <w:sz w:val="20"/>
          <w:szCs w:val="20"/>
        </w:rPr>
        <w:t>.</w:t>
      </w:r>
      <w:r w:rsidRPr="003C60BF">
        <w:rPr>
          <w:rFonts w:ascii="Arial" w:hAnsi="Arial" w:cs="Arial"/>
          <w:sz w:val="20"/>
          <w:szCs w:val="20"/>
        </w:rPr>
        <w:t xml:space="preserve"> A-3</w:t>
      </w:r>
      <w:r w:rsidR="001727E2">
        <w:rPr>
          <w:rFonts w:ascii="Arial" w:hAnsi="Arial" w:cs="Arial"/>
          <w:sz w:val="20"/>
          <w:szCs w:val="20"/>
        </w:rPr>
        <w:t>.</w:t>
      </w:r>
    </w:p>
    <w:p w14:paraId="5C630F3E" w14:textId="77777777" w:rsidR="00D70779" w:rsidRPr="003C60BF" w:rsidRDefault="00D70779" w:rsidP="00271332">
      <w:pPr>
        <w:spacing w:line="288" w:lineRule="auto"/>
        <w:rPr>
          <w:rFonts w:cs="Arial"/>
        </w:rPr>
      </w:pPr>
    </w:p>
    <w:p w14:paraId="18A25919" w14:textId="77777777" w:rsidR="00D70779" w:rsidRDefault="00D70779" w:rsidP="00271332">
      <w:pPr>
        <w:spacing w:line="288" w:lineRule="auto"/>
        <w:rPr>
          <w:rFonts w:cs="Arial"/>
        </w:rPr>
      </w:pPr>
    </w:p>
    <w:p w14:paraId="27974FA0" w14:textId="5F4C994F" w:rsidR="00974296" w:rsidRPr="00E52FDF" w:rsidRDefault="00974296" w:rsidP="00271332">
      <w:pPr>
        <w:spacing w:line="288" w:lineRule="auto"/>
        <w:rPr>
          <w:rFonts w:cs="Arial"/>
        </w:rPr>
      </w:pPr>
      <w:r w:rsidRPr="00974296">
        <w:rPr>
          <w:rFonts w:cs="Arial"/>
        </w:rPr>
        <w:t xml:space="preserve">W centralnym komputerze systemu PME należy wykonać wizualizację stanu głównych wyłączników SN i </w:t>
      </w:r>
      <w:proofErr w:type="spellStart"/>
      <w:r w:rsidRPr="00974296">
        <w:rPr>
          <w:rFonts w:cs="Arial"/>
        </w:rPr>
        <w:t>nN</w:t>
      </w:r>
      <w:proofErr w:type="spellEnd"/>
      <w:r w:rsidRPr="00974296">
        <w:rPr>
          <w:rFonts w:cs="Arial"/>
        </w:rPr>
        <w:t>, odłączników, uziemników oraz progi temperaturowe transformatorów.</w:t>
      </w:r>
      <w:r w:rsidRPr="00E52FDF">
        <w:rPr>
          <w:rFonts w:cs="Arial"/>
        </w:rPr>
        <w:t xml:space="preserve"> </w:t>
      </w:r>
    </w:p>
    <w:p w14:paraId="3FB8C4FB" w14:textId="77777777" w:rsidR="009813A8" w:rsidRDefault="009813A8" w:rsidP="003C60BF">
      <w:pPr>
        <w:pStyle w:val="Styl2"/>
        <w:spacing w:line="288" w:lineRule="auto"/>
        <w:ind w:left="0"/>
        <w:rPr>
          <w:rFonts w:cs="Arial"/>
          <w:lang w:val="pl-PL"/>
        </w:rPr>
      </w:pPr>
    </w:p>
    <w:p w14:paraId="755471DC" w14:textId="77777777" w:rsidR="00495D49" w:rsidRPr="000255AF" w:rsidRDefault="00495D49" w:rsidP="003C60BF">
      <w:pPr>
        <w:spacing w:line="288" w:lineRule="auto"/>
        <w:outlineLvl w:val="0"/>
        <w:rPr>
          <w:rFonts w:cs="Arial"/>
          <w:b/>
          <w:iCs/>
        </w:rPr>
      </w:pPr>
      <w:r w:rsidRPr="000255AF">
        <w:rPr>
          <w:rFonts w:cs="Arial"/>
          <w:b/>
          <w:iCs/>
        </w:rPr>
        <w:t>Struktura układu komunikacji</w:t>
      </w:r>
    </w:p>
    <w:p w14:paraId="43A0FF21" w14:textId="77777777" w:rsidR="00495D49" w:rsidRPr="004D11E6" w:rsidRDefault="00495D49" w:rsidP="003C60BF">
      <w:pPr>
        <w:pStyle w:val="Tekstpodstawowy"/>
        <w:spacing w:after="0" w:line="288" w:lineRule="auto"/>
        <w:rPr>
          <w:rFonts w:cs="Arial"/>
          <w:bCs/>
          <w:i/>
        </w:rPr>
      </w:pPr>
      <w:r w:rsidRPr="004D11E6">
        <w:rPr>
          <w:rFonts w:cs="Arial"/>
        </w:rPr>
        <w:t xml:space="preserve">Podstawowe medium komunikacyjne stanowi przemysłowa sieć Ethernet 100Mbit oraz protokół </w:t>
      </w:r>
      <w:proofErr w:type="spellStart"/>
      <w:r w:rsidRPr="004D11E6">
        <w:rPr>
          <w:rFonts w:cs="Arial"/>
        </w:rPr>
        <w:t>Modbus</w:t>
      </w:r>
      <w:proofErr w:type="spellEnd"/>
      <w:r w:rsidRPr="004D11E6">
        <w:rPr>
          <w:rFonts w:cs="Arial"/>
        </w:rPr>
        <w:t xml:space="preserve"> TCP/IP. Komunikacja od urządzeń (mierniki parametrów sieci PM8240) będzie odbywać się po magistralach komunikacyjnych </w:t>
      </w:r>
      <w:proofErr w:type="spellStart"/>
      <w:r w:rsidRPr="004D11E6">
        <w:rPr>
          <w:rFonts w:cs="Arial"/>
        </w:rPr>
        <w:t>Modbus</w:t>
      </w:r>
      <w:proofErr w:type="spellEnd"/>
      <w:r w:rsidRPr="004D11E6">
        <w:rPr>
          <w:rFonts w:cs="Arial"/>
        </w:rPr>
        <w:t xml:space="preserve"> RS485.</w:t>
      </w:r>
    </w:p>
    <w:p w14:paraId="126878B9" w14:textId="4FA8D6BF" w:rsidR="00495D49" w:rsidRPr="004D11E6" w:rsidRDefault="00495D49" w:rsidP="003C60BF">
      <w:pPr>
        <w:pStyle w:val="Tekstpodstawowy"/>
        <w:spacing w:after="0" w:line="288" w:lineRule="auto"/>
        <w:rPr>
          <w:rFonts w:cs="Arial"/>
        </w:rPr>
      </w:pPr>
      <w:r w:rsidRPr="004D11E6">
        <w:rPr>
          <w:rFonts w:cs="Arial"/>
        </w:rPr>
        <w:t>Kable magistral RS485 powinny być układane w taki sposób, aby minimalizować całkowitą długość magistrali (zaleca się nie przekraczać 500m). Połączenie do serwera wykonać skrętką 2x2x0,5mm FTP kat.</w:t>
      </w:r>
      <w:r>
        <w:rPr>
          <w:rFonts w:cs="Arial"/>
        </w:rPr>
        <w:t>6</w:t>
      </w:r>
      <w:r w:rsidRPr="004D11E6">
        <w:rPr>
          <w:rFonts w:cs="Arial"/>
        </w:rPr>
        <w:t xml:space="preserve">. Zasilanie </w:t>
      </w:r>
      <w:proofErr w:type="spellStart"/>
      <w:r w:rsidRPr="004D11E6">
        <w:rPr>
          <w:rFonts w:cs="Arial"/>
        </w:rPr>
        <w:t>switchy</w:t>
      </w:r>
      <w:proofErr w:type="spellEnd"/>
      <w:r w:rsidRPr="004D11E6">
        <w:rPr>
          <w:rFonts w:cs="Arial"/>
        </w:rPr>
        <w:t xml:space="preserve"> Ethernet będzie zrealizowane poprzez zasilacz 24VDC z napięcia gwarantowanego z UPS-a.</w:t>
      </w:r>
    </w:p>
    <w:p w14:paraId="5C79A332" w14:textId="197C34C0" w:rsidR="00495D49" w:rsidRDefault="00495D49" w:rsidP="000255AF">
      <w:pPr>
        <w:pStyle w:val="Styl2"/>
        <w:spacing w:line="288" w:lineRule="auto"/>
        <w:ind w:left="0"/>
        <w:rPr>
          <w:rFonts w:cs="Arial"/>
        </w:rPr>
      </w:pPr>
    </w:p>
    <w:p w14:paraId="23C603BB" w14:textId="77777777" w:rsidR="000233E3" w:rsidRPr="00721164" w:rsidRDefault="000233E3" w:rsidP="000255AF">
      <w:pPr>
        <w:pStyle w:val="Nagwek3"/>
        <w:numPr>
          <w:ilvl w:val="0"/>
          <w:numId w:val="7"/>
        </w:numPr>
        <w:tabs>
          <w:tab w:val="left" w:pos="-1985"/>
          <w:tab w:val="left" w:pos="-1843"/>
          <w:tab w:val="left" w:pos="142"/>
        </w:tabs>
        <w:suppressAutoHyphens/>
        <w:spacing w:before="0" w:after="0" w:line="288" w:lineRule="auto"/>
        <w:ind w:left="284" w:hanging="284"/>
        <w:jc w:val="both"/>
        <w:rPr>
          <w:rFonts w:cs="Arial"/>
          <w:sz w:val="20"/>
        </w:rPr>
      </w:pPr>
      <w:r w:rsidRPr="00721164">
        <w:rPr>
          <w:rFonts w:cs="Arial"/>
          <w:sz w:val="20"/>
        </w:rPr>
        <w:t>WYŁĄCZNIK PRZECIWPOŻAROWY PRĄDU</w:t>
      </w:r>
    </w:p>
    <w:p w14:paraId="7E89DE0B" w14:textId="0E3DAC11" w:rsidR="000233E3" w:rsidRPr="00763089" w:rsidRDefault="000233E3" w:rsidP="000255AF">
      <w:pPr>
        <w:pStyle w:val="Styl2"/>
        <w:spacing w:line="288" w:lineRule="auto"/>
        <w:ind w:left="0"/>
        <w:rPr>
          <w:rFonts w:cs="Arial"/>
          <w:lang w:val="pl-PL"/>
        </w:rPr>
      </w:pPr>
      <w:r w:rsidRPr="000233E3">
        <w:rPr>
          <w:rFonts w:cs="Arial"/>
        </w:rPr>
        <w:t xml:space="preserve">Zaprojektowano przeciwpożarowy wyłącznik prądu </w:t>
      </w:r>
      <w:r w:rsidRPr="000233E3">
        <w:rPr>
          <w:rFonts w:cs="Arial"/>
          <w:lang w:val="pl-PL"/>
        </w:rPr>
        <w:t>PWP</w:t>
      </w:r>
      <w:r w:rsidR="001E4DBA">
        <w:rPr>
          <w:rFonts w:cs="Arial"/>
          <w:lang w:val="pl-PL"/>
        </w:rPr>
        <w:t xml:space="preserve"> zainstalowany przy wejściu głównym do obiektu.</w:t>
      </w:r>
      <w:r w:rsidRPr="000233E3">
        <w:rPr>
          <w:rFonts w:cs="Arial"/>
          <w:lang w:val="pl-PL"/>
        </w:rPr>
        <w:t xml:space="preserve">. </w:t>
      </w:r>
      <w:r w:rsidRPr="000233E3">
        <w:rPr>
          <w:rFonts w:cs="Arial"/>
        </w:rPr>
        <w:t xml:space="preserve">Wyłącznik będzie odcinał dopływ prądu w całym obiekcie do wszystkich odbiorników z wyjątkiem tych, których praca jest konieczna </w:t>
      </w:r>
      <w:r w:rsidRPr="000233E3">
        <w:rPr>
          <w:rFonts w:cs="Arial"/>
          <w:lang w:val="pl-PL"/>
        </w:rPr>
        <w:t xml:space="preserve">dla zasilania urządzeń ochrony przeciwpożarowej pracujących w </w:t>
      </w:r>
      <w:r w:rsidRPr="000233E3">
        <w:rPr>
          <w:rFonts w:cs="Arial"/>
        </w:rPr>
        <w:t>czasie pożaru.</w:t>
      </w:r>
      <w:r w:rsidR="00763089">
        <w:rPr>
          <w:rFonts w:cs="Arial"/>
          <w:lang w:val="pl-PL"/>
        </w:rPr>
        <w:t xml:space="preserve"> </w:t>
      </w:r>
    </w:p>
    <w:p w14:paraId="76340F2F" w14:textId="77777777" w:rsidR="00721164" w:rsidRPr="000233E3" w:rsidRDefault="00721164" w:rsidP="000255AF">
      <w:pPr>
        <w:pStyle w:val="Styl2"/>
        <w:spacing w:line="288" w:lineRule="auto"/>
        <w:ind w:left="0"/>
        <w:rPr>
          <w:rFonts w:cs="Arial"/>
        </w:rPr>
      </w:pPr>
    </w:p>
    <w:p w14:paraId="0A184648" w14:textId="426D72D7" w:rsidR="000233E3" w:rsidRPr="006A166A" w:rsidRDefault="000233E3" w:rsidP="000255AF">
      <w:pPr>
        <w:pStyle w:val="Nagwek3"/>
        <w:numPr>
          <w:ilvl w:val="0"/>
          <w:numId w:val="7"/>
        </w:numPr>
        <w:tabs>
          <w:tab w:val="left" w:pos="-1985"/>
          <w:tab w:val="left" w:pos="-1843"/>
          <w:tab w:val="left" w:pos="142"/>
        </w:tabs>
        <w:suppressAutoHyphens/>
        <w:spacing w:before="0" w:after="0" w:line="288" w:lineRule="auto"/>
        <w:ind w:left="284" w:hanging="284"/>
        <w:jc w:val="both"/>
        <w:rPr>
          <w:rFonts w:cs="Arial"/>
          <w:sz w:val="20"/>
        </w:rPr>
      </w:pPr>
      <w:r w:rsidRPr="006A166A">
        <w:rPr>
          <w:rFonts w:cs="Arial"/>
          <w:sz w:val="20"/>
        </w:rPr>
        <w:t>TABLICE ROZDZIELCZE</w:t>
      </w:r>
    </w:p>
    <w:p w14:paraId="01109330" w14:textId="197D2714" w:rsidR="000233E3" w:rsidRDefault="000233E3" w:rsidP="000255AF">
      <w:pPr>
        <w:pStyle w:val="Styl2"/>
        <w:spacing w:line="288" w:lineRule="auto"/>
        <w:ind w:left="0"/>
        <w:rPr>
          <w:rFonts w:cs="Arial"/>
          <w:lang w:val="pl-PL"/>
        </w:rPr>
      </w:pPr>
      <w:r w:rsidRPr="000233E3">
        <w:rPr>
          <w:rFonts w:cs="Arial"/>
        </w:rPr>
        <w:t>Dla potrzeb zasilania</w:t>
      </w:r>
      <w:r w:rsidR="006A166A">
        <w:rPr>
          <w:rFonts w:cs="Arial"/>
          <w:lang w:val="pl-PL"/>
        </w:rPr>
        <w:t xml:space="preserve"> wentylacji-klimatyzacji,</w:t>
      </w:r>
      <w:r w:rsidRPr="000233E3">
        <w:rPr>
          <w:rFonts w:cs="Arial"/>
        </w:rPr>
        <w:t xml:space="preserve"> </w:t>
      </w:r>
      <w:r w:rsidRPr="000233E3">
        <w:rPr>
          <w:rFonts w:cs="Arial"/>
          <w:lang w:val="pl-PL"/>
        </w:rPr>
        <w:t>instalacji oświetleniowych</w:t>
      </w:r>
      <w:r w:rsidR="006A166A">
        <w:rPr>
          <w:rFonts w:cs="Arial"/>
          <w:lang w:val="pl-PL"/>
        </w:rPr>
        <w:t>,</w:t>
      </w:r>
      <w:r w:rsidRPr="000233E3">
        <w:rPr>
          <w:rFonts w:cs="Arial"/>
          <w:lang w:val="pl-PL"/>
        </w:rPr>
        <w:t xml:space="preserve"> gniazd wtykowych</w:t>
      </w:r>
      <w:r w:rsidR="006A166A">
        <w:rPr>
          <w:rFonts w:cs="Arial"/>
          <w:lang w:val="pl-PL"/>
        </w:rPr>
        <w:t>,</w:t>
      </w:r>
      <w:r w:rsidRPr="000233E3">
        <w:rPr>
          <w:rFonts w:cs="Arial"/>
          <w:lang w:val="pl-PL"/>
        </w:rPr>
        <w:t xml:space="preserve"> </w:t>
      </w:r>
      <w:r w:rsidRPr="000233E3">
        <w:rPr>
          <w:rFonts w:cs="Arial"/>
        </w:rPr>
        <w:t xml:space="preserve">urządzeń siłowych projektuje się w obiekcie zainstalowanie w wydzielonych pomieszczeniach rozdzielnic i tablic rozdzielczych. Rozdzielnice i tablice rozdzielcze wyposażone będą w aparaturę zabezpieczająco-łączeniową. </w:t>
      </w:r>
      <w:r w:rsidRPr="000233E3">
        <w:rPr>
          <w:rFonts w:cs="Arial"/>
          <w:lang w:val="pl-PL"/>
        </w:rPr>
        <w:t>Rozmieszczenie tablic rozdzielczych przedstawiono w graficznej części opracowania</w:t>
      </w:r>
      <w:r w:rsidR="006A166A">
        <w:rPr>
          <w:rFonts w:cs="Arial"/>
          <w:lang w:val="pl-PL"/>
        </w:rPr>
        <w:t>.</w:t>
      </w:r>
    </w:p>
    <w:p w14:paraId="01FC59BE" w14:textId="538FB7A0" w:rsidR="00CC313B" w:rsidRDefault="00F002C1" w:rsidP="00C368CB">
      <w:pPr>
        <w:spacing w:line="288" w:lineRule="auto"/>
        <w:rPr>
          <w:rFonts w:cs="Arial"/>
          <w:spacing w:val="-3"/>
        </w:rPr>
      </w:pPr>
      <w:r>
        <w:rPr>
          <w:rFonts w:cs="Arial"/>
          <w:spacing w:val="-3"/>
        </w:rPr>
        <w:t>Wydzielono ta</w:t>
      </w:r>
      <w:r w:rsidR="004951BD">
        <w:rPr>
          <w:rFonts w:cs="Arial"/>
          <w:spacing w:val="-3"/>
        </w:rPr>
        <w:t>blice rozdzielcze i rozdzielnice dla następujących grup odbiorników:</w:t>
      </w:r>
    </w:p>
    <w:p w14:paraId="4B845914" w14:textId="06479186" w:rsidR="004951BD" w:rsidRDefault="004951BD" w:rsidP="00C368CB">
      <w:pPr>
        <w:spacing w:line="288" w:lineRule="auto"/>
        <w:rPr>
          <w:rFonts w:cs="Arial"/>
          <w:spacing w:val="-3"/>
        </w:rPr>
      </w:pPr>
      <w:r>
        <w:rPr>
          <w:rFonts w:cs="Arial"/>
          <w:spacing w:val="-3"/>
        </w:rPr>
        <w:t>- instalacje oświetleniowe</w:t>
      </w:r>
    </w:p>
    <w:p w14:paraId="02A67BFA" w14:textId="5E458951" w:rsidR="004951BD" w:rsidRDefault="004951BD" w:rsidP="00C368CB">
      <w:pPr>
        <w:spacing w:line="288" w:lineRule="auto"/>
        <w:rPr>
          <w:rFonts w:cs="Arial"/>
          <w:spacing w:val="-3"/>
        </w:rPr>
      </w:pPr>
      <w:r>
        <w:rPr>
          <w:rFonts w:cs="Arial"/>
          <w:spacing w:val="-3"/>
        </w:rPr>
        <w:t xml:space="preserve">- instalacje gniazd </w:t>
      </w:r>
      <w:r w:rsidR="006850D2">
        <w:rPr>
          <w:rFonts w:cs="Arial"/>
          <w:spacing w:val="-3"/>
        </w:rPr>
        <w:t>wtykowych i odbiorników technologicznych</w:t>
      </w:r>
    </w:p>
    <w:p w14:paraId="348D6ACC" w14:textId="5847FC34" w:rsidR="006850D2" w:rsidRDefault="006850D2" w:rsidP="00C368CB">
      <w:pPr>
        <w:spacing w:line="288" w:lineRule="auto"/>
        <w:rPr>
          <w:rFonts w:cs="Arial"/>
          <w:spacing w:val="-3"/>
        </w:rPr>
      </w:pPr>
      <w:r>
        <w:rPr>
          <w:rFonts w:cs="Arial"/>
          <w:spacing w:val="-3"/>
        </w:rPr>
        <w:t>- instalacje gniazd wtykowych dedykowanych</w:t>
      </w:r>
    </w:p>
    <w:p w14:paraId="5CA3294F" w14:textId="1F5DDDEA" w:rsidR="006850D2" w:rsidRDefault="006850D2" w:rsidP="00C368CB">
      <w:pPr>
        <w:spacing w:line="288" w:lineRule="auto"/>
        <w:rPr>
          <w:rFonts w:cs="Arial"/>
          <w:spacing w:val="-3"/>
        </w:rPr>
      </w:pPr>
      <w:r>
        <w:rPr>
          <w:rFonts w:cs="Arial"/>
          <w:spacing w:val="-3"/>
        </w:rPr>
        <w:t xml:space="preserve">- instalacje wentylacji </w:t>
      </w:r>
    </w:p>
    <w:p w14:paraId="6089A586" w14:textId="77777777" w:rsidR="0055690E" w:rsidRDefault="006850D2" w:rsidP="00C368CB">
      <w:pPr>
        <w:spacing w:line="288" w:lineRule="auto"/>
        <w:rPr>
          <w:rFonts w:cs="Arial"/>
          <w:spacing w:val="-3"/>
        </w:rPr>
      </w:pPr>
      <w:r>
        <w:rPr>
          <w:rFonts w:cs="Arial"/>
          <w:spacing w:val="-3"/>
        </w:rPr>
        <w:t>- instalacje zasil</w:t>
      </w:r>
      <w:r w:rsidR="00B15913">
        <w:rPr>
          <w:rFonts w:cs="Arial"/>
          <w:spacing w:val="-3"/>
        </w:rPr>
        <w:t>a</w:t>
      </w:r>
      <w:r w:rsidR="009D0526">
        <w:rPr>
          <w:rFonts w:cs="Arial"/>
          <w:spacing w:val="-3"/>
        </w:rPr>
        <w:t>nia</w:t>
      </w:r>
      <w:r w:rsidR="0055690E">
        <w:rPr>
          <w:rFonts w:cs="Arial"/>
          <w:spacing w:val="-3"/>
        </w:rPr>
        <w:t xml:space="preserve"> urządzeń technologii </w:t>
      </w:r>
    </w:p>
    <w:p w14:paraId="0344D300" w14:textId="77777777" w:rsidR="00F17F3B" w:rsidRDefault="00F17F3B" w:rsidP="00C368CB">
      <w:pPr>
        <w:spacing w:line="288" w:lineRule="auto"/>
        <w:rPr>
          <w:rFonts w:cs="Arial"/>
          <w:spacing w:val="-3"/>
        </w:rPr>
      </w:pPr>
    </w:p>
    <w:p w14:paraId="015B1E01" w14:textId="135B5F6B" w:rsidR="00307623" w:rsidRDefault="00307623" w:rsidP="00C368CB">
      <w:pPr>
        <w:spacing w:line="288" w:lineRule="auto"/>
        <w:rPr>
          <w:rFonts w:cs="Arial"/>
          <w:spacing w:val="-3"/>
        </w:rPr>
      </w:pPr>
      <w:r>
        <w:rPr>
          <w:rFonts w:cs="Arial"/>
          <w:spacing w:val="-3"/>
        </w:rPr>
        <w:t xml:space="preserve">Tablice </w:t>
      </w:r>
      <w:r w:rsidR="00BB2D0C">
        <w:rPr>
          <w:rFonts w:cs="Arial"/>
          <w:spacing w:val="-3"/>
        </w:rPr>
        <w:t>zaprojektowano jako naścienne zabudowane w pomieszczeniach technicznych.</w:t>
      </w:r>
    </w:p>
    <w:p w14:paraId="4609F730" w14:textId="7A28914D" w:rsidR="00C368CB" w:rsidRDefault="00C368CB" w:rsidP="00C368CB">
      <w:pPr>
        <w:spacing w:line="288" w:lineRule="auto"/>
        <w:rPr>
          <w:rFonts w:cs="Arial"/>
          <w:spacing w:val="-3"/>
        </w:rPr>
      </w:pPr>
      <w:r>
        <w:rPr>
          <w:rFonts w:cs="Arial"/>
          <w:spacing w:val="-3"/>
        </w:rPr>
        <w:t>Metalowe drzwi rozdzielnic i tablic należy wyposażyć w kieszeń wewnętrzną przeznaczoną na przechowywanie schematu oraz instrukcji obsługi i eksploatacji</w:t>
      </w:r>
      <w:r w:rsidRPr="00203A36">
        <w:rPr>
          <w:rFonts w:cs="Arial"/>
          <w:spacing w:val="-3"/>
        </w:rPr>
        <w:t xml:space="preserve"> </w:t>
      </w:r>
      <w:r>
        <w:rPr>
          <w:rFonts w:cs="Arial"/>
          <w:spacing w:val="-3"/>
        </w:rPr>
        <w:t>danej rozdzielnicy.</w:t>
      </w:r>
    </w:p>
    <w:p w14:paraId="357961A5" w14:textId="65C2E3EA" w:rsidR="00E765D4" w:rsidRDefault="0075328C" w:rsidP="00CC313B">
      <w:pPr>
        <w:spacing w:line="288" w:lineRule="auto"/>
        <w:rPr>
          <w:rFonts w:cs="Arial"/>
          <w:spacing w:val="-3"/>
        </w:rPr>
      </w:pPr>
      <w:r>
        <w:rPr>
          <w:rFonts w:cs="Arial"/>
          <w:spacing w:val="-3"/>
        </w:rPr>
        <w:t xml:space="preserve">W tablicach zabezpieczono miejsce pod rozbudowę instalacji w czasie eksploatacji obiektu. </w:t>
      </w:r>
    </w:p>
    <w:p w14:paraId="56D792E9" w14:textId="77777777" w:rsidR="0075328C" w:rsidRDefault="0075328C" w:rsidP="00CC313B">
      <w:pPr>
        <w:spacing w:line="288" w:lineRule="auto"/>
        <w:rPr>
          <w:rFonts w:cs="Arial"/>
          <w:spacing w:val="-3"/>
        </w:rPr>
      </w:pPr>
    </w:p>
    <w:p w14:paraId="129E9D5D" w14:textId="77777777" w:rsidR="00203297" w:rsidRDefault="00203297" w:rsidP="00203297">
      <w:pPr>
        <w:pStyle w:val="Styl2"/>
        <w:spacing w:line="288" w:lineRule="auto"/>
        <w:ind w:left="0"/>
        <w:rPr>
          <w:lang w:val="pl-PL"/>
        </w:rPr>
      </w:pPr>
      <w:r>
        <w:rPr>
          <w:lang w:val="pl-PL"/>
        </w:rPr>
        <w:t>Zamki do pomieszczeń ruchu elektrycznego, do rozdzielnic i tablic elektrycznych stosować wg unifikacji AGH opartej na systemie klucza master-</w:t>
      </w:r>
      <w:proofErr w:type="spellStart"/>
      <w:r>
        <w:rPr>
          <w:lang w:val="pl-PL"/>
        </w:rPr>
        <w:t>key</w:t>
      </w:r>
      <w:proofErr w:type="spellEnd"/>
      <w:r>
        <w:rPr>
          <w:lang w:val="pl-PL"/>
        </w:rPr>
        <w:t xml:space="preserve"> firmy ABUS </w:t>
      </w:r>
      <w:proofErr w:type="spellStart"/>
      <w:r>
        <w:rPr>
          <w:lang w:val="pl-PL"/>
        </w:rPr>
        <w:t>Pfaffenhain</w:t>
      </w:r>
      <w:proofErr w:type="spellEnd"/>
      <w:r>
        <w:rPr>
          <w:lang w:val="pl-PL"/>
        </w:rPr>
        <w:t xml:space="preserve">. </w:t>
      </w:r>
    </w:p>
    <w:p w14:paraId="4F94E615" w14:textId="6F022D51" w:rsidR="0010252C" w:rsidRDefault="0010252C" w:rsidP="000255AF">
      <w:pPr>
        <w:pStyle w:val="Styl2"/>
        <w:spacing w:line="288" w:lineRule="auto"/>
        <w:ind w:left="0"/>
        <w:rPr>
          <w:rFonts w:cs="Arial"/>
          <w:lang w:val="pl-PL"/>
        </w:rPr>
      </w:pPr>
    </w:p>
    <w:p w14:paraId="41917AFB" w14:textId="21E33C3D" w:rsidR="0075328C" w:rsidRDefault="0075328C" w:rsidP="000255AF">
      <w:pPr>
        <w:pStyle w:val="Styl2"/>
        <w:spacing w:line="288" w:lineRule="auto"/>
        <w:ind w:left="0"/>
        <w:rPr>
          <w:rFonts w:cs="Arial"/>
          <w:lang w:val="pl-PL"/>
        </w:rPr>
      </w:pPr>
      <w:r>
        <w:rPr>
          <w:rFonts w:cs="Arial"/>
          <w:lang w:val="pl-PL"/>
        </w:rPr>
        <w:t xml:space="preserve">Dla </w:t>
      </w:r>
      <w:r w:rsidR="00890FC4">
        <w:rPr>
          <w:rFonts w:cs="Arial"/>
          <w:lang w:val="pl-PL"/>
        </w:rPr>
        <w:t xml:space="preserve">potrzeb bezpiecznej eksploatacji urządzeń technologicznych tablice rozdzielcze i rozdzielnice </w:t>
      </w:r>
      <w:r w:rsidR="00A1553D">
        <w:rPr>
          <w:rFonts w:cs="Arial"/>
          <w:lang w:val="pl-PL"/>
        </w:rPr>
        <w:t xml:space="preserve">zasilające instalacje odbiorcze w pomieszczeniu hali maszyn </w:t>
      </w:r>
      <w:r w:rsidR="007A219A">
        <w:rPr>
          <w:rFonts w:cs="Arial"/>
          <w:lang w:val="pl-PL"/>
        </w:rPr>
        <w:t xml:space="preserve">na parterze i warsztatach na I piętrze wyposażono w rozłączniki </w:t>
      </w:r>
      <w:r w:rsidR="00500048">
        <w:rPr>
          <w:rFonts w:cs="Arial"/>
          <w:lang w:val="pl-PL"/>
        </w:rPr>
        <w:t>wyłączjące zasilanie</w:t>
      </w:r>
      <w:r w:rsidR="00805392">
        <w:rPr>
          <w:rFonts w:cs="Arial"/>
          <w:lang w:val="pl-PL"/>
        </w:rPr>
        <w:t>. Rozłączniki wyposażone zostaną w podnapięciowe wyzwalacze sterowane przyciskami</w:t>
      </w:r>
      <w:r w:rsidR="00954FC7">
        <w:rPr>
          <w:rFonts w:cs="Arial"/>
          <w:lang w:val="pl-PL"/>
        </w:rPr>
        <w:t xml:space="preserve"> </w:t>
      </w:r>
      <w:proofErr w:type="spellStart"/>
      <w:r w:rsidR="00954FC7">
        <w:rPr>
          <w:rFonts w:cs="Arial"/>
          <w:lang w:val="pl-PL"/>
        </w:rPr>
        <w:t>bistabilnymi</w:t>
      </w:r>
      <w:proofErr w:type="spellEnd"/>
      <w:r w:rsidR="00330B68">
        <w:rPr>
          <w:rFonts w:cs="Arial"/>
          <w:lang w:val="pl-PL"/>
        </w:rPr>
        <w:t xml:space="preserve">. Rozmieszczenie </w:t>
      </w:r>
      <w:r w:rsidR="004B78AE">
        <w:rPr>
          <w:rFonts w:cs="Arial"/>
          <w:lang w:val="pl-PL"/>
        </w:rPr>
        <w:t>przycisk</w:t>
      </w:r>
      <w:r w:rsidR="00E62580">
        <w:rPr>
          <w:rFonts w:cs="Arial"/>
          <w:lang w:val="pl-PL"/>
        </w:rPr>
        <w:t>ów przedstawiono w graficznej części opracowania.</w:t>
      </w:r>
      <w:r w:rsidR="00954FC7">
        <w:rPr>
          <w:rFonts w:cs="Arial"/>
          <w:lang w:val="pl-PL"/>
        </w:rPr>
        <w:t xml:space="preserve">  </w:t>
      </w:r>
      <w:r w:rsidR="00805392">
        <w:rPr>
          <w:rFonts w:cs="Arial"/>
          <w:lang w:val="pl-PL"/>
        </w:rPr>
        <w:t xml:space="preserve"> </w:t>
      </w:r>
      <w:r w:rsidR="00A1553D">
        <w:rPr>
          <w:rFonts w:cs="Arial"/>
          <w:lang w:val="pl-PL"/>
        </w:rPr>
        <w:t xml:space="preserve"> </w:t>
      </w:r>
      <w:r w:rsidR="00890FC4">
        <w:rPr>
          <w:rFonts w:cs="Arial"/>
          <w:lang w:val="pl-PL"/>
        </w:rPr>
        <w:t xml:space="preserve"> </w:t>
      </w:r>
    </w:p>
    <w:p w14:paraId="3C6EC62F" w14:textId="77777777" w:rsidR="0075328C" w:rsidRDefault="0075328C" w:rsidP="000255AF">
      <w:pPr>
        <w:pStyle w:val="Styl2"/>
        <w:spacing w:line="288" w:lineRule="auto"/>
        <w:ind w:left="0"/>
        <w:rPr>
          <w:rFonts w:cs="Arial"/>
          <w:lang w:val="pl-PL"/>
        </w:rPr>
      </w:pPr>
    </w:p>
    <w:p w14:paraId="12452B4D" w14:textId="77777777" w:rsidR="000233E3" w:rsidRPr="006A166A" w:rsidRDefault="000233E3" w:rsidP="000255AF">
      <w:pPr>
        <w:pStyle w:val="Nagwek3"/>
        <w:numPr>
          <w:ilvl w:val="0"/>
          <w:numId w:val="7"/>
        </w:numPr>
        <w:tabs>
          <w:tab w:val="left" w:pos="-1985"/>
          <w:tab w:val="left" w:pos="-1843"/>
          <w:tab w:val="left" w:pos="142"/>
        </w:tabs>
        <w:suppressAutoHyphens/>
        <w:spacing w:before="0" w:after="0" w:line="288" w:lineRule="auto"/>
        <w:ind w:left="284" w:hanging="284"/>
        <w:jc w:val="both"/>
        <w:rPr>
          <w:rFonts w:cs="Arial"/>
          <w:sz w:val="20"/>
        </w:rPr>
      </w:pPr>
      <w:r w:rsidRPr="006A166A">
        <w:rPr>
          <w:rFonts w:cs="Arial"/>
          <w:sz w:val="20"/>
        </w:rPr>
        <w:t>INSTALACJE OŚWIETLENIOWE</w:t>
      </w:r>
    </w:p>
    <w:p w14:paraId="029AF4BB" w14:textId="77777777" w:rsidR="000233E3" w:rsidRPr="000233E3" w:rsidRDefault="000233E3" w:rsidP="000255AF">
      <w:pPr>
        <w:spacing w:line="288" w:lineRule="auto"/>
        <w:rPr>
          <w:rFonts w:cs="Arial"/>
        </w:rPr>
      </w:pPr>
      <w:r w:rsidRPr="000233E3">
        <w:rPr>
          <w:rFonts w:cs="Arial"/>
        </w:rPr>
        <w:t xml:space="preserve">Projektuje się wykonanie następujących instalacji oświetleniowych: </w:t>
      </w:r>
    </w:p>
    <w:p w14:paraId="0DAB4F8D" w14:textId="52136C9F" w:rsidR="000233E3" w:rsidRPr="00AE2CE0" w:rsidRDefault="000233E3" w:rsidP="00067DC6">
      <w:pPr>
        <w:pStyle w:val="Akapitzlist"/>
        <w:numPr>
          <w:ilvl w:val="0"/>
          <w:numId w:val="16"/>
        </w:numPr>
        <w:spacing w:line="288" w:lineRule="auto"/>
        <w:rPr>
          <w:rFonts w:cs="Arial"/>
        </w:rPr>
      </w:pPr>
      <w:r w:rsidRPr="00AE2CE0">
        <w:rPr>
          <w:rFonts w:cs="Arial"/>
        </w:rPr>
        <w:t xml:space="preserve">oświetlenie wewnętrzne podstawowe, </w:t>
      </w:r>
    </w:p>
    <w:p w14:paraId="22CBFA8C" w14:textId="0CB77155" w:rsidR="000233E3" w:rsidRPr="00AE2CE0" w:rsidRDefault="000233E3" w:rsidP="00067DC6">
      <w:pPr>
        <w:pStyle w:val="Akapitzlist"/>
        <w:numPr>
          <w:ilvl w:val="0"/>
          <w:numId w:val="16"/>
        </w:numPr>
        <w:spacing w:line="288" w:lineRule="auto"/>
        <w:rPr>
          <w:rFonts w:cs="Arial"/>
        </w:rPr>
      </w:pPr>
      <w:r w:rsidRPr="00AE2CE0">
        <w:rPr>
          <w:rFonts w:cs="Arial"/>
        </w:rPr>
        <w:t>oświetlenie ewakuacyjne i kierunkowe.</w:t>
      </w:r>
    </w:p>
    <w:p w14:paraId="06579971" w14:textId="73AEFAC1" w:rsidR="000233E3" w:rsidRPr="00AE2CE0" w:rsidRDefault="000233E3" w:rsidP="00067DC6">
      <w:pPr>
        <w:pStyle w:val="Akapitzlist"/>
        <w:numPr>
          <w:ilvl w:val="0"/>
          <w:numId w:val="16"/>
        </w:numPr>
        <w:spacing w:line="288" w:lineRule="auto"/>
        <w:jc w:val="left"/>
        <w:rPr>
          <w:rFonts w:cs="Arial"/>
          <w:b/>
        </w:rPr>
      </w:pPr>
      <w:r w:rsidRPr="00AE2CE0">
        <w:rPr>
          <w:rFonts w:cs="Arial"/>
        </w:rPr>
        <w:t>oświetlenie zewnętrzne</w:t>
      </w:r>
    </w:p>
    <w:p w14:paraId="6C6D6AB7" w14:textId="71C301E7" w:rsidR="00995F25" w:rsidRDefault="00995F25" w:rsidP="000255AF">
      <w:pPr>
        <w:spacing w:line="288" w:lineRule="auto"/>
        <w:rPr>
          <w:rFonts w:cs="Arial"/>
        </w:rPr>
      </w:pPr>
    </w:p>
    <w:p w14:paraId="612CEF81" w14:textId="3E4B92C2" w:rsidR="00EF7F67" w:rsidRDefault="00940F9F" w:rsidP="000255AF">
      <w:pPr>
        <w:spacing w:line="288" w:lineRule="auto"/>
        <w:rPr>
          <w:rFonts w:cs="Arial"/>
        </w:rPr>
      </w:pPr>
      <w:r>
        <w:rPr>
          <w:rFonts w:cs="Arial"/>
        </w:rPr>
        <w:lastRenderedPageBreak/>
        <w:t xml:space="preserve">Wszystkie zastosowane </w:t>
      </w:r>
      <w:r w:rsidR="00E92ACF">
        <w:rPr>
          <w:rFonts w:cs="Arial"/>
        </w:rPr>
        <w:t>w obiekcie oprawy muszą spełniać wymogi kompatybilności elektromagnetycznej, dyrektywy niskonapięciowej</w:t>
      </w:r>
      <w:r w:rsidR="00067DC6">
        <w:rPr>
          <w:rFonts w:cs="Arial"/>
        </w:rPr>
        <w:t xml:space="preserve"> oraz badań fotobiologicznych.</w:t>
      </w:r>
    </w:p>
    <w:p w14:paraId="744A024D" w14:textId="77777777" w:rsidR="00067DC6" w:rsidRDefault="00067DC6" w:rsidP="000255AF">
      <w:pPr>
        <w:spacing w:line="288" w:lineRule="auto"/>
        <w:rPr>
          <w:rFonts w:cs="Arial"/>
        </w:rPr>
      </w:pPr>
    </w:p>
    <w:p w14:paraId="750903C6" w14:textId="210A1120" w:rsidR="00995F25" w:rsidRPr="005551F5" w:rsidRDefault="00623103" w:rsidP="000255AF">
      <w:pPr>
        <w:spacing w:line="288" w:lineRule="auto"/>
        <w:rPr>
          <w:rFonts w:cs="Arial"/>
          <w:b/>
          <w:bCs/>
        </w:rPr>
      </w:pPr>
      <w:r w:rsidRPr="005551F5">
        <w:rPr>
          <w:rFonts w:cs="Arial"/>
          <w:b/>
          <w:bCs/>
        </w:rPr>
        <w:t>Oświetlenie podstawowe</w:t>
      </w:r>
    </w:p>
    <w:p w14:paraId="438104C6" w14:textId="77777777" w:rsidR="00C67AFB" w:rsidRPr="00B06DAC" w:rsidRDefault="00C67AFB" w:rsidP="00C67AFB">
      <w:pPr>
        <w:rPr>
          <w:rFonts w:cs="Arial"/>
        </w:rPr>
      </w:pPr>
      <w:r w:rsidRPr="00B06DAC">
        <w:rPr>
          <w:rFonts w:cs="Arial"/>
        </w:rPr>
        <w:t xml:space="preserve">Dla zapewnienia odpowiednich warunków użytkowania obiektu zaprojektowano instalację  oświetlenia z  zastosowaniem energooszczędnych opraw LED </w:t>
      </w:r>
      <w:r>
        <w:rPr>
          <w:rFonts w:cs="Arial"/>
        </w:rPr>
        <w:t xml:space="preserve">o </w:t>
      </w:r>
      <w:r w:rsidRPr="00B06DAC">
        <w:rPr>
          <w:rFonts w:cs="Arial"/>
        </w:rPr>
        <w:t>bardzo dużej trwałości źródeł światła</w:t>
      </w:r>
      <w:r>
        <w:rPr>
          <w:rFonts w:cs="Arial"/>
        </w:rPr>
        <w:t>.</w:t>
      </w:r>
      <w:r w:rsidRPr="00B06DAC">
        <w:rPr>
          <w:rFonts w:cs="Arial"/>
        </w:rPr>
        <w:t xml:space="preserve"> </w:t>
      </w:r>
    </w:p>
    <w:p w14:paraId="47A10A67" w14:textId="77777777" w:rsidR="00C67AFB" w:rsidRPr="00B06DAC" w:rsidRDefault="00C67AFB" w:rsidP="00C67AFB">
      <w:pPr>
        <w:rPr>
          <w:rFonts w:cs="Arial"/>
          <w:i/>
        </w:rPr>
      </w:pPr>
      <w:r w:rsidRPr="00B06DAC">
        <w:rPr>
          <w:rFonts w:cs="Arial"/>
        </w:rPr>
        <w:t>Ilość i rodzaj opraw oświetleniowych dobra</w:t>
      </w:r>
      <w:r>
        <w:rPr>
          <w:rFonts w:cs="Arial"/>
        </w:rPr>
        <w:t>no</w:t>
      </w:r>
      <w:r w:rsidRPr="00B06DAC">
        <w:rPr>
          <w:rFonts w:cs="Arial"/>
        </w:rPr>
        <w:t xml:space="preserve"> na podstawie normy PN-12464-1:2012 </w:t>
      </w:r>
      <w:r w:rsidRPr="00B06DAC">
        <w:rPr>
          <w:rFonts w:cs="Arial"/>
          <w:i/>
        </w:rPr>
        <w:t>Światło i  oświetlenie – Oświetlenie miejsc pracy – Część 1: Miejsca pracy we wnętrzach.</w:t>
      </w:r>
    </w:p>
    <w:p w14:paraId="0818EF88" w14:textId="77777777" w:rsidR="00C67AFB" w:rsidRDefault="00C67AFB" w:rsidP="00C67AFB">
      <w:pPr>
        <w:rPr>
          <w:rFonts w:cs="Arial"/>
        </w:rPr>
      </w:pPr>
    </w:p>
    <w:p w14:paraId="3FA9ED47" w14:textId="77777777" w:rsidR="00C67AFB" w:rsidRPr="00B06DAC" w:rsidRDefault="00C67AFB" w:rsidP="00C67AFB">
      <w:pPr>
        <w:rPr>
          <w:rFonts w:cs="Arial"/>
        </w:rPr>
      </w:pPr>
      <w:r w:rsidRPr="00B06DAC">
        <w:rPr>
          <w:rFonts w:cs="Arial"/>
        </w:rPr>
        <w:t>Przyjęto następujące parametry oświetleniowe:</w:t>
      </w:r>
    </w:p>
    <w:p w14:paraId="75009176" w14:textId="77777777" w:rsidR="00C67AFB" w:rsidRPr="00B06DAC" w:rsidRDefault="00C67AFB" w:rsidP="00067DC6">
      <w:pPr>
        <w:numPr>
          <w:ilvl w:val="0"/>
          <w:numId w:val="17"/>
        </w:numPr>
        <w:tabs>
          <w:tab w:val="clear" w:pos="720"/>
          <w:tab w:val="num" w:pos="360"/>
        </w:tabs>
        <w:suppressAutoHyphens w:val="0"/>
        <w:ind w:left="360" w:firstLine="0"/>
        <w:rPr>
          <w:rFonts w:cs="Arial"/>
        </w:rPr>
      </w:pPr>
      <w:r w:rsidRPr="00B06DAC">
        <w:rPr>
          <w:rFonts w:cs="Arial"/>
        </w:rPr>
        <w:t>równomierność natężenia oświetlenia na powierzchni pracy</w:t>
      </w:r>
      <w:r w:rsidRPr="00B06DAC">
        <w:rPr>
          <w:rFonts w:cs="Arial"/>
        </w:rPr>
        <w:tab/>
      </w:r>
      <w:r w:rsidRPr="00B06DAC">
        <w:rPr>
          <w:rFonts w:cs="Arial"/>
        </w:rPr>
        <w:tab/>
        <w:t xml:space="preserve">   – nie mniej jak 0,</w:t>
      </w:r>
      <w:r>
        <w:rPr>
          <w:rFonts w:cs="Arial"/>
        </w:rPr>
        <w:t>6</w:t>
      </w:r>
    </w:p>
    <w:p w14:paraId="31D93F73" w14:textId="77777777" w:rsidR="00C67AFB" w:rsidRPr="00B06DAC" w:rsidRDefault="00C67AFB" w:rsidP="00067DC6">
      <w:pPr>
        <w:numPr>
          <w:ilvl w:val="0"/>
          <w:numId w:val="17"/>
        </w:numPr>
        <w:tabs>
          <w:tab w:val="clear" w:pos="720"/>
          <w:tab w:val="num" w:pos="360"/>
        </w:tabs>
        <w:suppressAutoHyphens w:val="0"/>
        <w:ind w:left="360" w:firstLine="0"/>
        <w:rPr>
          <w:rFonts w:cs="Arial"/>
        </w:rPr>
      </w:pPr>
      <w:r w:rsidRPr="00B06DAC">
        <w:rPr>
          <w:rFonts w:cs="Arial"/>
        </w:rPr>
        <w:t>równomierność natężenia oświetlenia na drogach komunikacyjnych</w:t>
      </w:r>
      <w:r w:rsidRPr="00B06DAC">
        <w:rPr>
          <w:rFonts w:cs="Arial"/>
        </w:rPr>
        <w:tab/>
        <w:t xml:space="preserve">   – nie mniej jak 0,4</w:t>
      </w:r>
    </w:p>
    <w:p w14:paraId="0CC8BB21" w14:textId="6E6FBFE8" w:rsidR="00C67AFB" w:rsidRDefault="00C67AFB" w:rsidP="00C67AFB">
      <w:pPr>
        <w:rPr>
          <w:rFonts w:cs="Arial"/>
        </w:rPr>
      </w:pPr>
    </w:p>
    <w:p w14:paraId="0D11E8BE" w14:textId="77777777" w:rsidR="00923E50" w:rsidRDefault="001A544E" w:rsidP="00C67AFB">
      <w:pPr>
        <w:rPr>
          <w:rFonts w:cs="Arial"/>
        </w:rPr>
      </w:pPr>
      <w:r>
        <w:rPr>
          <w:rFonts w:cs="Arial"/>
        </w:rPr>
        <w:t xml:space="preserve">Poziomy </w:t>
      </w:r>
      <w:r w:rsidR="00A91C08">
        <w:rPr>
          <w:rFonts w:cs="Arial"/>
        </w:rPr>
        <w:t xml:space="preserve">przyjętego minimalnego średniego </w:t>
      </w:r>
      <w:r>
        <w:rPr>
          <w:rFonts w:cs="Arial"/>
        </w:rPr>
        <w:t xml:space="preserve">natężenia oświetlenia </w:t>
      </w:r>
      <w:r w:rsidR="00A91C08">
        <w:rPr>
          <w:rFonts w:cs="Arial"/>
        </w:rPr>
        <w:t xml:space="preserve">opisano </w:t>
      </w:r>
      <w:r w:rsidR="00923E50">
        <w:rPr>
          <w:rFonts w:cs="Arial"/>
        </w:rPr>
        <w:t>w części graficznej opracowania.</w:t>
      </w:r>
    </w:p>
    <w:p w14:paraId="78C90D81" w14:textId="77777777" w:rsidR="00C67AFB" w:rsidRDefault="00C67AFB" w:rsidP="009B5B06">
      <w:pPr>
        <w:spacing w:line="288" w:lineRule="auto"/>
        <w:rPr>
          <w:rFonts w:cs="Arial"/>
        </w:rPr>
      </w:pPr>
    </w:p>
    <w:p w14:paraId="3FB504C5" w14:textId="3FCAC158" w:rsidR="00FE7AF4" w:rsidRPr="00FE7AF4" w:rsidRDefault="00FE7AF4" w:rsidP="009B5B06">
      <w:pPr>
        <w:spacing w:line="288" w:lineRule="auto"/>
        <w:rPr>
          <w:rFonts w:cs="Arial"/>
          <w:b/>
          <w:bCs/>
        </w:rPr>
      </w:pPr>
      <w:r w:rsidRPr="00FE7AF4">
        <w:rPr>
          <w:rFonts w:cs="Arial"/>
          <w:b/>
          <w:bCs/>
        </w:rPr>
        <w:t xml:space="preserve">Awaryjne oświetlenie </w:t>
      </w:r>
      <w:r w:rsidR="009D35AF">
        <w:rPr>
          <w:rFonts w:cs="Arial"/>
          <w:b/>
          <w:bCs/>
        </w:rPr>
        <w:t xml:space="preserve">bezpieczeństwa, </w:t>
      </w:r>
      <w:r w:rsidRPr="00FE7AF4">
        <w:rPr>
          <w:rFonts w:cs="Arial"/>
          <w:b/>
          <w:bCs/>
        </w:rPr>
        <w:t>ewakuacyjne i kierunkowe</w:t>
      </w:r>
    </w:p>
    <w:p w14:paraId="70C46C8A" w14:textId="3595B4FC" w:rsidR="00FE7AF4" w:rsidRPr="00B06DAC" w:rsidRDefault="00FE7AF4" w:rsidP="009B5B06">
      <w:pPr>
        <w:spacing w:line="288" w:lineRule="auto"/>
        <w:rPr>
          <w:rFonts w:cs="Arial"/>
        </w:rPr>
      </w:pPr>
      <w:r w:rsidRPr="00B06DAC">
        <w:rPr>
          <w:rFonts w:cs="Arial"/>
        </w:rPr>
        <w:t>Awaryjne oświetlenie ewakuacyjne i kierunkowe zaprojektowano na podstawie normy PN-EN</w:t>
      </w:r>
      <w:r>
        <w:rPr>
          <w:rFonts w:cs="Arial"/>
        </w:rPr>
        <w:t xml:space="preserve"> </w:t>
      </w:r>
      <w:r w:rsidRPr="00B06DAC">
        <w:rPr>
          <w:rFonts w:cs="Arial"/>
        </w:rPr>
        <w:t xml:space="preserve">1838:2005 </w:t>
      </w:r>
      <w:r w:rsidRPr="009B5B06">
        <w:rPr>
          <w:rFonts w:cs="Arial"/>
          <w:i/>
          <w:iCs/>
        </w:rPr>
        <w:t>Zastosowania oświetlenia. Oświetlenie awaryjne</w:t>
      </w:r>
      <w:r w:rsidRPr="00B06DAC">
        <w:rPr>
          <w:rFonts w:cs="Arial"/>
        </w:rPr>
        <w:t xml:space="preserve"> oraz PN-EN 50172:2005 </w:t>
      </w:r>
      <w:r w:rsidRPr="009B5B06">
        <w:rPr>
          <w:rFonts w:cs="Arial"/>
          <w:i/>
          <w:iCs/>
        </w:rPr>
        <w:t>Systemy awaryjnego oświetlenia ewakuacyjnego</w:t>
      </w:r>
      <w:r w:rsidRPr="00B06DAC">
        <w:rPr>
          <w:rFonts w:cs="Arial"/>
        </w:rPr>
        <w:t>. Wszystkie oprawy awaryjne winny posiadać atest CNBOP.</w:t>
      </w:r>
    </w:p>
    <w:p w14:paraId="3A84EB03" w14:textId="77777777" w:rsidR="00FE7AF4" w:rsidRPr="00B06DAC" w:rsidRDefault="00FE7AF4" w:rsidP="009B5B06">
      <w:pPr>
        <w:autoSpaceDE w:val="0"/>
        <w:autoSpaceDN w:val="0"/>
        <w:adjustRightInd w:val="0"/>
        <w:spacing w:line="288" w:lineRule="auto"/>
        <w:rPr>
          <w:rFonts w:cs="Arial"/>
          <w:color w:val="000000"/>
        </w:rPr>
      </w:pPr>
      <w:r w:rsidRPr="00B06DAC">
        <w:rPr>
          <w:rFonts w:cs="Arial"/>
          <w:color w:val="000000"/>
        </w:rPr>
        <w:t xml:space="preserve">Natężenie oświetlenia na drodze ewakuacyjnej o szerokości do </w:t>
      </w:r>
      <w:smartTag w:uri="urn:schemas-microsoft-com:office:smarttags" w:element="metricconverter">
        <w:smartTagPr>
          <w:attr w:name="ProductID" w:val="2 m"/>
        </w:smartTagPr>
        <w:r w:rsidRPr="00B06DAC">
          <w:rPr>
            <w:rFonts w:cs="Arial"/>
            <w:color w:val="000000"/>
          </w:rPr>
          <w:t>2 m</w:t>
        </w:r>
      </w:smartTag>
      <w:r w:rsidRPr="00B06DAC">
        <w:rPr>
          <w:rFonts w:cs="Arial"/>
          <w:color w:val="000000"/>
        </w:rPr>
        <w:t xml:space="preserve"> mierzone w jej osi przy podłodze będzie ≥ 1 </w:t>
      </w:r>
      <w:r>
        <w:rPr>
          <w:rFonts w:cs="Arial"/>
          <w:color w:val="000000"/>
        </w:rPr>
        <w:t>l</w:t>
      </w:r>
      <w:r w:rsidRPr="00B06DAC">
        <w:rPr>
          <w:rFonts w:cs="Arial"/>
          <w:color w:val="000000"/>
        </w:rPr>
        <w:t>x. W obszarze środkowym, który jest nie mniejszy niż połowa szerokości tej drogi, natężenie oświetlenia nie może się zmniejszyć o więcej niż 50%. Stosunek maksymalnego do minimalnego natężenia oświetlenia na drodze ewakuacyjnej nie może być większy niż  40 : 1  (aby wyeliminować zjawisko olśnienia). W miejscu instalowania urządzeń ochrony pożarowej poza drogami ewakuacyjnymi natężenie oświetlenia będzie wynosiło 5 lx.</w:t>
      </w:r>
    </w:p>
    <w:p w14:paraId="61CCD646" w14:textId="72F2EE15" w:rsidR="006748DB" w:rsidRDefault="00FE7AF4" w:rsidP="009B5B06">
      <w:pPr>
        <w:tabs>
          <w:tab w:val="left" w:pos="-720"/>
        </w:tabs>
        <w:spacing w:line="288" w:lineRule="auto"/>
        <w:rPr>
          <w:rFonts w:cs="Arial"/>
          <w:spacing w:val="-3"/>
        </w:rPr>
      </w:pPr>
      <w:r w:rsidRPr="00B06DAC">
        <w:rPr>
          <w:rFonts w:cs="Arial"/>
          <w:spacing w:val="-3"/>
        </w:rPr>
        <w:t xml:space="preserve">Projektuje się oświetlenie w oparciu o autonomiczne oprawy </w:t>
      </w:r>
      <w:r>
        <w:rPr>
          <w:rFonts w:cs="Arial"/>
          <w:spacing w:val="-3"/>
        </w:rPr>
        <w:t>w technologii LED</w:t>
      </w:r>
      <w:r w:rsidRPr="00B06DAC">
        <w:rPr>
          <w:rFonts w:cs="Arial"/>
          <w:spacing w:val="-3"/>
        </w:rPr>
        <w:t xml:space="preserve"> z wbudowanymi bateriami o czasie podtrzymania 1 godziny.  </w:t>
      </w:r>
      <w:r w:rsidR="000E1B5E">
        <w:rPr>
          <w:rFonts w:cs="Arial"/>
          <w:spacing w:val="-3"/>
        </w:rPr>
        <w:t>W pomieszczeniach stacji transform</w:t>
      </w:r>
      <w:r w:rsidR="000E1B5E" w:rsidRPr="009D35AF">
        <w:rPr>
          <w:rFonts w:cs="Arial"/>
          <w:spacing w:val="-3"/>
        </w:rPr>
        <w:t xml:space="preserve">atorowej </w:t>
      </w:r>
      <w:r w:rsidR="00144392" w:rsidRPr="009D35AF">
        <w:rPr>
          <w:rFonts w:cs="Arial"/>
          <w:spacing w:val="-3"/>
        </w:rPr>
        <w:t xml:space="preserve">zgodnie z wymaganiami Inwestora </w:t>
      </w:r>
      <w:r w:rsidR="00EF1047" w:rsidRPr="009D35AF">
        <w:rPr>
          <w:rFonts w:cs="Arial"/>
          <w:spacing w:val="-3"/>
        </w:rPr>
        <w:t xml:space="preserve">zaprojektowano </w:t>
      </w:r>
      <w:r w:rsidR="00710D78" w:rsidRPr="009D35AF">
        <w:rPr>
          <w:rFonts w:cs="Arial"/>
          <w:spacing w:val="-3"/>
        </w:rPr>
        <w:t xml:space="preserve">oświetlenie awaryjne o natężeniu </w:t>
      </w:r>
      <w:r w:rsidR="00DB2436" w:rsidRPr="009D35AF">
        <w:rPr>
          <w:rFonts w:cs="Arial"/>
          <w:spacing w:val="-3"/>
        </w:rPr>
        <w:t>3</w:t>
      </w:r>
      <w:r w:rsidR="00710D78" w:rsidRPr="009D35AF">
        <w:rPr>
          <w:rFonts w:cs="Arial"/>
          <w:spacing w:val="-3"/>
        </w:rPr>
        <w:t xml:space="preserve">0lx z </w:t>
      </w:r>
      <w:r w:rsidR="00144392" w:rsidRPr="009D35AF">
        <w:rPr>
          <w:rFonts w:cs="Arial"/>
          <w:spacing w:val="-3"/>
        </w:rPr>
        <w:t>zastosowan</w:t>
      </w:r>
      <w:r w:rsidR="00710D78" w:rsidRPr="009D35AF">
        <w:rPr>
          <w:rFonts w:cs="Arial"/>
          <w:spacing w:val="-3"/>
        </w:rPr>
        <w:t>iem</w:t>
      </w:r>
      <w:r w:rsidR="00144392">
        <w:rPr>
          <w:rFonts w:cs="Arial"/>
          <w:spacing w:val="-3"/>
        </w:rPr>
        <w:t xml:space="preserve"> opraw </w:t>
      </w:r>
      <w:r w:rsidR="00BE78D2">
        <w:rPr>
          <w:rFonts w:cs="Arial"/>
          <w:spacing w:val="-3"/>
        </w:rPr>
        <w:t>z inwerterem</w:t>
      </w:r>
      <w:r w:rsidR="006748DB">
        <w:rPr>
          <w:rFonts w:cs="Arial"/>
          <w:spacing w:val="-3"/>
        </w:rPr>
        <w:t xml:space="preserve"> 3h.</w:t>
      </w:r>
    </w:p>
    <w:p w14:paraId="2129DA58" w14:textId="13F4A0B5" w:rsidR="006A104F" w:rsidRDefault="006A104F" w:rsidP="009B5B06">
      <w:pPr>
        <w:tabs>
          <w:tab w:val="left" w:pos="-720"/>
        </w:tabs>
        <w:spacing w:line="288" w:lineRule="auto"/>
        <w:rPr>
          <w:rFonts w:cs="Arial"/>
          <w:spacing w:val="-3"/>
        </w:rPr>
      </w:pPr>
      <w:r>
        <w:rPr>
          <w:rFonts w:cs="Arial"/>
          <w:spacing w:val="-3"/>
        </w:rPr>
        <w:t xml:space="preserve">W pomieszczeniu hali maszyn </w:t>
      </w:r>
      <w:r w:rsidR="002B1BB0">
        <w:rPr>
          <w:rFonts w:cs="Arial"/>
          <w:spacing w:val="-3"/>
        </w:rPr>
        <w:t>zaprojektowano oświetlenie bezpieczeństwa na poziomie 10% warto</w:t>
      </w:r>
      <w:r w:rsidR="009D35AF">
        <w:rPr>
          <w:rFonts w:cs="Arial"/>
          <w:spacing w:val="-3"/>
        </w:rPr>
        <w:t>ści minimalnego natężenia oświetlenia podstawowego.</w:t>
      </w:r>
    </w:p>
    <w:p w14:paraId="1B3DB9EC" w14:textId="24655F92" w:rsidR="00E73529" w:rsidRDefault="00FE7AF4" w:rsidP="009B5B06">
      <w:pPr>
        <w:tabs>
          <w:tab w:val="left" w:pos="-720"/>
        </w:tabs>
        <w:spacing w:line="288" w:lineRule="auto"/>
        <w:rPr>
          <w:rFonts w:cs="Arial"/>
          <w:spacing w:val="-3"/>
        </w:rPr>
      </w:pPr>
      <w:r w:rsidRPr="00B06DAC">
        <w:rPr>
          <w:rFonts w:cs="Arial"/>
          <w:spacing w:val="-3"/>
        </w:rPr>
        <w:t>W przypadku awaryjnego zaniku napięcia zasilania na danym obwodzie, w pomieszczeniach, w których zanikło zasilanie</w:t>
      </w:r>
      <w:r w:rsidR="008F00FF">
        <w:rPr>
          <w:rFonts w:cs="Arial"/>
          <w:spacing w:val="-3"/>
        </w:rPr>
        <w:t>,</w:t>
      </w:r>
      <w:r w:rsidRPr="00B06DAC">
        <w:rPr>
          <w:rFonts w:cs="Arial"/>
          <w:spacing w:val="-3"/>
        </w:rPr>
        <w:t xml:space="preserve"> </w:t>
      </w:r>
      <w:r w:rsidR="008F00FF" w:rsidRPr="00B06DAC">
        <w:rPr>
          <w:rFonts w:cs="Arial"/>
          <w:spacing w:val="-3"/>
        </w:rPr>
        <w:t xml:space="preserve">oprawy </w:t>
      </w:r>
      <w:r w:rsidRPr="00B06DAC">
        <w:rPr>
          <w:rFonts w:cs="Arial"/>
          <w:spacing w:val="-3"/>
        </w:rPr>
        <w:t>automatycznie i bezzwłocznie załączą się przechodząc na zasilanie z własnych baterii akumulatorów. W stanie normalnej pracy oprawy są załączone i pobierają energię z sieci oświetlenia podstawowego</w:t>
      </w:r>
      <w:r w:rsidR="00447A7F">
        <w:rPr>
          <w:rFonts w:cs="Arial"/>
          <w:spacing w:val="-3"/>
        </w:rPr>
        <w:t>.</w:t>
      </w:r>
      <w:r w:rsidRPr="00B06DAC">
        <w:rPr>
          <w:rFonts w:cs="Arial"/>
          <w:spacing w:val="-3"/>
        </w:rPr>
        <w:t xml:space="preserve"> W ciągach komunikacyjnych na wytypowanych oprawach umieszczono  piktogramy wskazujące kierunki ewakuacji. Oprawy z </w:t>
      </w:r>
      <w:proofErr w:type="spellStart"/>
      <w:r w:rsidRPr="00B06DAC">
        <w:rPr>
          <w:rFonts w:cs="Arial"/>
          <w:spacing w:val="-3"/>
        </w:rPr>
        <w:t>pictogramami</w:t>
      </w:r>
      <w:proofErr w:type="spellEnd"/>
      <w:r w:rsidRPr="00B06DAC">
        <w:rPr>
          <w:rFonts w:cs="Arial"/>
          <w:spacing w:val="-3"/>
        </w:rPr>
        <w:t xml:space="preserve"> będą pracowały w funkcji świecenia ciągłego</w:t>
      </w:r>
      <w:r w:rsidR="00305134">
        <w:rPr>
          <w:rFonts w:cs="Arial"/>
          <w:spacing w:val="-3"/>
        </w:rPr>
        <w:t xml:space="preserve">. </w:t>
      </w:r>
      <w:r w:rsidRPr="00B06DAC">
        <w:rPr>
          <w:rFonts w:cs="Arial"/>
          <w:spacing w:val="-3"/>
        </w:rPr>
        <w:t xml:space="preserve"> Część opraw oświetlenia ewakuacyjnego  będzie pracowało w opcji świecenia ciągłego pełniąc funkcję oświetlenia nocnego</w:t>
      </w:r>
      <w:r w:rsidR="00161C7F">
        <w:rPr>
          <w:rFonts w:cs="Arial"/>
          <w:spacing w:val="-3"/>
        </w:rPr>
        <w:t xml:space="preserve"> (wszystkie oprawy kierunkowe)</w:t>
      </w:r>
      <w:r w:rsidRPr="00B06DAC">
        <w:rPr>
          <w:rFonts w:cs="Arial"/>
          <w:spacing w:val="-3"/>
        </w:rPr>
        <w:t xml:space="preserve">. </w:t>
      </w:r>
    </w:p>
    <w:p w14:paraId="7BFFFCC4" w14:textId="3260F358" w:rsidR="0077699E" w:rsidRDefault="002C44E0" w:rsidP="009B5B06">
      <w:pPr>
        <w:tabs>
          <w:tab w:val="left" w:pos="-720"/>
        </w:tabs>
        <w:spacing w:line="288" w:lineRule="auto"/>
      </w:pPr>
      <w:r>
        <w:rPr>
          <w:rFonts w:cs="Arial"/>
          <w:spacing w:val="-3"/>
        </w:rPr>
        <w:t xml:space="preserve">Oświetlenie </w:t>
      </w:r>
      <w:r w:rsidR="00C84C81">
        <w:rPr>
          <w:rFonts w:cs="Arial"/>
          <w:spacing w:val="-3"/>
        </w:rPr>
        <w:t>awaryjne i ewakuacyjne będzie monitorowane</w:t>
      </w:r>
      <w:r w:rsidR="0077699E">
        <w:rPr>
          <w:rFonts w:cs="Arial"/>
          <w:spacing w:val="-3"/>
        </w:rPr>
        <w:t>.</w:t>
      </w:r>
      <w:r w:rsidR="00EE0BE2" w:rsidRPr="00EE0BE2">
        <w:t xml:space="preserve"> </w:t>
      </w:r>
      <w:r w:rsidR="00EE0BE2">
        <w:t xml:space="preserve">Ze względów bezpieczeństwa od centralki wymaga się własnego podtrzymania akumulatorowego oraz ciągłej komunikacji z modułami awaryjnymi w oprawach. Oprócz funkcji programowania i konfiguracji systemu, centralka musi automatycznie wykonywać wszystkie testy funkcjonalne systemu zgodne z PN-EN 50172 a ich wyniki przechowywać w pamięci trwałej. Wyniki te mogą być skopiowane na kartę SD w formie pliku tekstowego, wydrukowane na dowolnej drukarce i wpięte do dziennika zdarzeń obiektu. Do projektowanej centralki należy podłączyć sieć LAN co umożliwi podgląd aktualnego stanu systemu oświetlenia awaryjnego w budynku na dowolnej przeglądarce internetowej za pomocą protokołu TCP/IP.. Dla ułatwienia obsługi i konfiguracji systemu centralka powinna być wyposażona w wyświetlacz dotykowy. Magistrala komunikacyjna z oprawami oświetlenia awaryjnego musi być wykonana w standardzie RS485. System oświetlenia awaryjnego ma umożliwiać podział opraw na grupy z dowolnie konfigurowanym czasem testowania, czasem świecenia i możliwością wyłączania np. opraw z kierunkowych w celu oszczędności energii elektrycznej. Z uwagi na charakter obiektu wymaga się również aby system umożliwiał dla wybranych opraw w głównych ciągach komunikacyjnych włączanie trybu pracy sieciowej (dozorowej) oraz podział opraw awaryjnych na grupy. Oprawy dedykowane do współpracy z systemem UNA </w:t>
      </w:r>
      <w:r w:rsidR="00EE0BE2">
        <w:lastRenderedPageBreak/>
        <w:t xml:space="preserve">wyposażone są w złącze komunikacyjne, ładowarkę procesorową oraz unikalny adres pozwalający na szybką konfigurację systemu oraz ułatwiający  późniejszą konserwację systemu lub jego rozbudowę. </w:t>
      </w:r>
    </w:p>
    <w:p w14:paraId="07501AE1" w14:textId="2999429F" w:rsidR="005604DC" w:rsidRDefault="004A5D94" w:rsidP="009B5B06">
      <w:pPr>
        <w:tabs>
          <w:tab w:val="left" w:pos="-720"/>
        </w:tabs>
        <w:spacing w:line="288" w:lineRule="auto"/>
        <w:rPr>
          <w:rFonts w:cs="Arial"/>
          <w:spacing w:val="-3"/>
        </w:rPr>
      </w:pPr>
      <w:r>
        <w:t xml:space="preserve">W centralce należy </w:t>
      </w:r>
      <w:r w:rsidR="00113B77">
        <w:t>zaimplementować podkłady (rzuty poszczególnych kondygnacji  budynku) z naniesion</w:t>
      </w:r>
      <w:r w:rsidR="00B0087E">
        <w:t>ą</w:t>
      </w:r>
      <w:r w:rsidR="00113B77">
        <w:t xml:space="preserve"> lokalizacją opraw</w:t>
      </w:r>
      <w:r w:rsidR="004A2F80">
        <w:t xml:space="preserve">, a oprogramowanie winno umożliwiać pełną wizualizację </w:t>
      </w:r>
      <w:r w:rsidR="00F466BF">
        <w:t>stanu pracy opraw na wyświetl</w:t>
      </w:r>
      <w:r w:rsidR="000A4D94">
        <w:t xml:space="preserve">aczu lub poprzez sieć </w:t>
      </w:r>
      <w:r w:rsidR="007953DC">
        <w:t>I</w:t>
      </w:r>
      <w:r w:rsidR="000A4D94">
        <w:t>T</w:t>
      </w:r>
      <w:r w:rsidR="00CB1886">
        <w:t xml:space="preserve"> </w:t>
      </w:r>
      <w:r w:rsidR="00BB18F3">
        <w:t xml:space="preserve">na </w:t>
      </w:r>
      <w:r w:rsidR="007953DC">
        <w:t xml:space="preserve">wskazanym </w:t>
      </w:r>
      <w:r w:rsidR="000A4D94">
        <w:t xml:space="preserve">stanowisku </w:t>
      </w:r>
      <w:r w:rsidR="007953DC">
        <w:t>komputerowym</w:t>
      </w:r>
      <w:r w:rsidR="00113B77">
        <w:t>.</w:t>
      </w:r>
      <w:r w:rsidR="00BB18F3">
        <w:t xml:space="preserve"> </w:t>
      </w:r>
      <w:proofErr w:type="spellStart"/>
      <w:r w:rsidR="00BB18F3">
        <w:t>Oprogramwoanie</w:t>
      </w:r>
      <w:proofErr w:type="spellEnd"/>
      <w:r w:rsidR="00BB18F3">
        <w:t xml:space="preserve"> winno uwzględniać grupowanie opraw </w:t>
      </w:r>
      <w:r w:rsidR="004F1C35">
        <w:t>w zakresie: grupa I</w:t>
      </w:r>
      <w:r w:rsidR="00F53B0F">
        <w:t>-</w:t>
      </w:r>
      <w:r w:rsidR="004F1C35">
        <w:t xml:space="preserve"> stacja transformatorowa, grupa</w:t>
      </w:r>
      <w:r w:rsidR="00F53B0F">
        <w:t>-</w:t>
      </w:r>
      <w:r w:rsidR="004F1C35">
        <w:t xml:space="preserve">II </w:t>
      </w:r>
      <w:r w:rsidR="00F53B0F">
        <w:t>hala maszyn, grupa III</w:t>
      </w:r>
      <w:r w:rsidR="00AE4CB2">
        <w:t xml:space="preserve"> oświetlenie kierunkowe</w:t>
      </w:r>
      <w:r w:rsidR="005077A1">
        <w:t>, grupa IV</w:t>
      </w:r>
      <w:r w:rsidR="00161C7F">
        <w:t xml:space="preserve">- parter, grupa V- I piętro </w:t>
      </w:r>
      <w:r w:rsidR="005077A1">
        <w:t xml:space="preserve"> </w:t>
      </w:r>
      <w:r w:rsidR="00F53B0F">
        <w:t xml:space="preserve"> </w:t>
      </w:r>
    </w:p>
    <w:p w14:paraId="4D1EC9FA" w14:textId="77777777" w:rsidR="00484BFF" w:rsidRPr="00F7221F" w:rsidRDefault="00484BFF" w:rsidP="000255AF">
      <w:pPr>
        <w:pStyle w:val="Standardowy1"/>
        <w:spacing w:line="288" w:lineRule="auto"/>
        <w:jc w:val="both"/>
        <w:rPr>
          <w:rFonts w:ascii="Arial" w:hAnsi="Arial" w:cs="Arial"/>
          <w:sz w:val="20"/>
        </w:rPr>
      </w:pPr>
    </w:p>
    <w:p w14:paraId="7358BC25" w14:textId="0660C4B2" w:rsidR="008D74AA" w:rsidRPr="008D74AA" w:rsidRDefault="008D74AA" w:rsidP="000255AF">
      <w:pPr>
        <w:pStyle w:val="Standardowy1"/>
        <w:spacing w:line="288" w:lineRule="auto"/>
        <w:jc w:val="both"/>
        <w:rPr>
          <w:rFonts w:ascii="Arial" w:hAnsi="Arial" w:cs="Arial"/>
          <w:b/>
          <w:bCs/>
          <w:sz w:val="20"/>
        </w:rPr>
      </w:pPr>
      <w:r w:rsidRPr="008D74AA">
        <w:rPr>
          <w:rFonts w:ascii="Arial" w:hAnsi="Arial" w:cs="Arial"/>
          <w:b/>
          <w:bCs/>
          <w:sz w:val="20"/>
        </w:rPr>
        <w:t>Oświetlenie zewnętrzne</w:t>
      </w:r>
    </w:p>
    <w:p w14:paraId="44FF4F04" w14:textId="77777777" w:rsidR="009C20B9" w:rsidRDefault="000233E3" w:rsidP="000255AF">
      <w:pPr>
        <w:pStyle w:val="Standardowy1"/>
        <w:spacing w:line="288" w:lineRule="auto"/>
        <w:jc w:val="both"/>
        <w:rPr>
          <w:rFonts w:ascii="Arial" w:hAnsi="Arial" w:cs="Arial"/>
          <w:sz w:val="20"/>
        </w:rPr>
      </w:pPr>
      <w:r w:rsidRPr="00F7221F">
        <w:rPr>
          <w:rFonts w:ascii="Arial" w:hAnsi="Arial" w:cs="Arial"/>
          <w:sz w:val="20"/>
        </w:rPr>
        <w:t>Oświetlenie zewnętrzne zaprojektowano dla oświetlenia dróg komunikacyjnych piesz</w:t>
      </w:r>
      <w:r w:rsidR="00BF7DB3" w:rsidRPr="00F7221F">
        <w:rPr>
          <w:rFonts w:ascii="Arial" w:hAnsi="Arial" w:cs="Arial"/>
          <w:sz w:val="20"/>
        </w:rPr>
        <w:t>o</w:t>
      </w:r>
      <w:r w:rsidRPr="00F7221F">
        <w:rPr>
          <w:rFonts w:ascii="Arial" w:hAnsi="Arial" w:cs="Arial"/>
          <w:sz w:val="20"/>
        </w:rPr>
        <w:t>-jezdnych wokół budynku</w:t>
      </w:r>
      <w:r w:rsidR="001A2AA9" w:rsidRPr="00F7221F">
        <w:rPr>
          <w:rFonts w:ascii="Arial" w:hAnsi="Arial" w:cs="Arial"/>
          <w:sz w:val="20"/>
        </w:rPr>
        <w:t xml:space="preserve"> oraz parkingu </w:t>
      </w:r>
      <w:r w:rsidR="00F7221F" w:rsidRPr="00F7221F">
        <w:rPr>
          <w:rFonts w:ascii="Arial" w:hAnsi="Arial" w:cs="Arial"/>
          <w:sz w:val="20"/>
        </w:rPr>
        <w:t xml:space="preserve">wg rys. nr </w:t>
      </w:r>
      <w:r w:rsidR="001E4D41" w:rsidRPr="00F7221F">
        <w:rPr>
          <w:rFonts w:ascii="Arial" w:hAnsi="Arial" w:cs="Arial"/>
          <w:sz w:val="20"/>
        </w:rPr>
        <w:t>SCK/PW/E21</w:t>
      </w:r>
      <w:r w:rsidR="001E4D41">
        <w:rPr>
          <w:rFonts w:ascii="Arial" w:hAnsi="Arial" w:cs="Arial"/>
          <w:sz w:val="20"/>
        </w:rPr>
        <w:t xml:space="preserve"> i </w:t>
      </w:r>
      <w:r w:rsidR="00F7221F" w:rsidRPr="00F7221F">
        <w:rPr>
          <w:rFonts w:ascii="Arial" w:hAnsi="Arial" w:cs="Arial"/>
          <w:sz w:val="20"/>
        </w:rPr>
        <w:t>SCK/PW/E121</w:t>
      </w:r>
      <w:r w:rsidRPr="00F7221F">
        <w:rPr>
          <w:rFonts w:ascii="Arial" w:hAnsi="Arial" w:cs="Arial"/>
          <w:sz w:val="20"/>
        </w:rPr>
        <w:t xml:space="preserve">. </w:t>
      </w:r>
    </w:p>
    <w:p w14:paraId="033B9771" w14:textId="01C6DC55" w:rsidR="000233E3" w:rsidRPr="000233E3" w:rsidRDefault="000233E3" w:rsidP="000255AF">
      <w:pPr>
        <w:pStyle w:val="Standardowy1"/>
        <w:spacing w:line="288" w:lineRule="auto"/>
        <w:jc w:val="both"/>
        <w:rPr>
          <w:rFonts w:ascii="Arial" w:hAnsi="Arial" w:cs="Arial"/>
          <w:sz w:val="20"/>
        </w:rPr>
      </w:pPr>
      <w:r w:rsidRPr="00F7221F">
        <w:rPr>
          <w:rFonts w:ascii="Arial" w:hAnsi="Arial" w:cs="Arial"/>
          <w:sz w:val="20"/>
        </w:rPr>
        <w:t xml:space="preserve">Projektuje się zastosowanie opraw LED montowanych na słupach oświetleniowych </w:t>
      </w:r>
      <w:r w:rsidR="00BB0AC7">
        <w:rPr>
          <w:rFonts w:ascii="Arial" w:hAnsi="Arial" w:cs="Arial"/>
          <w:sz w:val="20"/>
        </w:rPr>
        <w:t xml:space="preserve">o wys. 4,5m </w:t>
      </w:r>
      <w:r w:rsidRPr="00F7221F">
        <w:rPr>
          <w:rFonts w:ascii="Arial" w:hAnsi="Arial" w:cs="Arial"/>
          <w:sz w:val="20"/>
        </w:rPr>
        <w:t xml:space="preserve">oraz </w:t>
      </w:r>
      <w:r w:rsidR="005F535B">
        <w:rPr>
          <w:rFonts w:ascii="Arial" w:hAnsi="Arial" w:cs="Arial"/>
          <w:sz w:val="20"/>
        </w:rPr>
        <w:t>słupk</w:t>
      </w:r>
      <w:r w:rsidR="00CF44FE">
        <w:rPr>
          <w:rFonts w:ascii="Arial" w:hAnsi="Arial" w:cs="Arial"/>
          <w:sz w:val="20"/>
        </w:rPr>
        <w:t>i</w:t>
      </w:r>
      <w:r w:rsidR="005F535B">
        <w:rPr>
          <w:rFonts w:ascii="Arial" w:hAnsi="Arial" w:cs="Arial"/>
          <w:sz w:val="20"/>
        </w:rPr>
        <w:t xml:space="preserve"> oświetleniow</w:t>
      </w:r>
      <w:r w:rsidR="00CF44FE">
        <w:rPr>
          <w:rFonts w:ascii="Arial" w:hAnsi="Arial" w:cs="Arial"/>
          <w:sz w:val="20"/>
        </w:rPr>
        <w:t>e</w:t>
      </w:r>
      <w:r w:rsidR="005F535B">
        <w:rPr>
          <w:rFonts w:ascii="Arial" w:hAnsi="Arial" w:cs="Arial"/>
          <w:sz w:val="20"/>
        </w:rPr>
        <w:t xml:space="preserve"> </w:t>
      </w:r>
      <w:r w:rsidR="00DD393E">
        <w:rPr>
          <w:rFonts w:ascii="Arial" w:hAnsi="Arial" w:cs="Arial"/>
          <w:sz w:val="20"/>
        </w:rPr>
        <w:t>1,5-m</w:t>
      </w:r>
      <w:r w:rsidR="00CF44FE">
        <w:rPr>
          <w:rFonts w:ascii="Arial" w:hAnsi="Arial" w:cs="Arial"/>
          <w:sz w:val="20"/>
        </w:rPr>
        <w:t>et</w:t>
      </w:r>
      <w:r w:rsidR="00DD393E">
        <w:rPr>
          <w:rFonts w:ascii="Arial" w:hAnsi="Arial" w:cs="Arial"/>
          <w:sz w:val="20"/>
        </w:rPr>
        <w:t>row</w:t>
      </w:r>
      <w:r w:rsidR="00CF44FE">
        <w:rPr>
          <w:rFonts w:ascii="Arial" w:hAnsi="Arial" w:cs="Arial"/>
          <w:sz w:val="20"/>
        </w:rPr>
        <w:t>e</w:t>
      </w:r>
      <w:r w:rsidR="00DD393E">
        <w:rPr>
          <w:rFonts w:ascii="Arial" w:hAnsi="Arial" w:cs="Arial"/>
          <w:sz w:val="20"/>
        </w:rPr>
        <w:t>.</w:t>
      </w:r>
      <w:r w:rsidRPr="000233E3">
        <w:rPr>
          <w:rFonts w:ascii="Arial" w:hAnsi="Arial" w:cs="Arial"/>
          <w:sz w:val="20"/>
        </w:rPr>
        <w:t xml:space="preserve">  </w:t>
      </w:r>
      <w:r w:rsidR="00DD393E">
        <w:rPr>
          <w:rFonts w:ascii="Arial" w:hAnsi="Arial" w:cs="Arial"/>
          <w:sz w:val="20"/>
        </w:rPr>
        <w:t>Dla oświetlenia parkingu zastosowano naświetlacz zamon</w:t>
      </w:r>
      <w:r w:rsidR="00AF597A">
        <w:rPr>
          <w:rFonts w:ascii="Arial" w:hAnsi="Arial" w:cs="Arial"/>
          <w:sz w:val="20"/>
        </w:rPr>
        <w:t>t</w:t>
      </w:r>
      <w:r w:rsidR="00DD393E">
        <w:rPr>
          <w:rFonts w:ascii="Arial" w:hAnsi="Arial" w:cs="Arial"/>
          <w:sz w:val="20"/>
        </w:rPr>
        <w:t xml:space="preserve">owany na słupie </w:t>
      </w:r>
      <w:r w:rsidR="00AF597A">
        <w:rPr>
          <w:rFonts w:ascii="Arial" w:hAnsi="Arial" w:cs="Arial"/>
          <w:sz w:val="20"/>
        </w:rPr>
        <w:t>o wys. 4,5m</w:t>
      </w:r>
      <w:r w:rsidR="00CD4459">
        <w:rPr>
          <w:rFonts w:ascii="Arial" w:hAnsi="Arial" w:cs="Arial"/>
          <w:sz w:val="20"/>
        </w:rPr>
        <w:t>.</w:t>
      </w:r>
      <w:r w:rsidR="00257A27">
        <w:rPr>
          <w:rFonts w:ascii="Arial" w:hAnsi="Arial" w:cs="Arial"/>
          <w:sz w:val="20"/>
        </w:rPr>
        <w:t xml:space="preserve"> Instalacja zasilana będzie z dedykowanej rozdzielnicy zainstal</w:t>
      </w:r>
      <w:r w:rsidR="000E5E86">
        <w:rPr>
          <w:rFonts w:ascii="Arial" w:hAnsi="Arial" w:cs="Arial"/>
          <w:sz w:val="20"/>
        </w:rPr>
        <w:t xml:space="preserve">owanej w pomieszczeniu rozdzielnicy głównej. </w:t>
      </w:r>
    </w:p>
    <w:p w14:paraId="4D8E778C" w14:textId="77777777" w:rsidR="00C56693" w:rsidRDefault="00C56693" w:rsidP="00C56693">
      <w:pPr>
        <w:pStyle w:val="Tekstpodstawowy3"/>
        <w:spacing w:line="288" w:lineRule="auto"/>
        <w:jc w:val="both"/>
        <w:rPr>
          <w:rFonts w:cs="Arial"/>
          <w:b/>
          <w:bCs/>
          <w:sz w:val="20"/>
        </w:rPr>
      </w:pPr>
    </w:p>
    <w:p w14:paraId="612A93C2" w14:textId="75156679" w:rsidR="00C56693" w:rsidRPr="00C87844" w:rsidRDefault="00986BEA" w:rsidP="00986BEA">
      <w:pPr>
        <w:pStyle w:val="Tekstpodstawowy3"/>
        <w:numPr>
          <w:ilvl w:val="0"/>
          <w:numId w:val="7"/>
        </w:numPr>
        <w:spacing w:line="288" w:lineRule="auto"/>
        <w:jc w:val="both"/>
        <w:rPr>
          <w:rFonts w:cs="Arial"/>
          <w:b/>
          <w:bCs/>
          <w:sz w:val="20"/>
        </w:rPr>
      </w:pPr>
      <w:r>
        <w:rPr>
          <w:rFonts w:cs="Arial"/>
          <w:b/>
          <w:bCs/>
          <w:sz w:val="20"/>
        </w:rPr>
        <w:t>INSTALACJA PRZYZYWOWA</w:t>
      </w:r>
    </w:p>
    <w:p w14:paraId="3973709D" w14:textId="4D5D2CC9" w:rsidR="00C56693" w:rsidRDefault="00C56693" w:rsidP="00C56693">
      <w:pPr>
        <w:pStyle w:val="Tekstpodstawowy3"/>
        <w:spacing w:line="288" w:lineRule="auto"/>
        <w:jc w:val="both"/>
        <w:rPr>
          <w:rFonts w:cs="Arial"/>
          <w:sz w:val="20"/>
        </w:rPr>
      </w:pPr>
      <w:r>
        <w:rPr>
          <w:rFonts w:cs="Arial"/>
          <w:sz w:val="20"/>
        </w:rPr>
        <w:t xml:space="preserve">W pomieszczeniach WC inwalidów zaprojektowano instalację </w:t>
      </w:r>
      <w:proofErr w:type="spellStart"/>
      <w:r>
        <w:rPr>
          <w:rFonts w:cs="Arial"/>
          <w:sz w:val="20"/>
        </w:rPr>
        <w:t>przyz</w:t>
      </w:r>
      <w:r w:rsidR="00986BEA">
        <w:rPr>
          <w:rFonts w:cs="Arial"/>
          <w:sz w:val="20"/>
        </w:rPr>
        <w:t>y</w:t>
      </w:r>
      <w:r>
        <w:rPr>
          <w:rFonts w:cs="Arial"/>
          <w:sz w:val="20"/>
        </w:rPr>
        <w:t>wową</w:t>
      </w:r>
      <w:proofErr w:type="spellEnd"/>
      <w:r>
        <w:rPr>
          <w:rFonts w:cs="Arial"/>
          <w:sz w:val="20"/>
        </w:rPr>
        <w:t xml:space="preserve"> </w:t>
      </w:r>
      <w:r w:rsidR="00A97644">
        <w:rPr>
          <w:rFonts w:cs="Arial"/>
          <w:sz w:val="20"/>
        </w:rPr>
        <w:t xml:space="preserve">w </w:t>
      </w:r>
      <w:r>
        <w:rPr>
          <w:rFonts w:cs="Arial"/>
          <w:sz w:val="20"/>
        </w:rPr>
        <w:t>skład</w:t>
      </w:r>
      <w:r w:rsidR="00A97644">
        <w:rPr>
          <w:rFonts w:cs="Arial"/>
          <w:sz w:val="20"/>
        </w:rPr>
        <w:t xml:space="preserve"> której wchodzi</w:t>
      </w:r>
      <w:r>
        <w:rPr>
          <w:rFonts w:cs="Arial"/>
          <w:sz w:val="20"/>
        </w:rPr>
        <w:t xml:space="preserve">  systemow</w:t>
      </w:r>
      <w:r w:rsidR="00FA0435">
        <w:rPr>
          <w:rFonts w:cs="Arial"/>
          <w:sz w:val="20"/>
        </w:rPr>
        <w:t>a</w:t>
      </w:r>
      <w:r>
        <w:rPr>
          <w:rFonts w:cs="Arial"/>
          <w:sz w:val="20"/>
        </w:rPr>
        <w:t xml:space="preserve"> centralk</w:t>
      </w:r>
      <w:r w:rsidR="00FA0435">
        <w:rPr>
          <w:rFonts w:cs="Arial"/>
          <w:sz w:val="20"/>
        </w:rPr>
        <w:t>a</w:t>
      </w:r>
      <w:r>
        <w:rPr>
          <w:rFonts w:cs="Arial"/>
          <w:sz w:val="20"/>
        </w:rPr>
        <w:t xml:space="preserve"> montowan</w:t>
      </w:r>
      <w:r w:rsidR="00FA0435">
        <w:rPr>
          <w:rFonts w:cs="Arial"/>
          <w:sz w:val="20"/>
        </w:rPr>
        <w:t>a</w:t>
      </w:r>
      <w:r>
        <w:rPr>
          <w:rFonts w:cs="Arial"/>
          <w:sz w:val="20"/>
        </w:rPr>
        <w:t xml:space="preserve"> w przestrzeni stropu podwieszanego wyposażon</w:t>
      </w:r>
      <w:r w:rsidR="00FA0435">
        <w:rPr>
          <w:rFonts w:cs="Arial"/>
          <w:sz w:val="20"/>
        </w:rPr>
        <w:t>a</w:t>
      </w:r>
      <w:r>
        <w:rPr>
          <w:rFonts w:cs="Arial"/>
          <w:sz w:val="20"/>
        </w:rPr>
        <w:t xml:space="preserve"> we własne źródło zasilania</w:t>
      </w:r>
      <w:r w:rsidR="006462A3">
        <w:rPr>
          <w:rFonts w:cs="Arial"/>
          <w:sz w:val="20"/>
        </w:rPr>
        <w:t>,</w:t>
      </w:r>
      <w:r>
        <w:rPr>
          <w:rFonts w:cs="Arial"/>
          <w:sz w:val="20"/>
        </w:rPr>
        <w:t xml:space="preserve"> przycisk </w:t>
      </w:r>
      <w:proofErr w:type="spellStart"/>
      <w:r>
        <w:rPr>
          <w:rFonts w:cs="Arial"/>
          <w:sz w:val="20"/>
        </w:rPr>
        <w:t>przyz</w:t>
      </w:r>
      <w:r w:rsidR="00986BEA">
        <w:rPr>
          <w:rFonts w:cs="Arial"/>
          <w:sz w:val="20"/>
        </w:rPr>
        <w:t>y</w:t>
      </w:r>
      <w:r>
        <w:rPr>
          <w:rFonts w:cs="Arial"/>
          <w:sz w:val="20"/>
        </w:rPr>
        <w:t>wowy</w:t>
      </w:r>
      <w:proofErr w:type="spellEnd"/>
      <w:r>
        <w:rPr>
          <w:rFonts w:cs="Arial"/>
          <w:sz w:val="20"/>
        </w:rPr>
        <w:t>, przycisk kasowania alarmu oraz sygnalizator akustyczno-optyczny instalowany nad drzwiami wejściowymi do pomieszczenia.</w:t>
      </w:r>
    </w:p>
    <w:p w14:paraId="202D755D" w14:textId="77777777" w:rsidR="000233E3" w:rsidRPr="000233E3" w:rsidRDefault="000233E3" w:rsidP="000255AF">
      <w:pPr>
        <w:spacing w:line="288" w:lineRule="auto"/>
        <w:rPr>
          <w:rFonts w:cs="Arial"/>
        </w:rPr>
      </w:pPr>
    </w:p>
    <w:p w14:paraId="05F6C7CB" w14:textId="2580F451" w:rsidR="000233E3" w:rsidRPr="00BF7DB3" w:rsidRDefault="00BF7DB3" w:rsidP="000255AF">
      <w:pPr>
        <w:pStyle w:val="Nagwek3"/>
        <w:numPr>
          <w:ilvl w:val="0"/>
          <w:numId w:val="7"/>
        </w:numPr>
        <w:tabs>
          <w:tab w:val="left" w:pos="-1985"/>
          <w:tab w:val="left" w:pos="-1843"/>
          <w:tab w:val="left" w:pos="142"/>
        </w:tabs>
        <w:suppressAutoHyphens/>
        <w:spacing w:before="0" w:after="0" w:line="288" w:lineRule="auto"/>
        <w:ind w:left="284" w:hanging="284"/>
        <w:jc w:val="both"/>
        <w:rPr>
          <w:rFonts w:cs="Arial"/>
          <w:sz w:val="20"/>
        </w:rPr>
      </w:pPr>
      <w:r>
        <w:rPr>
          <w:rFonts w:cs="Arial"/>
          <w:b w:val="0"/>
          <w:bCs/>
          <w:sz w:val="20"/>
        </w:rPr>
        <w:t xml:space="preserve"> </w:t>
      </w:r>
      <w:r w:rsidR="000233E3" w:rsidRPr="00BF7DB3">
        <w:rPr>
          <w:rFonts w:cs="Arial"/>
          <w:sz w:val="20"/>
        </w:rPr>
        <w:t>INSTALACJE SIŁY I GNIAZD WTYKOWYCH</w:t>
      </w:r>
      <w:r w:rsidR="000233E3" w:rsidRPr="00BF7DB3">
        <w:rPr>
          <w:rFonts w:cs="Arial"/>
          <w:sz w:val="20"/>
        </w:rPr>
        <w:fldChar w:fldCharType="begin"/>
      </w:r>
      <w:r w:rsidR="000233E3" w:rsidRPr="00BF7DB3">
        <w:rPr>
          <w:rFonts w:cs="Arial"/>
          <w:sz w:val="20"/>
        </w:rPr>
        <w:instrText xml:space="preserve"> TC "Instalacja gniazd wtykowych" \f C \l "4" </w:instrText>
      </w:r>
      <w:r w:rsidR="000233E3" w:rsidRPr="00BF7DB3">
        <w:rPr>
          <w:rFonts w:cs="Arial"/>
          <w:sz w:val="20"/>
        </w:rPr>
        <w:fldChar w:fldCharType="end"/>
      </w:r>
    </w:p>
    <w:p w14:paraId="675B796E" w14:textId="6619849D" w:rsidR="000233E3" w:rsidRPr="000233E3" w:rsidRDefault="000233E3" w:rsidP="000255AF">
      <w:pPr>
        <w:pStyle w:val="Styl2"/>
        <w:spacing w:line="288" w:lineRule="auto"/>
        <w:ind w:left="0"/>
        <w:rPr>
          <w:rFonts w:cs="Arial"/>
        </w:rPr>
      </w:pPr>
      <w:r w:rsidRPr="000233E3">
        <w:rPr>
          <w:rFonts w:cs="Arial"/>
        </w:rPr>
        <w:t>Dla zasilania drobnych odbiorników technologicznych i przenośnych urządzeń elektrycznych projektuje się w obiekcie wykonanie instalacji gniazd wtykowych</w:t>
      </w:r>
      <w:r w:rsidR="008056F2" w:rsidRPr="008056F2">
        <w:rPr>
          <w:rFonts w:cs="Arial"/>
          <w:lang w:val="pl-PL"/>
        </w:rPr>
        <w:t>.</w:t>
      </w:r>
      <w:r w:rsidRPr="000233E3">
        <w:rPr>
          <w:rFonts w:cs="Arial"/>
        </w:rPr>
        <w:t xml:space="preserve"> Z poszczególnych rozdzielnic elektrycznych wyprowadzone zostaną obwody zakończone gniazdami wtykowymi.</w:t>
      </w:r>
    </w:p>
    <w:p w14:paraId="3B4E6420" w14:textId="434574F1" w:rsidR="000233E3" w:rsidRPr="000233E3" w:rsidRDefault="000233E3" w:rsidP="004B285E">
      <w:pPr>
        <w:pStyle w:val="Styl2"/>
        <w:spacing w:line="288" w:lineRule="auto"/>
        <w:ind w:left="0"/>
        <w:rPr>
          <w:rFonts w:cs="Arial"/>
          <w:bCs/>
        </w:rPr>
      </w:pPr>
      <w:r w:rsidRPr="000233E3">
        <w:rPr>
          <w:rFonts w:cs="Arial"/>
          <w:bCs/>
        </w:rPr>
        <w:t xml:space="preserve">Instalacja siły będzie obejmowała </w:t>
      </w:r>
      <w:r w:rsidR="00BF7DB3">
        <w:rPr>
          <w:rFonts w:cs="Arial"/>
          <w:bCs/>
          <w:lang w:val="pl-PL"/>
        </w:rPr>
        <w:t xml:space="preserve">w szczególności </w:t>
      </w:r>
      <w:r w:rsidRPr="000233E3">
        <w:rPr>
          <w:rFonts w:cs="Arial"/>
          <w:bCs/>
        </w:rPr>
        <w:t xml:space="preserve">zasilanie odbiorników technologicznych </w:t>
      </w:r>
      <w:r w:rsidR="00BF7DB3">
        <w:rPr>
          <w:rFonts w:cs="Arial"/>
          <w:bCs/>
          <w:lang w:val="pl-PL"/>
        </w:rPr>
        <w:t xml:space="preserve">wyspecyfikowanych dla Studenckiego Centrum Konstrukcyjnego oraz </w:t>
      </w:r>
      <w:r w:rsidRPr="000233E3">
        <w:rPr>
          <w:rFonts w:cs="Arial"/>
          <w:bCs/>
        </w:rPr>
        <w:t xml:space="preserve">takich jak dźwig, </w:t>
      </w:r>
      <w:r w:rsidR="00BF7DB3">
        <w:rPr>
          <w:rFonts w:cs="Arial"/>
          <w:bCs/>
          <w:lang w:val="pl-PL"/>
        </w:rPr>
        <w:t>urządzenia</w:t>
      </w:r>
      <w:r w:rsidRPr="000233E3">
        <w:rPr>
          <w:rFonts w:cs="Arial"/>
          <w:bCs/>
        </w:rPr>
        <w:t xml:space="preserve"> klimatyzacji i wentylacji</w:t>
      </w:r>
      <w:r w:rsidR="00BF7DB3">
        <w:rPr>
          <w:rFonts w:cs="Arial"/>
          <w:bCs/>
          <w:lang w:val="pl-PL"/>
        </w:rPr>
        <w:t>.</w:t>
      </w:r>
      <w:r w:rsidRPr="000233E3">
        <w:rPr>
          <w:rFonts w:cs="Arial"/>
          <w:bCs/>
        </w:rPr>
        <w:t xml:space="preserve"> Dla potrzeb zasilania doprowadzone będą linie zasilające i obwody do miejsc instalowania urządzeń.</w:t>
      </w:r>
    </w:p>
    <w:p w14:paraId="3B319E33" w14:textId="77777777" w:rsidR="00007D52" w:rsidRDefault="000233E3" w:rsidP="004B285E">
      <w:pPr>
        <w:pStyle w:val="Styl2"/>
        <w:spacing w:line="288" w:lineRule="auto"/>
        <w:ind w:left="0"/>
        <w:rPr>
          <w:rFonts w:cs="Arial"/>
          <w:bCs/>
          <w:lang w:val="pl-PL"/>
        </w:rPr>
      </w:pPr>
      <w:r w:rsidRPr="000233E3">
        <w:rPr>
          <w:rFonts w:cs="Arial"/>
          <w:bCs/>
          <w:lang w:val="pl-PL"/>
        </w:rPr>
        <w:t xml:space="preserve">Dla zasilania urządzeń wymagających dużej pewności zasilania projektuje się wykonanie instalacji gniazd wtykowych dedykowanych. Gniazda wtykowe zasilane będą z dedykowanych tablic </w:t>
      </w:r>
      <w:r w:rsidR="00FB3153">
        <w:rPr>
          <w:rFonts w:cs="Arial"/>
          <w:bCs/>
          <w:lang w:val="pl-PL"/>
        </w:rPr>
        <w:t>rozdzielczych</w:t>
      </w:r>
      <w:r w:rsidRPr="000233E3">
        <w:rPr>
          <w:rFonts w:cs="Arial"/>
          <w:bCs/>
          <w:lang w:val="pl-PL"/>
        </w:rPr>
        <w:t>.</w:t>
      </w:r>
      <w:r w:rsidR="0086622B">
        <w:rPr>
          <w:rFonts w:cs="Arial"/>
          <w:bCs/>
          <w:lang w:val="pl-PL"/>
        </w:rPr>
        <w:t xml:space="preserve"> </w:t>
      </w:r>
    </w:p>
    <w:p w14:paraId="4964006F" w14:textId="1541E196" w:rsidR="000233E3" w:rsidRDefault="0086622B" w:rsidP="004B285E">
      <w:pPr>
        <w:pStyle w:val="Styl2"/>
        <w:spacing w:line="288" w:lineRule="auto"/>
        <w:ind w:left="0"/>
        <w:rPr>
          <w:rFonts w:cs="Arial"/>
          <w:bCs/>
          <w:lang w:val="pl-PL"/>
        </w:rPr>
      </w:pPr>
      <w:r>
        <w:rPr>
          <w:rFonts w:cs="Arial"/>
          <w:bCs/>
          <w:lang w:val="pl-PL"/>
        </w:rPr>
        <w:t>Zasilanie urz</w:t>
      </w:r>
      <w:r w:rsidR="00007D52">
        <w:rPr>
          <w:rFonts w:cs="Arial"/>
          <w:bCs/>
          <w:lang w:val="pl-PL"/>
        </w:rPr>
        <w:t xml:space="preserve">ądzeń technologicznych z rozdzielnic: TSA1 i TSA2 należy przed realizacją </w:t>
      </w:r>
      <w:r w:rsidR="002B1C14">
        <w:rPr>
          <w:rFonts w:cs="Arial"/>
          <w:bCs/>
          <w:lang w:val="pl-PL"/>
        </w:rPr>
        <w:t xml:space="preserve">zaktualizować w zakresie doboru </w:t>
      </w:r>
      <w:r w:rsidR="00CB1E5C">
        <w:rPr>
          <w:rFonts w:cs="Arial"/>
          <w:bCs/>
          <w:lang w:val="pl-PL"/>
        </w:rPr>
        <w:t xml:space="preserve">typu i przekroju kabli zasilających, miejsca i sposobu podłączenia </w:t>
      </w:r>
      <w:r w:rsidR="002B1C14">
        <w:rPr>
          <w:rFonts w:cs="Arial"/>
          <w:bCs/>
          <w:lang w:val="pl-PL"/>
        </w:rPr>
        <w:t>do wybranych w ramach przetargu urządzeń technologicznego wyposażenia obiektu.</w:t>
      </w:r>
    </w:p>
    <w:p w14:paraId="1AD9FA6D" w14:textId="6CBA77C5" w:rsidR="0010252C" w:rsidRDefault="0010252C" w:rsidP="004B285E">
      <w:pPr>
        <w:pStyle w:val="Styl2"/>
        <w:spacing w:line="288" w:lineRule="auto"/>
        <w:ind w:left="0"/>
        <w:rPr>
          <w:rFonts w:cs="Arial"/>
          <w:b/>
          <w:bCs/>
        </w:rPr>
      </w:pPr>
    </w:p>
    <w:p w14:paraId="5BADB945" w14:textId="47A1C7AD" w:rsidR="00D33095" w:rsidRPr="00112B28" w:rsidRDefault="00D33095" w:rsidP="004B285E">
      <w:pPr>
        <w:pStyle w:val="Tekstpodstawowy"/>
        <w:numPr>
          <w:ilvl w:val="0"/>
          <w:numId w:val="7"/>
        </w:numPr>
        <w:spacing w:after="0" w:line="288" w:lineRule="auto"/>
        <w:rPr>
          <w:rFonts w:cs="Arial"/>
          <w:b/>
          <w:bCs/>
        </w:rPr>
      </w:pPr>
      <w:r w:rsidRPr="00112B28">
        <w:rPr>
          <w:rFonts w:cs="Arial"/>
          <w:b/>
          <w:bCs/>
        </w:rPr>
        <w:t>INSTALACJA GNIAZD WTYKOWYCH DEDYKOWANYCH</w:t>
      </w:r>
    </w:p>
    <w:p w14:paraId="32A984ED" w14:textId="4CEA7F5C" w:rsidR="00D33095" w:rsidRDefault="00D33095" w:rsidP="004B285E">
      <w:pPr>
        <w:pStyle w:val="Tekstpodstawowy3"/>
        <w:spacing w:line="288" w:lineRule="auto"/>
        <w:jc w:val="both"/>
        <w:rPr>
          <w:rFonts w:cs="Arial"/>
          <w:sz w:val="20"/>
        </w:rPr>
      </w:pPr>
      <w:r w:rsidRPr="00112B28">
        <w:rPr>
          <w:rFonts w:cs="Arial"/>
          <w:sz w:val="20"/>
        </w:rPr>
        <w:t xml:space="preserve">Dla potrzeb zasilania instalacji komputerowej w części ogólnej budynku tj. gniazd końcowych, instalacji kontroli dostępu i TV </w:t>
      </w:r>
      <w:r w:rsidR="009D5FE4">
        <w:rPr>
          <w:rFonts w:cs="Arial"/>
          <w:sz w:val="20"/>
        </w:rPr>
        <w:t>dozorowej</w:t>
      </w:r>
      <w:r w:rsidRPr="00112B28">
        <w:rPr>
          <w:rFonts w:cs="Arial"/>
          <w:sz w:val="20"/>
        </w:rPr>
        <w:t xml:space="preserve"> w obiekcie zaprojektowano wydzieloną instalację dedykowaną. Z tablic rozdzielczych wyprowadzone zostaną obwody końcowe zakończone gniazdami dedykowanymi</w:t>
      </w:r>
      <w:r>
        <w:rPr>
          <w:rFonts w:cs="Arial"/>
          <w:sz w:val="20"/>
        </w:rPr>
        <w:t>, lub wypustami do bezpośredniego podłączenia urządzeń</w:t>
      </w:r>
      <w:r w:rsidRPr="00112B28">
        <w:rPr>
          <w:rFonts w:cs="Arial"/>
          <w:sz w:val="20"/>
        </w:rPr>
        <w:t xml:space="preserve">. </w:t>
      </w:r>
      <w:r>
        <w:rPr>
          <w:rFonts w:cs="Arial"/>
          <w:sz w:val="20"/>
        </w:rPr>
        <w:t xml:space="preserve"> </w:t>
      </w:r>
    </w:p>
    <w:p w14:paraId="60B670D0" w14:textId="77777777" w:rsidR="005C0237" w:rsidRDefault="005C0237" w:rsidP="004B285E">
      <w:pPr>
        <w:pStyle w:val="Tekstpodstawowy3"/>
        <w:spacing w:line="288" w:lineRule="auto"/>
        <w:jc w:val="both"/>
        <w:rPr>
          <w:rFonts w:cs="Arial"/>
          <w:sz w:val="20"/>
        </w:rPr>
      </w:pPr>
    </w:p>
    <w:p w14:paraId="365AF8D6" w14:textId="03080EEC" w:rsidR="005C0237" w:rsidRPr="000E3005" w:rsidRDefault="005C0237" w:rsidP="005C0237">
      <w:pPr>
        <w:pStyle w:val="Tekstpodstawowy3"/>
        <w:numPr>
          <w:ilvl w:val="0"/>
          <w:numId w:val="7"/>
        </w:numPr>
        <w:spacing w:line="288" w:lineRule="auto"/>
        <w:jc w:val="both"/>
        <w:rPr>
          <w:rFonts w:cs="Arial"/>
          <w:b/>
          <w:bCs/>
          <w:sz w:val="20"/>
        </w:rPr>
      </w:pPr>
      <w:r w:rsidRPr="000E3005">
        <w:rPr>
          <w:rFonts w:cs="Arial"/>
          <w:b/>
          <w:bCs/>
          <w:sz w:val="20"/>
        </w:rPr>
        <w:t>INSTALACJE STEROWNICZE</w:t>
      </w:r>
    </w:p>
    <w:p w14:paraId="61A92C16" w14:textId="7F5B1F80" w:rsidR="005C0237" w:rsidRDefault="009F1F8C" w:rsidP="005C0237">
      <w:pPr>
        <w:pStyle w:val="Tekstpodstawowy3"/>
        <w:spacing w:line="288" w:lineRule="auto"/>
        <w:jc w:val="both"/>
        <w:rPr>
          <w:rFonts w:cs="Arial"/>
          <w:sz w:val="20"/>
        </w:rPr>
      </w:pPr>
      <w:r>
        <w:rPr>
          <w:rFonts w:cs="Arial"/>
          <w:sz w:val="20"/>
        </w:rPr>
        <w:t xml:space="preserve">Załączanie i wyłącznie oświetlenia podstawowego we wszystkich pomieszczeniach z wyłączeniem </w:t>
      </w:r>
      <w:r w:rsidR="00766F5F">
        <w:rPr>
          <w:rFonts w:cs="Arial"/>
          <w:sz w:val="20"/>
        </w:rPr>
        <w:t xml:space="preserve">węzłów sanitarnych za pomocą </w:t>
      </w:r>
      <w:r w:rsidR="00FF639B">
        <w:rPr>
          <w:rFonts w:cs="Arial"/>
          <w:sz w:val="20"/>
        </w:rPr>
        <w:t xml:space="preserve">łączników </w:t>
      </w:r>
      <w:r w:rsidR="0029771B">
        <w:rPr>
          <w:rFonts w:cs="Arial"/>
          <w:sz w:val="20"/>
        </w:rPr>
        <w:t>montowanych na ścianach.</w:t>
      </w:r>
    </w:p>
    <w:p w14:paraId="211DE385" w14:textId="450B00FE" w:rsidR="0029771B" w:rsidRDefault="0029771B" w:rsidP="005C0237">
      <w:pPr>
        <w:pStyle w:val="Tekstpodstawowy3"/>
        <w:spacing w:line="288" w:lineRule="auto"/>
        <w:jc w:val="both"/>
        <w:rPr>
          <w:rFonts w:cs="Arial"/>
          <w:sz w:val="20"/>
        </w:rPr>
      </w:pPr>
      <w:r>
        <w:rPr>
          <w:rFonts w:cs="Arial"/>
          <w:sz w:val="20"/>
        </w:rPr>
        <w:t xml:space="preserve">W </w:t>
      </w:r>
      <w:r w:rsidR="003F19E9">
        <w:rPr>
          <w:rFonts w:cs="Arial"/>
          <w:sz w:val="20"/>
        </w:rPr>
        <w:t>węzłach sanitarnych</w:t>
      </w:r>
      <w:r w:rsidR="005912A3">
        <w:rPr>
          <w:rFonts w:cs="Arial"/>
          <w:sz w:val="20"/>
        </w:rPr>
        <w:t xml:space="preserve"> </w:t>
      </w:r>
      <w:proofErr w:type="spellStart"/>
      <w:r w:rsidR="005912A3">
        <w:rPr>
          <w:rFonts w:cs="Arial"/>
          <w:sz w:val="20"/>
        </w:rPr>
        <w:t>zał</w:t>
      </w:r>
      <w:proofErr w:type="spellEnd"/>
      <w:r w:rsidR="005912A3">
        <w:rPr>
          <w:rFonts w:cs="Arial"/>
          <w:sz w:val="20"/>
        </w:rPr>
        <w:t>/wył oświetlenia za pomocą czujników ruchu</w:t>
      </w:r>
      <w:r w:rsidR="00064449">
        <w:rPr>
          <w:rFonts w:cs="Arial"/>
          <w:sz w:val="20"/>
        </w:rPr>
        <w:t xml:space="preserve"> i obecności montowanych w stropie podwieszanych wyposażonych w układ regulacji zwłoki wyłączenia i odliczania czasu od każdego pobudzenia.</w:t>
      </w:r>
    </w:p>
    <w:p w14:paraId="5354E8A6" w14:textId="6EA0CC0C" w:rsidR="000B3EB6" w:rsidRDefault="00064449" w:rsidP="005C0237">
      <w:pPr>
        <w:pStyle w:val="Tekstpodstawowy3"/>
        <w:spacing w:line="288" w:lineRule="auto"/>
        <w:jc w:val="both"/>
        <w:rPr>
          <w:rFonts w:cs="Arial"/>
          <w:sz w:val="20"/>
        </w:rPr>
      </w:pPr>
      <w:r w:rsidRPr="00396013">
        <w:rPr>
          <w:rFonts w:cs="Arial"/>
          <w:sz w:val="20"/>
        </w:rPr>
        <w:t xml:space="preserve">Oświetlenie zewnętrzne </w:t>
      </w:r>
      <w:r w:rsidR="00102976" w:rsidRPr="00396013">
        <w:rPr>
          <w:rFonts w:cs="Arial"/>
          <w:sz w:val="20"/>
        </w:rPr>
        <w:t xml:space="preserve">ZAŁ/WYŁ </w:t>
      </w:r>
      <w:r w:rsidR="00A07A11" w:rsidRPr="00396013">
        <w:rPr>
          <w:rFonts w:cs="Arial"/>
          <w:sz w:val="20"/>
        </w:rPr>
        <w:t xml:space="preserve">za pomocą zegara astronomicznego, </w:t>
      </w:r>
      <w:r w:rsidR="009C4600" w:rsidRPr="00396013">
        <w:rPr>
          <w:rFonts w:cs="Arial"/>
          <w:sz w:val="20"/>
        </w:rPr>
        <w:t>wraz z czujnik</w:t>
      </w:r>
      <w:r w:rsidR="00875C00" w:rsidRPr="00396013">
        <w:rPr>
          <w:rFonts w:cs="Arial"/>
          <w:sz w:val="20"/>
        </w:rPr>
        <w:t xml:space="preserve">iem </w:t>
      </w:r>
      <w:r w:rsidR="009C4600" w:rsidRPr="00396013">
        <w:rPr>
          <w:rFonts w:cs="Arial"/>
          <w:sz w:val="20"/>
        </w:rPr>
        <w:t xml:space="preserve"> zmierzchowym</w:t>
      </w:r>
      <w:r w:rsidR="00C209F9" w:rsidRPr="00396013">
        <w:rPr>
          <w:rFonts w:cs="Arial"/>
          <w:sz w:val="20"/>
        </w:rPr>
        <w:t xml:space="preserve"> lub ręcznie z pomieszczenia dyspozytorni.</w:t>
      </w:r>
      <w:r w:rsidR="007853BD">
        <w:rPr>
          <w:rFonts w:cs="Arial"/>
          <w:sz w:val="20"/>
        </w:rPr>
        <w:t xml:space="preserve"> </w:t>
      </w:r>
    </w:p>
    <w:p w14:paraId="6084A57B" w14:textId="27614583" w:rsidR="00064449" w:rsidRDefault="005D0631" w:rsidP="005C0237">
      <w:pPr>
        <w:pStyle w:val="Tekstpodstawowy3"/>
        <w:spacing w:line="288" w:lineRule="auto"/>
        <w:jc w:val="both"/>
        <w:rPr>
          <w:rFonts w:cs="Arial"/>
          <w:sz w:val="20"/>
        </w:rPr>
      </w:pPr>
      <w:r>
        <w:rPr>
          <w:rFonts w:cs="Arial"/>
          <w:sz w:val="20"/>
        </w:rPr>
        <w:lastRenderedPageBreak/>
        <w:t xml:space="preserve">Oświetlenie parkingu </w:t>
      </w:r>
      <w:r w:rsidR="00CB295F">
        <w:rPr>
          <w:rFonts w:cs="Arial"/>
          <w:sz w:val="20"/>
        </w:rPr>
        <w:t xml:space="preserve"> </w:t>
      </w:r>
      <w:r w:rsidR="00102976">
        <w:rPr>
          <w:rFonts w:cs="Arial"/>
          <w:sz w:val="20"/>
        </w:rPr>
        <w:t xml:space="preserve">ZAŁ/WYL </w:t>
      </w:r>
      <w:r w:rsidR="00ED5D43">
        <w:rPr>
          <w:rFonts w:cs="Arial"/>
          <w:sz w:val="20"/>
        </w:rPr>
        <w:t>za pomocą zegara astronomicznego lub ręcznie z pomieszczenia dyspozytorni.</w:t>
      </w:r>
      <w:r w:rsidR="009C4600">
        <w:rPr>
          <w:rFonts w:cs="Arial"/>
          <w:sz w:val="20"/>
        </w:rPr>
        <w:t xml:space="preserve"> </w:t>
      </w:r>
    </w:p>
    <w:p w14:paraId="6D74C0B5" w14:textId="1F08F882" w:rsidR="00064449" w:rsidRDefault="00FD1917" w:rsidP="005C0237">
      <w:pPr>
        <w:pStyle w:val="Tekstpodstawowy3"/>
        <w:spacing w:line="288" w:lineRule="auto"/>
        <w:jc w:val="both"/>
        <w:rPr>
          <w:rFonts w:cs="Arial"/>
          <w:sz w:val="20"/>
        </w:rPr>
      </w:pPr>
      <w:r>
        <w:rPr>
          <w:rFonts w:cs="Arial"/>
          <w:sz w:val="20"/>
        </w:rPr>
        <w:t xml:space="preserve">Ogrzewanie elementów odwodnienia daszku i  spustów dachowych </w:t>
      </w:r>
      <w:r w:rsidR="00B4551F">
        <w:rPr>
          <w:rFonts w:cs="Arial"/>
          <w:sz w:val="20"/>
        </w:rPr>
        <w:t xml:space="preserve">starowanie </w:t>
      </w:r>
      <w:proofErr w:type="spellStart"/>
      <w:r w:rsidR="00B4551F">
        <w:rPr>
          <w:rFonts w:cs="Arial"/>
          <w:sz w:val="20"/>
        </w:rPr>
        <w:t>zał</w:t>
      </w:r>
      <w:proofErr w:type="spellEnd"/>
      <w:r w:rsidR="00B4551F">
        <w:rPr>
          <w:rFonts w:cs="Arial"/>
          <w:sz w:val="20"/>
        </w:rPr>
        <w:t xml:space="preserve">/wył za pomocą sterownika </w:t>
      </w:r>
      <w:r w:rsidR="005540B6">
        <w:rPr>
          <w:rFonts w:cs="Arial"/>
          <w:sz w:val="20"/>
        </w:rPr>
        <w:t>z czujnikiem temperatury i wilgotności</w:t>
      </w:r>
      <w:r w:rsidR="000B6FC8">
        <w:rPr>
          <w:rFonts w:cs="Arial"/>
          <w:sz w:val="20"/>
        </w:rPr>
        <w:t>.</w:t>
      </w:r>
      <w:r w:rsidR="00427719">
        <w:rPr>
          <w:rFonts w:cs="Arial"/>
          <w:sz w:val="20"/>
        </w:rPr>
        <w:t xml:space="preserve"> </w:t>
      </w:r>
      <w:r>
        <w:rPr>
          <w:rFonts w:cs="Arial"/>
          <w:sz w:val="20"/>
        </w:rPr>
        <w:t xml:space="preserve"> </w:t>
      </w:r>
    </w:p>
    <w:p w14:paraId="47307DE8" w14:textId="05678E04" w:rsidR="00F86882" w:rsidRDefault="00264605" w:rsidP="000A20F8">
      <w:pPr>
        <w:pStyle w:val="Tekstpodstawowy3"/>
        <w:spacing w:line="288" w:lineRule="auto"/>
        <w:jc w:val="both"/>
        <w:rPr>
          <w:rFonts w:cs="Arial"/>
          <w:sz w:val="20"/>
        </w:rPr>
      </w:pPr>
      <w:r>
        <w:rPr>
          <w:rFonts w:cs="Arial"/>
          <w:sz w:val="20"/>
        </w:rPr>
        <w:t xml:space="preserve">W przypadku wystąpienia w budynku pożaru nastąpi automatyczne </w:t>
      </w:r>
      <w:r w:rsidR="00EE49E0">
        <w:rPr>
          <w:rFonts w:cs="Arial"/>
          <w:sz w:val="20"/>
        </w:rPr>
        <w:t>wył</w:t>
      </w:r>
      <w:r w:rsidR="000A20F8">
        <w:rPr>
          <w:rFonts w:cs="Arial"/>
          <w:sz w:val="20"/>
        </w:rPr>
        <w:t>ączen</w:t>
      </w:r>
      <w:r w:rsidR="003F6F16">
        <w:rPr>
          <w:rFonts w:cs="Arial"/>
          <w:sz w:val="20"/>
        </w:rPr>
        <w:t>ie</w:t>
      </w:r>
      <w:r w:rsidR="000A20F8">
        <w:rPr>
          <w:rFonts w:cs="Arial"/>
          <w:sz w:val="20"/>
        </w:rPr>
        <w:t xml:space="preserve"> </w:t>
      </w:r>
      <w:r w:rsidR="00A04B59">
        <w:rPr>
          <w:rFonts w:cs="Arial"/>
          <w:sz w:val="20"/>
        </w:rPr>
        <w:t xml:space="preserve">w obiekcie instalacji </w:t>
      </w:r>
      <w:r w:rsidR="000A20F8">
        <w:rPr>
          <w:rFonts w:cs="Arial"/>
          <w:sz w:val="20"/>
        </w:rPr>
        <w:t>wentylacji</w:t>
      </w:r>
      <w:r w:rsidR="00A04B59">
        <w:rPr>
          <w:rFonts w:cs="Arial"/>
          <w:sz w:val="20"/>
        </w:rPr>
        <w:t xml:space="preserve"> oraz zamknięcie klap zabudowanych na kanałach wentylacyjnych</w:t>
      </w:r>
      <w:r w:rsidR="00117D8F">
        <w:rPr>
          <w:rFonts w:cs="Arial"/>
          <w:sz w:val="20"/>
        </w:rPr>
        <w:t xml:space="preserve"> w miejscach przejść pomiędzy przegrodami ochrony pożarowej budynku</w:t>
      </w:r>
      <w:r w:rsidR="000A20F8">
        <w:rPr>
          <w:rFonts w:cs="Arial"/>
          <w:sz w:val="20"/>
        </w:rPr>
        <w:t>.</w:t>
      </w:r>
    </w:p>
    <w:p w14:paraId="7FFBD77C" w14:textId="77777777" w:rsidR="00E06293" w:rsidRDefault="00E06293" w:rsidP="000A20F8">
      <w:pPr>
        <w:pStyle w:val="Tekstpodstawowy3"/>
        <w:spacing w:line="288" w:lineRule="auto"/>
        <w:jc w:val="both"/>
        <w:rPr>
          <w:rFonts w:cs="Arial"/>
          <w:sz w:val="20"/>
        </w:rPr>
      </w:pPr>
    </w:p>
    <w:p w14:paraId="572DDBD8" w14:textId="551C5A11" w:rsidR="0010252C" w:rsidRDefault="0010252C" w:rsidP="0010252C">
      <w:pPr>
        <w:pStyle w:val="Styl2"/>
        <w:numPr>
          <w:ilvl w:val="0"/>
          <w:numId w:val="7"/>
        </w:numPr>
        <w:spacing w:line="288" w:lineRule="auto"/>
        <w:rPr>
          <w:rFonts w:cs="Arial"/>
          <w:b/>
          <w:bCs/>
          <w:lang w:val="en-US"/>
        </w:rPr>
      </w:pPr>
      <w:r w:rsidRPr="0010252C">
        <w:rPr>
          <w:rFonts w:cs="Arial"/>
          <w:b/>
          <w:bCs/>
          <w:lang w:val="en-US"/>
        </w:rPr>
        <w:t>LINIE KABLOWE</w:t>
      </w:r>
    </w:p>
    <w:p w14:paraId="35F0017D" w14:textId="0C234D28" w:rsidR="0010252C" w:rsidRDefault="0010252C" w:rsidP="00305D06">
      <w:pPr>
        <w:pStyle w:val="Styl2"/>
        <w:spacing w:line="288" w:lineRule="auto"/>
        <w:ind w:left="0"/>
        <w:rPr>
          <w:rFonts w:cs="Arial"/>
        </w:rPr>
      </w:pPr>
      <w:r w:rsidRPr="000233E3">
        <w:rPr>
          <w:rFonts w:cs="Arial"/>
        </w:rPr>
        <w:t>Linie kablowe należy wykonać zgodnie z normą N SEP-E-004:2004  „Elektroenergetyczne i sygnalizacyjne linie kablowe. Projektowanie i budowa”. Należy zachować zgodne z przepisami odległości między kablami oraz innymi urządzeniami podziemnymi przy skrzyżowaniach i zbliżeniach.</w:t>
      </w:r>
    </w:p>
    <w:p w14:paraId="4153C17C" w14:textId="70168DAD" w:rsidR="00E8702F" w:rsidRPr="00492E2D" w:rsidRDefault="00E8702F" w:rsidP="00305D06">
      <w:pPr>
        <w:pStyle w:val="Styl2"/>
        <w:spacing w:line="288" w:lineRule="auto"/>
        <w:ind w:left="0"/>
        <w:rPr>
          <w:rFonts w:cs="Arial"/>
          <w:b/>
          <w:bCs/>
          <w:lang w:val="pl-PL"/>
        </w:rPr>
      </w:pPr>
    </w:p>
    <w:p w14:paraId="1A42B1A4" w14:textId="77777777" w:rsidR="00305D06" w:rsidRDefault="00305D06" w:rsidP="00305D06">
      <w:pPr>
        <w:pStyle w:val="Nagwek"/>
        <w:tabs>
          <w:tab w:val="clear" w:pos="4536"/>
          <w:tab w:val="clear" w:pos="9072"/>
        </w:tabs>
        <w:spacing w:line="288" w:lineRule="auto"/>
        <w:rPr>
          <w:rFonts w:cs="Arial"/>
        </w:rPr>
      </w:pPr>
      <w:r>
        <w:rPr>
          <w:rFonts w:cs="Arial"/>
        </w:rPr>
        <w:t xml:space="preserve">Kable należy oznakować zgodnie z normą </w:t>
      </w:r>
      <w:r w:rsidRPr="00234EA1">
        <w:rPr>
          <w:rFonts w:cs="Arial"/>
        </w:rPr>
        <w:t>N SEP-E-004:2004</w:t>
      </w:r>
      <w:r>
        <w:rPr>
          <w:rFonts w:cs="Arial"/>
        </w:rPr>
        <w:t xml:space="preserve">. </w:t>
      </w:r>
    </w:p>
    <w:p w14:paraId="0BA5AB0F" w14:textId="344E2AA8" w:rsidR="00305D06" w:rsidRPr="006300F5" w:rsidRDefault="00305D06" w:rsidP="00305D06">
      <w:pPr>
        <w:pStyle w:val="Nagwek"/>
        <w:tabs>
          <w:tab w:val="clear" w:pos="4536"/>
          <w:tab w:val="clear" w:pos="9072"/>
        </w:tabs>
        <w:spacing w:line="288" w:lineRule="auto"/>
        <w:rPr>
          <w:rFonts w:cs="Arial"/>
        </w:rPr>
      </w:pPr>
      <w:r w:rsidRPr="00234EA1">
        <w:rPr>
          <w:rFonts w:cs="Arial"/>
        </w:rPr>
        <w:t>Kable należy zaopatrzyć na całej długości w trwałe oznaczniki w odstępach nie większych niż 10m</w:t>
      </w:r>
      <w:r>
        <w:rPr>
          <w:rFonts w:cs="Arial"/>
        </w:rPr>
        <w:t xml:space="preserve"> oraz w miejscach charakterystycznych tj. przy wyprowadzeniu ze złącza kablowego, z rozdzielnicy, </w:t>
      </w:r>
      <w:r w:rsidR="00BB79B5">
        <w:rPr>
          <w:rFonts w:cs="Arial"/>
        </w:rPr>
        <w:t xml:space="preserve">ze słupa, </w:t>
      </w:r>
      <w:r>
        <w:rPr>
          <w:rFonts w:cs="Arial"/>
        </w:rPr>
        <w:t>ze skrzynki przelotowej po obu stronach, przy skrzyżowaniu, wejściach do kanałów i osłon otaczających, na drabinkach kablowych, przy przechodzeniu kabli przez stropy i ściany budynku zarówno po stronie wejścia jak i wyjścia</w:t>
      </w:r>
      <w:r w:rsidRPr="00234EA1">
        <w:rPr>
          <w:rFonts w:cs="Arial"/>
        </w:rPr>
        <w:t xml:space="preserve">. </w:t>
      </w:r>
      <w:r>
        <w:rPr>
          <w:rFonts w:cs="Arial"/>
        </w:rPr>
        <w:t xml:space="preserve">W każdej studni kablowej należy opisać kable po stronie wprowadzenia i wyprowadzenia kabla ze studni. </w:t>
      </w:r>
      <w:r w:rsidRPr="00234EA1">
        <w:rPr>
          <w:rFonts w:cs="Arial"/>
        </w:rPr>
        <w:t xml:space="preserve">Oznaczniki powinny zawierać </w:t>
      </w:r>
      <w:r>
        <w:rPr>
          <w:rFonts w:cs="Arial"/>
        </w:rPr>
        <w:t xml:space="preserve">co najmniej </w:t>
      </w:r>
      <w:r w:rsidRPr="00234EA1">
        <w:rPr>
          <w:rFonts w:cs="Arial"/>
        </w:rPr>
        <w:t>numer ewidencyjny linii,</w:t>
      </w:r>
      <w:r>
        <w:rPr>
          <w:rFonts w:cs="Arial"/>
        </w:rPr>
        <w:t xml:space="preserve"> typ kabla,</w:t>
      </w:r>
      <w:r w:rsidRPr="00234EA1">
        <w:rPr>
          <w:rFonts w:cs="Arial"/>
        </w:rPr>
        <w:t xml:space="preserve"> znak Użytkownika</w:t>
      </w:r>
      <w:r>
        <w:rPr>
          <w:rFonts w:cs="Arial"/>
        </w:rPr>
        <w:t xml:space="preserve"> kabla</w:t>
      </w:r>
      <w:r w:rsidRPr="00234EA1">
        <w:rPr>
          <w:rFonts w:cs="Arial"/>
        </w:rPr>
        <w:t>, rok ułożenia</w:t>
      </w:r>
      <w:r>
        <w:rPr>
          <w:rFonts w:cs="Arial"/>
        </w:rPr>
        <w:t xml:space="preserve"> kabla.</w:t>
      </w:r>
      <w:r w:rsidRPr="007141B9">
        <w:rPr>
          <w:rFonts w:cs="Arial"/>
        </w:rPr>
        <w:t xml:space="preserve"> </w:t>
      </w:r>
      <w:r>
        <w:rPr>
          <w:rFonts w:cs="Arial"/>
        </w:rPr>
        <w:t>Znakowanie wykonać za pomocą oznaczeń cyfrowych na trwałych paskach mocowanych do kabli.</w:t>
      </w:r>
    </w:p>
    <w:p w14:paraId="3593BD5C" w14:textId="77777777" w:rsidR="0010252C" w:rsidRPr="00305D06" w:rsidRDefault="0010252C" w:rsidP="00305D06">
      <w:pPr>
        <w:pStyle w:val="Styl2"/>
        <w:spacing w:line="288" w:lineRule="auto"/>
        <w:ind w:left="0"/>
        <w:rPr>
          <w:rFonts w:cs="Arial"/>
          <w:b/>
          <w:bCs/>
          <w:lang w:val="pl-PL"/>
        </w:rPr>
      </w:pPr>
    </w:p>
    <w:p w14:paraId="3768F79F" w14:textId="660E234C" w:rsidR="0010252C" w:rsidRPr="006A166A" w:rsidRDefault="0010252C" w:rsidP="0010252C">
      <w:pPr>
        <w:pStyle w:val="Nagwek3"/>
        <w:tabs>
          <w:tab w:val="clear" w:pos="360"/>
          <w:tab w:val="left" w:pos="-1985"/>
          <w:tab w:val="left" w:pos="-1843"/>
          <w:tab w:val="left" w:pos="142"/>
        </w:tabs>
        <w:suppressAutoHyphens/>
        <w:spacing w:before="0" w:after="0" w:line="288" w:lineRule="auto"/>
        <w:jc w:val="both"/>
        <w:rPr>
          <w:rFonts w:cs="Arial"/>
          <w:sz w:val="20"/>
        </w:rPr>
      </w:pPr>
      <w:r>
        <w:rPr>
          <w:rFonts w:cs="Arial"/>
          <w:bCs/>
          <w:sz w:val="20"/>
        </w:rPr>
        <w:t>1</w:t>
      </w:r>
      <w:r w:rsidR="00986BEA">
        <w:rPr>
          <w:rFonts w:cs="Arial"/>
          <w:bCs/>
          <w:sz w:val="20"/>
        </w:rPr>
        <w:t>3</w:t>
      </w:r>
      <w:r>
        <w:rPr>
          <w:rFonts w:cs="Arial"/>
          <w:bCs/>
          <w:sz w:val="20"/>
        </w:rPr>
        <w:t xml:space="preserve">.1 </w:t>
      </w:r>
      <w:r w:rsidRPr="0010252C">
        <w:rPr>
          <w:rFonts w:cs="Arial"/>
          <w:bCs/>
          <w:sz w:val="20"/>
        </w:rPr>
        <w:t>WEWNĘTRZNE</w:t>
      </w:r>
      <w:r w:rsidRPr="006A166A">
        <w:rPr>
          <w:rFonts w:cs="Arial"/>
          <w:sz w:val="20"/>
        </w:rPr>
        <w:t xml:space="preserve"> LINIE ZASILAJĄCE</w:t>
      </w:r>
    </w:p>
    <w:p w14:paraId="7FD651E7" w14:textId="77777777" w:rsidR="00072BE3" w:rsidRPr="00B11215" w:rsidRDefault="00072BE3" w:rsidP="00072BE3">
      <w:pPr>
        <w:rPr>
          <w:rFonts w:cs="Arial"/>
          <w:bCs/>
        </w:rPr>
      </w:pPr>
      <w:r w:rsidRPr="00B11215">
        <w:rPr>
          <w:rFonts w:cs="Arial"/>
          <w:bCs/>
        </w:rPr>
        <w:t xml:space="preserve">Projekt opracowano zgodnie z </w:t>
      </w:r>
      <w:r>
        <w:rPr>
          <w:rFonts w:cs="Arial"/>
          <w:bCs/>
        </w:rPr>
        <w:t>wymaganiami Ro</w:t>
      </w:r>
      <w:r w:rsidRPr="00B11215">
        <w:rPr>
          <w:rFonts w:cs="Arial"/>
          <w:bCs/>
        </w:rPr>
        <w:t>zporządzeni</w:t>
      </w:r>
      <w:r>
        <w:rPr>
          <w:rFonts w:cs="Arial"/>
          <w:bCs/>
        </w:rPr>
        <w:t>a</w:t>
      </w:r>
      <w:r w:rsidRPr="00B11215">
        <w:rPr>
          <w:rFonts w:cs="Arial"/>
          <w:bCs/>
        </w:rPr>
        <w:t xml:space="preserve"> Unii Europejskiej 305/2011 CPR.</w:t>
      </w:r>
    </w:p>
    <w:p w14:paraId="4E39A5E5" w14:textId="3928A8F0" w:rsidR="00072BE3" w:rsidRPr="00072BE3" w:rsidRDefault="00BB3B7D" w:rsidP="0010252C">
      <w:pPr>
        <w:pStyle w:val="Styl2"/>
        <w:spacing w:line="288" w:lineRule="auto"/>
        <w:ind w:left="0"/>
        <w:rPr>
          <w:rFonts w:cs="Arial"/>
          <w:lang w:val="pl-PL"/>
        </w:rPr>
      </w:pPr>
      <w:r>
        <w:rPr>
          <w:rFonts w:cs="Arial"/>
          <w:lang w:val="pl-PL"/>
        </w:rPr>
        <w:t xml:space="preserve">Zastosowano kable </w:t>
      </w:r>
      <w:proofErr w:type="spellStart"/>
      <w:r w:rsidR="00024FCB">
        <w:rPr>
          <w:rFonts w:cs="Arial"/>
          <w:lang w:val="pl-PL"/>
        </w:rPr>
        <w:t>bezhalogenowe</w:t>
      </w:r>
      <w:proofErr w:type="spellEnd"/>
      <w:r w:rsidR="00024FCB">
        <w:rPr>
          <w:rFonts w:cs="Arial"/>
          <w:lang w:val="pl-PL"/>
        </w:rPr>
        <w:t xml:space="preserve"> ognioodporne </w:t>
      </w:r>
      <w:r w:rsidR="00E27C39">
        <w:rPr>
          <w:rFonts w:cs="Arial"/>
          <w:lang w:val="pl-PL"/>
        </w:rPr>
        <w:t xml:space="preserve">typu </w:t>
      </w:r>
      <w:proofErr w:type="spellStart"/>
      <w:r w:rsidR="00024FCB">
        <w:rPr>
          <w:rFonts w:cs="Arial"/>
          <w:lang w:val="pl-PL"/>
        </w:rPr>
        <w:t>Flameblocker</w:t>
      </w:r>
      <w:proofErr w:type="spellEnd"/>
      <w:r w:rsidR="00024FCB">
        <w:rPr>
          <w:rFonts w:cs="Arial"/>
          <w:lang w:val="pl-PL"/>
        </w:rPr>
        <w:t xml:space="preserve"> N</w:t>
      </w:r>
      <w:r w:rsidR="00E27C39">
        <w:rPr>
          <w:rFonts w:cs="Arial"/>
          <w:lang w:val="pl-PL"/>
        </w:rPr>
        <w:t>2XH</w:t>
      </w:r>
      <w:r w:rsidR="009B74E9">
        <w:rPr>
          <w:rFonts w:cs="Arial"/>
          <w:lang w:val="pl-PL"/>
        </w:rPr>
        <w:t xml:space="preserve"> o klasie odporności </w:t>
      </w:r>
      <w:r w:rsidR="00A538A6">
        <w:rPr>
          <w:rFonts w:cs="Arial"/>
          <w:lang w:val="pl-PL"/>
        </w:rPr>
        <w:t>na ogień B2Ca.</w:t>
      </w:r>
      <w:r w:rsidR="00E27C39">
        <w:rPr>
          <w:rFonts w:cs="Arial"/>
          <w:lang w:val="pl-PL"/>
        </w:rPr>
        <w:t>.</w:t>
      </w:r>
    </w:p>
    <w:p w14:paraId="11302A60" w14:textId="77777777" w:rsidR="00072BE3" w:rsidRDefault="00072BE3" w:rsidP="0010252C">
      <w:pPr>
        <w:pStyle w:val="Styl2"/>
        <w:spacing w:line="288" w:lineRule="auto"/>
        <w:ind w:left="0"/>
        <w:rPr>
          <w:rFonts w:cs="Arial"/>
        </w:rPr>
      </w:pPr>
    </w:p>
    <w:p w14:paraId="50F0684D" w14:textId="149E1FA1" w:rsidR="0010252C" w:rsidRPr="000233E3" w:rsidRDefault="0010252C" w:rsidP="0010252C">
      <w:pPr>
        <w:pStyle w:val="Styl2"/>
        <w:spacing w:line="288" w:lineRule="auto"/>
        <w:ind w:left="0"/>
        <w:rPr>
          <w:rFonts w:cs="Arial"/>
        </w:rPr>
      </w:pPr>
      <w:r w:rsidRPr="000233E3">
        <w:rPr>
          <w:rFonts w:cs="Arial"/>
        </w:rPr>
        <w:t xml:space="preserve">Z rozdzielnicy głównej wyprowadzone zostaną linie kablowe i doprowadzone do rozdzielnic, tablic rozdzielczych, rozdzielnic wentylacyjnych i bezpośrednio urządzeń technologicznych. </w:t>
      </w:r>
    </w:p>
    <w:p w14:paraId="31DE2E23" w14:textId="77777777" w:rsidR="0010252C" w:rsidRPr="000233E3" w:rsidRDefault="0010252C" w:rsidP="0010252C">
      <w:pPr>
        <w:pStyle w:val="Styl2"/>
        <w:spacing w:line="288" w:lineRule="auto"/>
        <w:ind w:left="0"/>
        <w:rPr>
          <w:rFonts w:cs="Arial"/>
        </w:rPr>
      </w:pPr>
      <w:r w:rsidRPr="000233E3">
        <w:rPr>
          <w:rFonts w:cs="Arial"/>
          <w:lang w:val="pl-PL"/>
        </w:rPr>
        <w:t>Wewnętrzne l</w:t>
      </w:r>
      <w:proofErr w:type="spellStart"/>
      <w:r w:rsidRPr="000233E3">
        <w:rPr>
          <w:rFonts w:cs="Arial"/>
        </w:rPr>
        <w:t>inie</w:t>
      </w:r>
      <w:proofErr w:type="spellEnd"/>
      <w:r w:rsidRPr="000233E3">
        <w:rPr>
          <w:rFonts w:cs="Arial"/>
        </w:rPr>
        <w:t xml:space="preserve"> kablowe prowadzone będą na drabinkach kablowych i w korytkach kablowych mocowanych do ścian i stropów. </w:t>
      </w:r>
    </w:p>
    <w:p w14:paraId="339CB83A" w14:textId="77777777" w:rsidR="0010252C" w:rsidRDefault="0010252C" w:rsidP="0010252C">
      <w:pPr>
        <w:pStyle w:val="Styl2"/>
        <w:spacing w:line="288" w:lineRule="auto"/>
        <w:ind w:left="0"/>
        <w:rPr>
          <w:rFonts w:cs="Arial"/>
        </w:rPr>
      </w:pPr>
      <w:r w:rsidRPr="000233E3">
        <w:rPr>
          <w:rFonts w:cs="Arial"/>
        </w:rPr>
        <w:t>Dla zasilania i sterowania urządzeń służących ochronie przeciwpożarowej obiektu zastosowane będą</w:t>
      </w:r>
      <w:r w:rsidRPr="000233E3">
        <w:rPr>
          <w:rFonts w:cs="Arial"/>
          <w:lang w:val="pl-PL"/>
        </w:rPr>
        <w:t xml:space="preserve"> certyfikowane </w:t>
      </w:r>
      <w:r w:rsidRPr="000233E3">
        <w:rPr>
          <w:rFonts w:cs="Arial"/>
        </w:rPr>
        <w:t xml:space="preserve">kable ognioodporne o parametrach E90/FE180/PH90 mocowane bezpośrednio do ścian i stropów konstrukcyjnych lub układane w wydzielonych drabinkach i korytkach o </w:t>
      </w:r>
      <w:r w:rsidRPr="000233E3">
        <w:rPr>
          <w:rFonts w:cs="Arial"/>
          <w:lang w:val="pl-PL"/>
        </w:rPr>
        <w:t xml:space="preserve">wymaganej </w:t>
      </w:r>
      <w:r w:rsidRPr="000233E3">
        <w:rPr>
          <w:rFonts w:cs="Arial"/>
        </w:rPr>
        <w:t xml:space="preserve">odporności ogniowej. </w:t>
      </w:r>
    </w:p>
    <w:p w14:paraId="7E920822" w14:textId="77777777" w:rsidR="00E05E3D" w:rsidRDefault="00E05E3D" w:rsidP="0010252C">
      <w:pPr>
        <w:pStyle w:val="Styl2"/>
        <w:spacing w:line="288" w:lineRule="auto"/>
        <w:ind w:left="0"/>
        <w:rPr>
          <w:rFonts w:cs="Arial"/>
        </w:rPr>
      </w:pPr>
    </w:p>
    <w:p w14:paraId="1E5455CD" w14:textId="77777777" w:rsidR="0010252C" w:rsidRPr="000233E3" w:rsidRDefault="0010252C" w:rsidP="0010252C">
      <w:pPr>
        <w:pStyle w:val="Styl2"/>
        <w:spacing w:line="288" w:lineRule="auto"/>
        <w:ind w:left="0"/>
        <w:rPr>
          <w:rFonts w:cs="Arial"/>
        </w:rPr>
      </w:pPr>
    </w:p>
    <w:p w14:paraId="246C4CF3" w14:textId="3A71CB5F" w:rsidR="0010252C" w:rsidRPr="006A166A" w:rsidRDefault="00E70A75" w:rsidP="00E70A75">
      <w:pPr>
        <w:pStyle w:val="Nagwek3"/>
        <w:tabs>
          <w:tab w:val="clear" w:pos="360"/>
          <w:tab w:val="left" w:pos="-1985"/>
          <w:tab w:val="left" w:pos="-1843"/>
          <w:tab w:val="left" w:pos="142"/>
        </w:tabs>
        <w:suppressAutoHyphens/>
        <w:spacing w:before="0" w:after="0" w:line="288" w:lineRule="auto"/>
        <w:ind w:left="0" w:firstLine="0"/>
        <w:jc w:val="both"/>
        <w:rPr>
          <w:rFonts w:cs="Arial"/>
          <w:sz w:val="20"/>
        </w:rPr>
      </w:pPr>
      <w:r>
        <w:rPr>
          <w:rFonts w:cs="Arial"/>
          <w:sz w:val="20"/>
        </w:rPr>
        <w:t>1</w:t>
      </w:r>
      <w:r w:rsidR="00986BEA">
        <w:rPr>
          <w:rFonts w:cs="Arial"/>
          <w:sz w:val="20"/>
        </w:rPr>
        <w:t>3</w:t>
      </w:r>
      <w:r>
        <w:rPr>
          <w:rFonts w:cs="Arial"/>
          <w:sz w:val="20"/>
        </w:rPr>
        <w:t xml:space="preserve">.2 </w:t>
      </w:r>
      <w:r w:rsidR="0010252C" w:rsidRPr="006A166A">
        <w:rPr>
          <w:rFonts w:cs="Arial"/>
          <w:sz w:val="20"/>
        </w:rPr>
        <w:t xml:space="preserve">ZEWNĘTRZNE LINIE KABLOWE SN i NN </w:t>
      </w:r>
    </w:p>
    <w:p w14:paraId="521DE4B2" w14:textId="74448294" w:rsidR="009B5652" w:rsidRPr="00A60C5E" w:rsidRDefault="009B5652" w:rsidP="00FD6EC2">
      <w:pPr>
        <w:pStyle w:val="Standardowy1"/>
        <w:spacing w:line="288" w:lineRule="auto"/>
        <w:jc w:val="both"/>
        <w:rPr>
          <w:rFonts w:ascii="Arial" w:hAnsi="Arial" w:cs="Arial"/>
          <w:sz w:val="20"/>
        </w:rPr>
      </w:pPr>
      <w:r>
        <w:rPr>
          <w:rFonts w:ascii="Arial" w:hAnsi="Arial" w:cs="Arial"/>
          <w:sz w:val="20"/>
        </w:rPr>
        <w:t>Stacja transformatorowa projektowanego obiektu będzie zasilana ze stacji transformatorowej nr 4462 (</w:t>
      </w:r>
      <w:r w:rsidR="008A2503">
        <w:rPr>
          <w:rFonts w:ascii="Arial" w:hAnsi="Arial" w:cs="Arial"/>
          <w:sz w:val="20"/>
        </w:rPr>
        <w:t xml:space="preserve">Bud. </w:t>
      </w:r>
      <w:r>
        <w:rPr>
          <w:rFonts w:ascii="Arial" w:hAnsi="Arial" w:cs="Arial"/>
          <w:sz w:val="20"/>
        </w:rPr>
        <w:t xml:space="preserve">Z-11) sekcja I, pole 9 </w:t>
      </w:r>
      <w:r w:rsidR="00D15748">
        <w:rPr>
          <w:rFonts w:ascii="Arial" w:hAnsi="Arial" w:cs="Arial"/>
          <w:sz w:val="20"/>
        </w:rPr>
        <w:t xml:space="preserve">z wykorzystaniem </w:t>
      </w:r>
      <w:r>
        <w:rPr>
          <w:rFonts w:ascii="Arial" w:hAnsi="Arial" w:cs="Arial"/>
          <w:sz w:val="20"/>
        </w:rPr>
        <w:t>aktualnie nieczynn</w:t>
      </w:r>
      <w:r w:rsidR="001F6E5A">
        <w:rPr>
          <w:rFonts w:ascii="Arial" w:hAnsi="Arial" w:cs="Arial"/>
          <w:sz w:val="20"/>
        </w:rPr>
        <w:t>ego</w:t>
      </w:r>
      <w:r>
        <w:rPr>
          <w:rFonts w:ascii="Arial" w:hAnsi="Arial" w:cs="Arial"/>
          <w:sz w:val="20"/>
        </w:rPr>
        <w:t xml:space="preserve"> kabl</w:t>
      </w:r>
      <w:r w:rsidR="001F6E5A">
        <w:rPr>
          <w:rFonts w:ascii="Arial" w:hAnsi="Arial" w:cs="Arial"/>
          <w:sz w:val="20"/>
        </w:rPr>
        <w:t>a</w:t>
      </w:r>
      <w:r>
        <w:rPr>
          <w:rFonts w:ascii="Arial" w:hAnsi="Arial" w:cs="Arial"/>
          <w:sz w:val="20"/>
        </w:rPr>
        <w:t xml:space="preserve"> SN 3x1x240 relacji: </w:t>
      </w:r>
      <w:r w:rsidRPr="004641A7">
        <w:rPr>
          <w:rFonts w:ascii="Arial" w:hAnsi="Arial" w:cs="Arial"/>
          <w:sz w:val="20"/>
        </w:rPr>
        <w:t xml:space="preserve">stacja </w:t>
      </w:r>
      <w:proofErr w:type="spellStart"/>
      <w:r w:rsidRPr="004641A7">
        <w:rPr>
          <w:rFonts w:ascii="Arial" w:hAnsi="Arial" w:cs="Arial"/>
          <w:sz w:val="20"/>
        </w:rPr>
        <w:t>transf</w:t>
      </w:r>
      <w:proofErr w:type="spellEnd"/>
      <w:r w:rsidRPr="004641A7">
        <w:rPr>
          <w:rFonts w:ascii="Arial" w:hAnsi="Arial" w:cs="Arial"/>
          <w:sz w:val="20"/>
        </w:rPr>
        <w:t xml:space="preserve">. </w:t>
      </w:r>
      <w:r w:rsidRPr="00A60C5E">
        <w:rPr>
          <w:rFonts w:ascii="Arial" w:hAnsi="Arial" w:cs="Arial"/>
          <w:sz w:val="20"/>
        </w:rPr>
        <w:t xml:space="preserve">44050 (RS AGH 2) – stacja </w:t>
      </w:r>
      <w:proofErr w:type="spellStart"/>
      <w:r w:rsidRPr="00A60C5E">
        <w:rPr>
          <w:rFonts w:ascii="Arial" w:hAnsi="Arial" w:cs="Arial"/>
          <w:sz w:val="20"/>
        </w:rPr>
        <w:t>transf</w:t>
      </w:r>
      <w:proofErr w:type="spellEnd"/>
      <w:r w:rsidRPr="00A60C5E">
        <w:rPr>
          <w:rFonts w:ascii="Arial" w:hAnsi="Arial" w:cs="Arial"/>
          <w:sz w:val="20"/>
        </w:rPr>
        <w:t>. 4462 (Z</w:t>
      </w:r>
      <w:r>
        <w:rPr>
          <w:rFonts w:ascii="Arial" w:hAnsi="Arial" w:cs="Arial"/>
          <w:sz w:val="20"/>
        </w:rPr>
        <w:t>-11)</w:t>
      </w:r>
      <w:r w:rsidR="00FD6EC2">
        <w:rPr>
          <w:rFonts w:ascii="Arial" w:hAnsi="Arial" w:cs="Arial"/>
          <w:sz w:val="20"/>
        </w:rPr>
        <w:t>.</w:t>
      </w:r>
      <w:r w:rsidR="00857A3D">
        <w:rPr>
          <w:rFonts w:ascii="Arial" w:hAnsi="Arial" w:cs="Arial"/>
          <w:sz w:val="20"/>
        </w:rPr>
        <w:t xml:space="preserve"> Należy przewidzieć trasowanie kabla w celu </w:t>
      </w:r>
      <w:r w:rsidR="000D1DF2">
        <w:rPr>
          <w:rFonts w:ascii="Arial" w:hAnsi="Arial" w:cs="Arial"/>
          <w:sz w:val="20"/>
        </w:rPr>
        <w:t xml:space="preserve">jego </w:t>
      </w:r>
      <w:r w:rsidR="00EF7BBD">
        <w:rPr>
          <w:rFonts w:ascii="Arial" w:hAnsi="Arial" w:cs="Arial"/>
          <w:sz w:val="20"/>
        </w:rPr>
        <w:t>lokalizacji</w:t>
      </w:r>
      <w:r w:rsidR="000D1DF2">
        <w:rPr>
          <w:rFonts w:ascii="Arial" w:hAnsi="Arial" w:cs="Arial"/>
          <w:sz w:val="20"/>
        </w:rPr>
        <w:t xml:space="preserve"> w terenie.</w:t>
      </w:r>
    </w:p>
    <w:p w14:paraId="5FDB73FA" w14:textId="471BB701" w:rsidR="009B5652" w:rsidRPr="00A60C5E" w:rsidRDefault="009B5652" w:rsidP="009B5652">
      <w:pPr>
        <w:pStyle w:val="Standardowy1"/>
        <w:spacing w:line="288" w:lineRule="auto"/>
        <w:jc w:val="both"/>
        <w:rPr>
          <w:rFonts w:ascii="Arial" w:hAnsi="Arial" w:cs="Arial"/>
          <w:sz w:val="20"/>
        </w:rPr>
      </w:pPr>
      <w:r>
        <w:rPr>
          <w:rFonts w:ascii="Arial" w:hAnsi="Arial" w:cs="Arial"/>
          <w:sz w:val="20"/>
        </w:rPr>
        <w:t>Nieczynny kabel należy przeciąć przed projektowaną stacją transf</w:t>
      </w:r>
      <w:r w:rsidR="00D65F8D">
        <w:rPr>
          <w:rFonts w:ascii="Arial" w:hAnsi="Arial" w:cs="Arial"/>
          <w:sz w:val="20"/>
        </w:rPr>
        <w:t>ormatorową</w:t>
      </w:r>
      <w:r>
        <w:rPr>
          <w:rFonts w:ascii="Arial" w:hAnsi="Arial" w:cs="Arial"/>
          <w:sz w:val="20"/>
        </w:rPr>
        <w:t xml:space="preserve">, </w:t>
      </w:r>
      <w:proofErr w:type="spellStart"/>
      <w:r>
        <w:rPr>
          <w:rFonts w:ascii="Arial" w:hAnsi="Arial" w:cs="Arial"/>
          <w:sz w:val="20"/>
        </w:rPr>
        <w:t>zmufować</w:t>
      </w:r>
      <w:proofErr w:type="spellEnd"/>
      <w:r>
        <w:rPr>
          <w:rFonts w:ascii="Arial" w:hAnsi="Arial" w:cs="Arial"/>
          <w:sz w:val="20"/>
        </w:rPr>
        <w:t xml:space="preserve"> z nowym odcinkiem kabla typu 3 x XRUHAKXS 1x240/50 12/20kV i wprowadzić do pola zasilającego rozdzielnicy RSN</w:t>
      </w:r>
      <w:r w:rsidR="00FD6EC2">
        <w:rPr>
          <w:rFonts w:ascii="Arial" w:hAnsi="Arial" w:cs="Arial"/>
          <w:sz w:val="20"/>
        </w:rPr>
        <w:t xml:space="preserve"> poprzez </w:t>
      </w:r>
      <w:r w:rsidR="00E31D8A">
        <w:rPr>
          <w:rFonts w:ascii="Arial" w:hAnsi="Arial" w:cs="Arial"/>
          <w:sz w:val="20"/>
        </w:rPr>
        <w:t>projektowaną studnię kablową.</w:t>
      </w:r>
    </w:p>
    <w:p w14:paraId="2D72A1E1" w14:textId="5C19A9DB" w:rsidR="009B5652" w:rsidRDefault="002C7298" w:rsidP="005C39DC">
      <w:pPr>
        <w:pStyle w:val="Standardowy1"/>
        <w:spacing w:line="288" w:lineRule="auto"/>
        <w:jc w:val="both"/>
        <w:rPr>
          <w:rFonts w:ascii="Arial" w:hAnsi="Arial" w:cs="Arial"/>
          <w:sz w:val="20"/>
        </w:rPr>
      </w:pPr>
      <w:r>
        <w:rPr>
          <w:rFonts w:ascii="Arial" w:hAnsi="Arial" w:cs="Arial"/>
          <w:sz w:val="20"/>
        </w:rPr>
        <w:t>Dr</w:t>
      </w:r>
      <w:r w:rsidR="00E31D8A">
        <w:rPr>
          <w:rFonts w:ascii="Arial" w:hAnsi="Arial" w:cs="Arial"/>
          <w:sz w:val="20"/>
        </w:rPr>
        <w:t xml:space="preserve">ugi odcinek przeciętego </w:t>
      </w:r>
      <w:r w:rsidR="001615D6">
        <w:rPr>
          <w:rFonts w:ascii="Arial" w:hAnsi="Arial" w:cs="Arial"/>
          <w:sz w:val="20"/>
        </w:rPr>
        <w:t xml:space="preserve">nieczynnego </w:t>
      </w:r>
      <w:r w:rsidR="00E31D8A">
        <w:rPr>
          <w:rFonts w:ascii="Arial" w:hAnsi="Arial" w:cs="Arial"/>
          <w:sz w:val="20"/>
        </w:rPr>
        <w:t>kabl</w:t>
      </w:r>
      <w:r>
        <w:rPr>
          <w:rFonts w:ascii="Arial" w:hAnsi="Arial" w:cs="Arial"/>
          <w:sz w:val="20"/>
        </w:rPr>
        <w:t>a SN</w:t>
      </w:r>
      <w:r w:rsidR="009007DB">
        <w:rPr>
          <w:rFonts w:ascii="Arial" w:hAnsi="Arial" w:cs="Arial"/>
          <w:sz w:val="20"/>
        </w:rPr>
        <w:t xml:space="preserve"> należy odkopać</w:t>
      </w:r>
      <w:r w:rsidR="00110E6C">
        <w:rPr>
          <w:rFonts w:ascii="Arial" w:hAnsi="Arial" w:cs="Arial"/>
          <w:sz w:val="20"/>
        </w:rPr>
        <w:t>,</w:t>
      </w:r>
      <w:r w:rsidR="00EB4772">
        <w:rPr>
          <w:rFonts w:ascii="Arial" w:hAnsi="Arial" w:cs="Arial"/>
          <w:sz w:val="20"/>
        </w:rPr>
        <w:t xml:space="preserve"> przełożyć w rurach przez projektowaną studnię kablową</w:t>
      </w:r>
      <w:r w:rsidR="002D0CF5">
        <w:rPr>
          <w:rFonts w:ascii="Arial" w:hAnsi="Arial" w:cs="Arial"/>
          <w:sz w:val="20"/>
        </w:rPr>
        <w:t xml:space="preserve"> i wprowadzić do projektowanej stacji bez </w:t>
      </w:r>
      <w:r w:rsidR="00CA1335">
        <w:rPr>
          <w:rFonts w:ascii="Arial" w:hAnsi="Arial" w:cs="Arial"/>
          <w:sz w:val="20"/>
        </w:rPr>
        <w:t>podłącz</w:t>
      </w:r>
      <w:r w:rsidR="00110E6C">
        <w:rPr>
          <w:rFonts w:ascii="Arial" w:hAnsi="Arial" w:cs="Arial"/>
          <w:sz w:val="20"/>
        </w:rPr>
        <w:t>enia</w:t>
      </w:r>
      <w:r w:rsidR="00D65F8D">
        <w:rPr>
          <w:rFonts w:ascii="Arial" w:hAnsi="Arial" w:cs="Arial"/>
          <w:sz w:val="20"/>
        </w:rPr>
        <w:t xml:space="preserve"> końcówkę kabla zabezpieczyć systemowo przed możliwością powstania zwarcia</w:t>
      </w:r>
      <w:r w:rsidR="00110E6C">
        <w:rPr>
          <w:rFonts w:ascii="Arial" w:hAnsi="Arial" w:cs="Arial"/>
          <w:sz w:val="20"/>
        </w:rPr>
        <w:t>.</w:t>
      </w:r>
    </w:p>
    <w:p w14:paraId="66C34886" w14:textId="67E37AF5" w:rsidR="00ED52B4" w:rsidRPr="000233E3" w:rsidRDefault="00ED52B4" w:rsidP="00ED52B4">
      <w:pPr>
        <w:spacing w:line="288" w:lineRule="auto"/>
        <w:rPr>
          <w:rFonts w:cs="Arial"/>
        </w:rPr>
      </w:pPr>
      <w:r>
        <w:rPr>
          <w:rFonts w:cs="Arial"/>
        </w:rPr>
        <w:t xml:space="preserve">Istniejący kabel równoległy do wprowadzanych </w:t>
      </w:r>
      <w:r w:rsidR="00F2011C">
        <w:rPr>
          <w:rFonts w:cs="Arial"/>
        </w:rPr>
        <w:t xml:space="preserve">do </w:t>
      </w:r>
      <w:r>
        <w:rPr>
          <w:rFonts w:cs="Arial"/>
        </w:rPr>
        <w:t>stacji należy zabezpieczyć dwupołówkową dwudzielną rurą ochronną.</w:t>
      </w:r>
    </w:p>
    <w:p w14:paraId="55ACF783" w14:textId="77777777" w:rsidR="00775BDE" w:rsidRDefault="00775BDE" w:rsidP="0010252C">
      <w:pPr>
        <w:spacing w:line="288" w:lineRule="auto"/>
        <w:rPr>
          <w:rFonts w:cs="Arial"/>
        </w:rPr>
      </w:pPr>
    </w:p>
    <w:p w14:paraId="729A76A1" w14:textId="507CCF33" w:rsidR="005C39DC" w:rsidRDefault="00050B87" w:rsidP="0010252C">
      <w:pPr>
        <w:spacing w:line="288" w:lineRule="auto"/>
        <w:rPr>
          <w:rFonts w:cs="Arial"/>
        </w:rPr>
      </w:pPr>
      <w:r>
        <w:rPr>
          <w:rFonts w:cs="Arial"/>
        </w:rPr>
        <w:lastRenderedPageBreak/>
        <w:t xml:space="preserve">Wokół </w:t>
      </w:r>
      <w:r w:rsidR="004966F1">
        <w:rPr>
          <w:rFonts w:cs="Arial"/>
        </w:rPr>
        <w:t xml:space="preserve">obiektu zaprojektowano kanalizację kablową </w:t>
      </w:r>
      <w:r w:rsidR="00B42B09">
        <w:rPr>
          <w:rFonts w:cs="Arial"/>
        </w:rPr>
        <w:t xml:space="preserve">wg rysunku nr </w:t>
      </w:r>
      <w:r w:rsidR="00417899">
        <w:rPr>
          <w:rFonts w:cs="Arial"/>
        </w:rPr>
        <w:t>SCK/PW/E10</w:t>
      </w:r>
      <w:r w:rsidR="00775BDE">
        <w:rPr>
          <w:rFonts w:cs="Arial"/>
        </w:rPr>
        <w:t xml:space="preserve"> oraz </w:t>
      </w:r>
      <w:r w:rsidR="0032732A">
        <w:rPr>
          <w:rFonts w:cs="Arial"/>
        </w:rPr>
        <w:t xml:space="preserve">linie kablowe </w:t>
      </w:r>
      <w:proofErr w:type="spellStart"/>
      <w:r w:rsidR="0032732A">
        <w:rPr>
          <w:rFonts w:cs="Arial"/>
        </w:rPr>
        <w:t>nN</w:t>
      </w:r>
      <w:proofErr w:type="spellEnd"/>
      <w:r w:rsidR="0032732A">
        <w:rPr>
          <w:rFonts w:cs="Arial"/>
        </w:rPr>
        <w:t xml:space="preserve"> </w:t>
      </w:r>
      <w:r w:rsidR="00401765">
        <w:rPr>
          <w:rFonts w:cs="Arial"/>
        </w:rPr>
        <w:t xml:space="preserve">prowadzone w rurach ochronnych </w:t>
      </w:r>
      <w:r w:rsidR="00AA31BC">
        <w:rPr>
          <w:rFonts w:cs="Arial"/>
        </w:rPr>
        <w:t>zasilające oświetlenie zewnętrzne, zł</w:t>
      </w:r>
      <w:r w:rsidR="00401765">
        <w:rPr>
          <w:rFonts w:cs="Arial"/>
        </w:rPr>
        <w:t>ą</w:t>
      </w:r>
      <w:r w:rsidR="00AA31BC">
        <w:rPr>
          <w:rFonts w:cs="Arial"/>
        </w:rPr>
        <w:t>cze gospodarcze, studnię wód opadowych wg ry</w:t>
      </w:r>
      <w:r w:rsidR="00401765">
        <w:rPr>
          <w:rFonts w:cs="Arial"/>
        </w:rPr>
        <w:t>s. nr SCK/PW/E121.</w:t>
      </w:r>
    </w:p>
    <w:p w14:paraId="5F25BACE" w14:textId="3F14AFF7" w:rsidR="005F0C52" w:rsidRDefault="005F0C52" w:rsidP="0010252C">
      <w:pPr>
        <w:spacing w:line="288" w:lineRule="auto"/>
        <w:rPr>
          <w:rFonts w:cs="Arial"/>
        </w:rPr>
      </w:pPr>
      <w:r>
        <w:rPr>
          <w:rFonts w:cs="Arial"/>
        </w:rPr>
        <w:t xml:space="preserve">Przepusty kablowe </w:t>
      </w:r>
      <w:r w:rsidR="0027303F">
        <w:rPr>
          <w:rFonts w:cs="Arial"/>
        </w:rPr>
        <w:t>do budynku przed</w:t>
      </w:r>
      <w:r w:rsidR="00861A0B">
        <w:rPr>
          <w:rFonts w:cs="Arial"/>
        </w:rPr>
        <w:t>st</w:t>
      </w:r>
      <w:r w:rsidR="0027303F">
        <w:rPr>
          <w:rFonts w:cs="Arial"/>
        </w:rPr>
        <w:t xml:space="preserve">awiono </w:t>
      </w:r>
      <w:r w:rsidR="00861A0B">
        <w:rPr>
          <w:rFonts w:cs="Arial"/>
        </w:rPr>
        <w:t xml:space="preserve">na </w:t>
      </w:r>
      <w:r w:rsidR="00BD4497">
        <w:rPr>
          <w:rFonts w:cs="Arial"/>
        </w:rPr>
        <w:t>rys. nr SCK/PW/E10, SCK/PW/E104, SCK/PW/E121.</w:t>
      </w:r>
    </w:p>
    <w:p w14:paraId="07670DE2" w14:textId="77777777" w:rsidR="005C39DC" w:rsidRDefault="005C39DC" w:rsidP="0010252C">
      <w:pPr>
        <w:spacing w:line="288" w:lineRule="auto"/>
        <w:rPr>
          <w:rFonts w:cs="Arial"/>
        </w:rPr>
      </w:pPr>
    </w:p>
    <w:p w14:paraId="69D0D7F2" w14:textId="64E5326B" w:rsidR="0010252C" w:rsidRDefault="0010252C" w:rsidP="0010252C">
      <w:pPr>
        <w:spacing w:line="288" w:lineRule="auto"/>
        <w:rPr>
          <w:rFonts w:cs="Arial"/>
        </w:rPr>
      </w:pPr>
      <w:r w:rsidRPr="000233E3">
        <w:rPr>
          <w:rFonts w:cs="Arial"/>
        </w:rPr>
        <w:t xml:space="preserve">Przy projektowanej stacji transformatorowej </w:t>
      </w:r>
      <w:r w:rsidR="00022214">
        <w:rPr>
          <w:rFonts w:cs="Arial"/>
        </w:rPr>
        <w:t xml:space="preserve">zgodnie z </w:t>
      </w:r>
      <w:r w:rsidR="001B69AE">
        <w:rPr>
          <w:rFonts w:cs="Arial"/>
        </w:rPr>
        <w:t xml:space="preserve">otrzymanymi wytycznymi </w:t>
      </w:r>
      <w:r w:rsidRPr="000233E3">
        <w:rPr>
          <w:rFonts w:cs="Arial"/>
        </w:rPr>
        <w:t xml:space="preserve">wykonane będą studnie kablowe dla planowanej rozbudowy sieci </w:t>
      </w:r>
      <w:r w:rsidRPr="00F77F96">
        <w:rPr>
          <w:rFonts w:cs="Arial"/>
        </w:rPr>
        <w:t>energetycznej w przyszłości.</w:t>
      </w:r>
    </w:p>
    <w:p w14:paraId="77A8D912" w14:textId="77777777" w:rsidR="00E05E3D" w:rsidRDefault="00E05E3D" w:rsidP="0010252C">
      <w:pPr>
        <w:spacing w:line="288" w:lineRule="auto"/>
        <w:rPr>
          <w:rFonts w:cs="Arial"/>
        </w:rPr>
      </w:pPr>
    </w:p>
    <w:p w14:paraId="183C87C7" w14:textId="25CD9478" w:rsidR="00D37D5B" w:rsidRPr="00F77F96" w:rsidRDefault="00E05E3D" w:rsidP="0010252C">
      <w:pPr>
        <w:spacing w:line="288" w:lineRule="auto"/>
        <w:rPr>
          <w:rFonts w:cs="Arial"/>
        </w:rPr>
      </w:pPr>
      <w:r>
        <w:rPr>
          <w:rFonts w:cs="Arial"/>
        </w:rPr>
        <w:t xml:space="preserve">Wprowadzenia kabli do budynku winny być wykonane z zastosowaniem systemowych </w:t>
      </w:r>
      <w:r w:rsidR="00B6680F">
        <w:rPr>
          <w:rFonts w:cs="Arial"/>
        </w:rPr>
        <w:t xml:space="preserve">przepustów </w:t>
      </w:r>
      <w:proofErr w:type="spellStart"/>
      <w:r w:rsidR="00B67FE1">
        <w:rPr>
          <w:rFonts w:cs="Arial"/>
        </w:rPr>
        <w:t>wilgocioszczelnych</w:t>
      </w:r>
      <w:proofErr w:type="spellEnd"/>
      <w:r w:rsidR="00B67FE1">
        <w:rPr>
          <w:rFonts w:cs="Arial"/>
        </w:rPr>
        <w:t xml:space="preserve"> i gazoszczelnych </w:t>
      </w:r>
      <w:r w:rsidR="00B6680F">
        <w:rPr>
          <w:rFonts w:cs="Arial"/>
        </w:rPr>
        <w:t xml:space="preserve">montowanych na etapie wykonywania </w:t>
      </w:r>
      <w:r w:rsidR="00B67FE1">
        <w:rPr>
          <w:rFonts w:cs="Arial"/>
        </w:rPr>
        <w:t xml:space="preserve">fundamentów. </w:t>
      </w:r>
    </w:p>
    <w:p w14:paraId="3BF5AB6F" w14:textId="0B1FB06A" w:rsidR="00D37D5B" w:rsidRDefault="00D37D5B" w:rsidP="0010252C">
      <w:pPr>
        <w:spacing w:line="288" w:lineRule="auto"/>
        <w:rPr>
          <w:rFonts w:cs="Arial"/>
        </w:rPr>
      </w:pPr>
      <w:r w:rsidRPr="00F77F96">
        <w:rPr>
          <w:rFonts w:cs="Arial"/>
        </w:rPr>
        <w:t xml:space="preserve">Dla potrzeb </w:t>
      </w:r>
      <w:r w:rsidR="004E0C05" w:rsidRPr="00F77F96">
        <w:rPr>
          <w:rFonts w:cs="Arial"/>
        </w:rPr>
        <w:t xml:space="preserve">zasilania odbiorników zewnętrznych tymczasowych zaprojektowano przy parkingu zaprojektowano rozdzielnicę </w:t>
      </w:r>
      <w:r w:rsidR="002C1AE4" w:rsidRPr="00F77F96">
        <w:rPr>
          <w:rFonts w:cs="Arial"/>
        </w:rPr>
        <w:t xml:space="preserve">ZG wyposażoną w gniazda wtykowe </w:t>
      </w:r>
      <w:r w:rsidR="002C250F" w:rsidRPr="00F77F96">
        <w:rPr>
          <w:rFonts w:cs="Arial"/>
        </w:rPr>
        <w:t>1 i 3 fazowe</w:t>
      </w:r>
      <w:r w:rsidR="00F77F96" w:rsidRPr="00F77F96">
        <w:rPr>
          <w:rFonts w:cs="Arial"/>
        </w:rPr>
        <w:t>.</w:t>
      </w:r>
    </w:p>
    <w:p w14:paraId="2F00D316" w14:textId="77777777" w:rsidR="00567E88" w:rsidRDefault="00567E88" w:rsidP="000255AF">
      <w:pPr>
        <w:pStyle w:val="Styl2"/>
        <w:spacing w:line="288" w:lineRule="auto"/>
        <w:ind w:left="0"/>
        <w:rPr>
          <w:rFonts w:cs="Arial"/>
          <w:bCs/>
          <w:lang w:val="pl-PL"/>
        </w:rPr>
      </w:pPr>
    </w:p>
    <w:p w14:paraId="09E08623" w14:textId="1A525070" w:rsidR="00A475E4" w:rsidRPr="00A475E4" w:rsidRDefault="00A475E4" w:rsidP="000255AF">
      <w:pPr>
        <w:pStyle w:val="Akapitzlist"/>
        <w:numPr>
          <w:ilvl w:val="0"/>
          <w:numId w:val="7"/>
        </w:numPr>
        <w:spacing w:line="288" w:lineRule="auto"/>
        <w:rPr>
          <w:rFonts w:cs="Arial"/>
          <w:b/>
          <w:bCs/>
        </w:rPr>
      </w:pPr>
      <w:r w:rsidRPr="00A475E4">
        <w:rPr>
          <w:rFonts w:cs="Arial"/>
          <w:b/>
          <w:bCs/>
        </w:rPr>
        <w:t>WYTYCZNE WYKONANIA INSTALACJI</w:t>
      </w:r>
    </w:p>
    <w:p w14:paraId="0586A9C9" w14:textId="765F2CEA" w:rsidR="00A475E4" w:rsidRPr="007E2E17" w:rsidRDefault="00A475E4" w:rsidP="000255AF">
      <w:pPr>
        <w:spacing w:line="288" w:lineRule="auto"/>
        <w:rPr>
          <w:rFonts w:cs="Arial"/>
          <w:bCs/>
        </w:rPr>
      </w:pPr>
      <w:r w:rsidRPr="007E2E17">
        <w:rPr>
          <w:rFonts w:cs="Arial"/>
          <w:bCs/>
        </w:rPr>
        <w:t>Montaż korytek instalacyjnych, jak również przewodów i kabli, do instalacji  sanitarnych i  urządzeń mechanicznych mogących wywoływać drgania jest zabroniony.</w:t>
      </w:r>
    </w:p>
    <w:p w14:paraId="1A2C38EC" w14:textId="77777777" w:rsidR="00A475E4" w:rsidRPr="007E2E17" w:rsidRDefault="00A475E4" w:rsidP="000255AF">
      <w:pPr>
        <w:spacing w:line="288" w:lineRule="auto"/>
        <w:rPr>
          <w:rFonts w:cs="Arial"/>
          <w:bCs/>
        </w:rPr>
      </w:pPr>
      <w:r w:rsidRPr="007E2E17">
        <w:rPr>
          <w:rFonts w:cs="Arial"/>
          <w:bCs/>
        </w:rPr>
        <w:t>Wyklucza się możliwość bezpośredniego styku przewodów i kabli z instalacjami wentylacji, klimatyzacji, instalacj</w:t>
      </w:r>
      <w:r>
        <w:rPr>
          <w:rFonts w:cs="Arial"/>
          <w:bCs/>
        </w:rPr>
        <w:t>a</w:t>
      </w:r>
      <w:r w:rsidRPr="007E2E17">
        <w:rPr>
          <w:rFonts w:cs="Arial"/>
          <w:bCs/>
        </w:rPr>
        <w:t xml:space="preserve">mi sanitarnymi. </w:t>
      </w:r>
    </w:p>
    <w:p w14:paraId="2D90725A" w14:textId="77777777" w:rsidR="00A475E4" w:rsidRPr="007E2E17" w:rsidRDefault="00A475E4" w:rsidP="000255AF">
      <w:pPr>
        <w:spacing w:line="288" w:lineRule="auto"/>
        <w:rPr>
          <w:rFonts w:cs="Arial"/>
          <w:bCs/>
        </w:rPr>
      </w:pPr>
      <w:r w:rsidRPr="007E2E17">
        <w:rPr>
          <w:rFonts w:cs="Arial"/>
          <w:bCs/>
        </w:rPr>
        <w:t>Zabrania się prowadzenia kabli i przewodów służących ochronie pożarowej w korytkach i na drabinkach z  kablami i przewodami o innym przeznaczeniu. Skrzyżowania wykonywać pod kątem 90°.</w:t>
      </w:r>
    </w:p>
    <w:p w14:paraId="197FBE84" w14:textId="77777777" w:rsidR="00A475E4" w:rsidRPr="007E2E17" w:rsidRDefault="00A475E4" w:rsidP="000255AF">
      <w:pPr>
        <w:spacing w:line="288" w:lineRule="auto"/>
        <w:rPr>
          <w:rFonts w:cs="Arial"/>
          <w:bCs/>
        </w:rPr>
      </w:pPr>
      <w:r w:rsidRPr="007E2E17">
        <w:rPr>
          <w:rFonts w:cs="Arial"/>
          <w:bCs/>
        </w:rPr>
        <w:t xml:space="preserve">Drabinki i korytka, uchwyty, przewody i kable służące ochronie pożarowej prowadzić poza (nad) instalacjami sanitarnymi wentylacji, klimatyzacji, </w:t>
      </w:r>
      <w:proofErr w:type="spellStart"/>
      <w:r w:rsidRPr="007E2E17">
        <w:rPr>
          <w:rFonts w:cs="Arial"/>
          <w:bCs/>
        </w:rPr>
        <w:t>wod-kan</w:t>
      </w:r>
      <w:proofErr w:type="spellEnd"/>
      <w:r w:rsidRPr="007E2E17">
        <w:rPr>
          <w:rFonts w:cs="Arial"/>
          <w:bCs/>
        </w:rPr>
        <w:t xml:space="preserve">, ze względu na możliwość uszkodzenia tras kablowych w czasie pożaru. </w:t>
      </w:r>
    </w:p>
    <w:p w14:paraId="54BC7CEF" w14:textId="77777777" w:rsidR="00A475E4" w:rsidRPr="007E2E17" w:rsidRDefault="00A475E4" w:rsidP="000255AF">
      <w:pPr>
        <w:spacing w:line="288" w:lineRule="auto"/>
        <w:rPr>
          <w:rFonts w:cs="Arial"/>
          <w:bCs/>
        </w:rPr>
      </w:pPr>
      <w:r w:rsidRPr="007E2E17">
        <w:rPr>
          <w:rFonts w:cs="Arial"/>
          <w:bCs/>
        </w:rPr>
        <w:t>Obwody  instalacji elektryczn</w:t>
      </w:r>
      <w:r>
        <w:rPr>
          <w:rFonts w:cs="Arial"/>
          <w:bCs/>
        </w:rPr>
        <w:t>ych</w:t>
      </w:r>
      <w:r w:rsidRPr="007E2E17">
        <w:rPr>
          <w:rFonts w:cs="Arial"/>
          <w:bCs/>
        </w:rPr>
        <w:t xml:space="preserve"> prowadzić wyłącznie równolegle lub prostopadle do ścian i stropów.  </w:t>
      </w:r>
    </w:p>
    <w:p w14:paraId="5E11B264" w14:textId="080D5236" w:rsidR="00A475E4" w:rsidRPr="007E2E17" w:rsidRDefault="00A475E4" w:rsidP="000255AF">
      <w:pPr>
        <w:spacing w:line="288" w:lineRule="auto"/>
        <w:rPr>
          <w:rFonts w:cs="Arial"/>
          <w:bCs/>
        </w:rPr>
      </w:pPr>
      <w:r w:rsidRPr="007E2E17">
        <w:rPr>
          <w:rFonts w:cs="Arial"/>
          <w:bCs/>
        </w:rPr>
        <w:t xml:space="preserve">Gniazda zespalać  w zestawy odpowiadające obwodom tj. montować we wspólnej ramce.   </w:t>
      </w:r>
    </w:p>
    <w:p w14:paraId="67F590CD" w14:textId="77777777" w:rsidR="00A475E4" w:rsidRPr="007E2E17" w:rsidRDefault="00A475E4" w:rsidP="000255AF">
      <w:pPr>
        <w:spacing w:line="288" w:lineRule="auto"/>
        <w:rPr>
          <w:rFonts w:cs="Arial"/>
          <w:bCs/>
        </w:rPr>
      </w:pPr>
      <w:r w:rsidRPr="007E2E17">
        <w:rPr>
          <w:rFonts w:cs="Arial"/>
          <w:bCs/>
        </w:rPr>
        <w:t>W miejscach skrzyżowań instalacji elektrycznych i słaboprądowych mocowanych bezpośrednio do stropu (głównie instalacja oświetleniowa i sygnalizacji pożaru) stosować odcinki rur osłonowych.</w:t>
      </w:r>
    </w:p>
    <w:p w14:paraId="52C0E695" w14:textId="77777777" w:rsidR="00A475E4" w:rsidRPr="007E2E17" w:rsidRDefault="00A475E4" w:rsidP="000255AF">
      <w:pPr>
        <w:spacing w:line="288" w:lineRule="auto"/>
        <w:rPr>
          <w:rFonts w:cs="Arial"/>
          <w:bCs/>
        </w:rPr>
      </w:pPr>
      <w:r w:rsidRPr="007E2E17">
        <w:rPr>
          <w:rFonts w:cs="Arial"/>
          <w:bCs/>
        </w:rPr>
        <w:t>Szynę połączeń wyrównawczych oznaczyć zgodnie z obowiązującymi przepisami, stosowanie oznaczeń naklejanych jest zabronione.</w:t>
      </w:r>
    </w:p>
    <w:p w14:paraId="02A7B6D3" w14:textId="77777777" w:rsidR="004B0D8C" w:rsidRDefault="004B0D8C" w:rsidP="004B0D8C">
      <w:pPr>
        <w:spacing w:line="288" w:lineRule="auto"/>
        <w:rPr>
          <w:rFonts w:cs="Arial"/>
          <w:bCs/>
        </w:rPr>
      </w:pPr>
      <w:r>
        <w:rPr>
          <w:rFonts w:cs="Arial"/>
          <w:bCs/>
        </w:rPr>
        <w:t>Puszki łączeniowe instalacji oświetleniowej (o ile to możliwe) umieszczać w korytarzach.</w:t>
      </w:r>
    </w:p>
    <w:p w14:paraId="4D5AC15D" w14:textId="77777777" w:rsidR="00A475E4" w:rsidRPr="007E2E17" w:rsidRDefault="00A475E4" w:rsidP="000255AF">
      <w:pPr>
        <w:spacing w:line="288" w:lineRule="auto"/>
        <w:rPr>
          <w:rFonts w:cs="Arial"/>
          <w:bCs/>
        </w:rPr>
      </w:pPr>
      <w:r w:rsidRPr="007E2E17">
        <w:rPr>
          <w:rFonts w:cs="Arial"/>
          <w:bCs/>
        </w:rPr>
        <w:t xml:space="preserve">Puszki z listwami zaciskowymi rozgałęźnymi  montować do ścian i stropów,  korytek i drabinek instalacyjnych w miejscach umożliwiających łatwy dostęp jednostkom konserwującym instalację (nad stropem podwieszanym nierozbieralnym w miejscach rewizji i opraw oświetleniowych). </w:t>
      </w:r>
    </w:p>
    <w:p w14:paraId="2DB8E175" w14:textId="7305A58C" w:rsidR="00A475E4" w:rsidRDefault="00A475E4" w:rsidP="000255AF">
      <w:pPr>
        <w:spacing w:line="288" w:lineRule="auto"/>
        <w:rPr>
          <w:rFonts w:cs="Arial"/>
          <w:bCs/>
        </w:rPr>
      </w:pPr>
      <w:r w:rsidRPr="007E2E17">
        <w:rPr>
          <w:rFonts w:cs="Arial"/>
          <w:bCs/>
        </w:rPr>
        <w:t xml:space="preserve">Wszystkie  puszki instalacyjne, obwody  trwale oznaczyć (symbol rozdzielnicy, numer obwodu) zgodnie ze schematami instalacji.  Stosowanie znaków naklejanych jest zabronione.  </w:t>
      </w:r>
    </w:p>
    <w:p w14:paraId="0C16F122" w14:textId="61359846" w:rsidR="00C2413D" w:rsidRDefault="00772364" w:rsidP="000255AF">
      <w:pPr>
        <w:spacing w:line="288" w:lineRule="auto"/>
        <w:rPr>
          <w:rFonts w:cs="Arial"/>
          <w:bCs/>
        </w:rPr>
      </w:pPr>
      <w:r>
        <w:rPr>
          <w:rFonts w:cs="Arial"/>
          <w:bCs/>
        </w:rPr>
        <w:t>W pomieszczeni</w:t>
      </w:r>
      <w:r w:rsidR="00C2413D">
        <w:rPr>
          <w:rFonts w:cs="Arial"/>
          <w:bCs/>
        </w:rPr>
        <w:t>a</w:t>
      </w:r>
      <w:r>
        <w:rPr>
          <w:rFonts w:cs="Arial"/>
          <w:bCs/>
        </w:rPr>
        <w:t>ch stacji transformatorowej instalację wykonać nat</w:t>
      </w:r>
      <w:r w:rsidR="00581139">
        <w:rPr>
          <w:rFonts w:cs="Arial"/>
          <w:bCs/>
        </w:rPr>
        <w:t>y</w:t>
      </w:r>
      <w:r>
        <w:rPr>
          <w:rFonts w:cs="Arial"/>
          <w:bCs/>
        </w:rPr>
        <w:t>nkowo, obwody oświe</w:t>
      </w:r>
      <w:r w:rsidR="00581139">
        <w:rPr>
          <w:rFonts w:cs="Arial"/>
          <w:bCs/>
        </w:rPr>
        <w:t>tl</w:t>
      </w:r>
      <w:r>
        <w:rPr>
          <w:rFonts w:cs="Arial"/>
          <w:bCs/>
        </w:rPr>
        <w:t xml:space="preserve">eniowe, gniazd wtykowych sterownicze prowadzić wprowadzić w </w:t>
      </w:r>
      <w:r w:rsidR="00C2413D">
        <w:rPr>
          <w:rFonts w:cs="Arial"/>
          <w:bCs/>
        </w:rPr>
        <w:t xml:space="preserve">systemowych </w:t>
      </w:r>
      <w:r>
        <w:rPr>
          <w:rFonts w:cs="Arial"/>
          <w:bCs/>
        </w:rPr>
        <w:t>rurkach ochronnych</w:t>
      </w:r>
      <w:r w:rsidR="00C2413D">
        <w:rPr>
          <w:rFonts w:cs="Arial"/>
          <w:bCs/>
        </w:rPr>
        <w:t xml:space="preserve"> mocowanych do ścian i stropów.</w:t>
      </w:r>
    </w:p>
    <w:p w14:paraId="50A9D55F" w14:textId="77777777" w:rsidR="00D27E23" w:rsidRDefault="00C2413D" w:rsidP="000255AF">
      <w:pPr>
        <w:spacing w:line="288" w:lineRule="auto"/>
        <w:rPr>
          <w:rFonts w:cs="Arial"/>
          <w:bCs/>
        </w:rPr>
      </w:pPr>
      <w:r>
        <w:rPr>
          <w:rFonts w:cs="Arial"/>
          <w:bCs/>
        </w:rPr>
        <w:t xml:space="preserve">W przestrzeniach nad sufitami podwieszanymi instalację wykonać natynkowo, przewody </w:t>
      </w:r>
      <w:r w:rsidR="008E11E3">
        <w:rPr>
          <w:rFonts w:cs="Arial"/>
          <w:bCs/>
        </w:rPr>
        <w:t xml:space="preserve">prowadzić w korytkach instalacyjnych, </w:t>
      </w:r>
      <w:r>
        <w:rPr>
          <w:rFonts w:cs="Arial"/>
          <w:bCs/>
        </w:rPr>
        <w:t xml:space="preserve">mocować bezpośrednio do </w:t>
      </w:r>
      <w:r w:rsidR="00D609F8">
        <w:rPr>
          <w:rFonts w:cs="Arial"/>
          <w:bCs/>
        </w:rPr>
        <w:t>ś</w:t>
      </w:r>
      <w:r>
        <w:rPr>
          <w:rFonts w:cs="Arial"/>
          <w:bCs/>
        </w:rPr>
        <w:t>cian</w:t>
      </w:r>
      <w:r w:rsidR="00D609F8">
        <w:rPr>
          <w:rFonts w:cs="Arial"/>
          <w:bCs/>
        </w:rPr>
        <w:t xml:space="preserve"> i stropów wykorzystując uchwyty systemowe </w:t>
      </w:r>
      <w:r w:rsidR="008E11E3">
        <w:rPr>
          <w:rFonts w:cs="Arial"/>
          <w:bCs/>
        </w:rPr>
        <w:t>przewody na skrzyżowaniach z innymi instalacjami, przewodami prowadzić w rurkach ochronnych</w:t>
      </w:r>
      <w:r w:rsidR="002F0BCF">
        <w:rPr>
          <w:rFonts w:cs="Arial"/>
          <w:bCs/>
        </w:rPr>
        <w:t xml:space="preserve">. W siankach systemowych odcinki przewodów </w:t>
      </w:r>
      <w:r w:rsidR="00D27E23">
        <w:rPr>
          <w:rFonts w:cs="Arial"/>
          <w:bCs/>
        </w:rPr>
        <w:t xml:space="preserve">do </w:t>
      </w:r>
      <w:r w:rsidR="002F0BCF">
        <w:rPr>
          <w:rFonts w:cs="Arial"/>
          <w:bCs/>
        </w:rPr>
        <w:t>gniazd i ł</w:t>
      </w:r>
      <w:r w:rsidR="00D27E23">
        <w:rPr>
          <w:rFonts w:cs="Arial"/>
          <w:bCs/>
        </w:rPr>
        <w:t>ą</w:t>
      </w:r>
      <w:r w:rsidR="002F0BCF">
        <w:rPr>
          <w:rFonts w:cs="Arial"/>
          <w:bCs/>
        </w:rPr>
        <w:t xml:space="preserve">czników prowadzić w </w:t>
      </w:r>
      <w:r w:rsidR="00D27E23">
        <w:rPr>
          <w:rFonts w:cs="Arial"/>
          <w:bCs/>
        </w:rPr>
        <w:t>rurkach ochronnych.</w:t>
      </w:r>
    </w:p>
    <w:p w14:paraId="3AACE924" w14:textId="5A0C13CA" w:rsidR="00772364" w:rsidRPr="007E2E17" w:rsidRDefault="00D27E23" w:rsidP="000255AF">
      <w:pPr>
        <w:spacing w:line="288" w:lineRule="auto"/>
        <w:rPr>
          <w:rFonts w:cs="Arial"/>
          <w:bCs/>
        </w:rPr>
      </w:pPr>
      <w:r>
        <w:rPr>
          <w:rFonts w:cs="Arial"/>
          <w:bCs/>
        </w:rPr>
        <w:t xml:space="preserve">W </w:t>
      </w:r>
      <w:r w:rsidR="00D65F8D">
        <w:rPr>
          <w:rFonts w:cs="Arial"/>
          <w:bCs/>
        </w:rPr>
        <w:t xml:space="preserve">pomieszczeniach sanitarnych instalację poniżej sufitu podwieszanego wykonać jako podtynkową </w:t>
      </w:r>
      <w:r w:rsidR="00772364">
        <w:rPr>
          <w:rFonts w:cs="Arial"/>
          <w:bCs/>
        </w:rPr>
        <w:t xml:space="preserve"> </w:t>
      </w:r>
    </w:p>
    <w:p w14:paraId="5767EA0D" w14:textId="4A30D31C" w:rsidR="00BF7DB3" w:rsidRDefault="00F960B5" w:rsidP="004427A1">
      <w:pPr>
        <w:pStyle w:val="Styl2"/>
        <w:spacing w:line="288" w:lineRule="auto"/>
        <w:ind w:left="0"/>
        <w:rPr>
          <w:rFonts w:cs="Arial"/>
          <w:bCs/>
          <w:lang w:val="pl-PL"/>
        </w:rPr>
      </w:pPr>
      <w:r>
        <w:rPr>
          <w:rFonts w:cs="Arial"/>
          <w:bCs/>
          <w:lang w:val="pl-PL"/>
        </w:rPr>
        <w:t>W hali maszyn, pomieszcze</w:t>
      </w:r>
      <w:r w:rsidR="00C6413B">
        <w:rPr>
          <w:rFonts w:cs="Arial"/>
          <w:bCs/>
          <w:lang w:val="pl-PL"/>
        </w:rPr>
        <w:t xml:space="preserve">niach </w:t>
      </w:r>
      <w:r>
        <w:rPr>
          <w:rFonts w:cs="Arial"/>
          <w:bCs/>
          <w:lang w:val="pl-PL"/>
        </w:rPr>
        <w:t xml:space="preserve"> techniczn</w:t>
      </w:r>
      <w:r w:rsidR="00C6413B">
        <w:rPr>
          <w:rFonts w:cs="Arial"/>
          <w:bCs/>
          <w:lang w:val="pl-PL"/>
        </w:rPr>
        <w:t>y</w:t>
      </w:r>
      <w:r>
        <w:rPr>
          <w:rFonts w:cs="Arial"/>
          <w:bCs/>
          <w:lang w:val="pl-PL"/>
        </w:rPr>
        <w:t>ch instalację wykonać jako natynkową,</w:t>
      </w:r>
    </w:p>
    <w:p w14:paraId="05F625B3" w14:textId="77777777" w:rsidR="00912E5D" w:rsidRDefault="004B2F08" w:rsidP="004427A1">
      <w:pPr>
        <w:pStyle w:val="Styl2"/>
        <w:spacing w:line="288" w:lineRule="auto"/>
        <w:ind w:left="0"/>
        <w:rPr>
          <w:rFonts w:cs="Arial"/>
          <w:bCs/>
          <w:lang w:val="pl-PL"/>
        </w:rPr>
      </w:pPr>
      <w:r>
        <w:rPr>
          <w:rFonts w:cs="Arial"/>
          <w:bCs/>
          <w:lang w:val="pl-PL"/>
        </w:rPr>
        <w:t xml:space="preserve">W </w:t>
      </w:r>
      <w:r w:rsidR="006B3E8E">
        <w:rPr>
          <w:rFonts w:cs="Arial"/>
          <w:bCs/>
          <w:lang w:val="pl-PL"/>
        </w:rPr>
        <w:t xml:space="preserve">pomieszczeniach użytkowych na I piętrze instalację </w:t>
      </w:r>
      <w:r w:rsidR="00045289">
        <w:rPr>
          <w:rFonts w:cs="Arial"/>
          <w:bCs/>
          <w:lang w:val="pl-PL"/>
        </w:rPr>
        <w:t xml:space="preserve">gniazd rozprowadzić w przestrzeni podłogi podniesionej </w:t>
      </w:r>
      <w:r w:rsidR="006534FA">
        <w:rPr>
          <w:rFonts w:cs="Arial"/>
          <w:bCs/>
          <w:lang w:val="pl-PL"/>
        </w:rPr>
        <w:t xml:space="preserve">w korytkach instalacyjnych </w:t>
      </w:r>
      <w:r w:rsidR="004B7150">
        <w:rPr>
          <w:rFonts w:cs="Arial"/>
          <w:bCs/>
          <w:lang w:val="pl-PL"/>
        </w:rPr>
        <w:t xml:space="preserve">oraz na </w:t>
      </w:r>
      <w:r w:rsidR="006534FA">
        <w:rPr>
          <w:rFonts w:cs="Arial"/>
          <w:bCs/>
          <w:lang w:val="pl-PL"/>
        </w:rPr>
        <w:t xml:space="preserve">uchwytach.   </w:t>
      </w:r>
    </w:p>
    <w:p w14:paraId="4CFE38B4" w14:textId="77777777" w:rsidR="00CC0993" w:rsidRDefault="00912E5D" w:rsidP="004427A1">
      <w:pPr>
        <w:pStyle w:val="Styl2"/>
        <w:spacing w:line="288" w:lineRule="auto"/>
        <w:ind w:left="0"/>
        <w:rPr>
          <w:rFonts w:cs="Arial"/>
          <w:bCs/>
          <w:lang w:val="pl-PL"/>
        </w:rPr>
      </w:pPr>
      <w:r>
        <w:rPr>
          <w:rFonts w:cs="Arial"/>
          <w:bCs/>
          <w:lang w:val="pl-PL"/>
        </w:rPr>
        <w:t xml:space="preserve">Wyprowadzenie kabli i przewodów na zewnątrz budynku </w:t>
      </w:r>
      <w:r w:rsidR="00FD12A6">
        <w:rPr>
          <w:rFonts w:cs="Arial"/>
          <w:bCs/>
          <w:lang w:val="pl-PL"/>
        </w:rPr>
        <w:t>przez ściany i strop dachu wyłącznie poprzez systemowy przepusty zabezpieczające obiekt przed wynikaniem wilgoci i gazów.</w:t>
      </w:r>
    </w:p>
    <w:p w14:paraId="4E1FBBA1" w14:textId="60FA13E2" w:rsidR="00C6413B" w:rsidRDefault="00CC0993" w:rsidP="004427A1">
      <w:pPr>
        <w:pStyle w:val="Styl2"/>
        <w:spacing w:line="288" w:lineRule="auto"/>
        <w:ind w:left="0"/>
        <w:rPr>
          <w:rFonts w:cs="Arial"/>
          <w:bCs/>
          <w:lang w:val="pl-PL"/>
        </w:rPr>
      </w:pPr>
      <w:r>
        <w:rPr>
          <w:rFonts w:cs="Arial"/>
          <w:bCs/>
          <w:lang w:val="pl-PL"/>
        </w:rPr>
        <w:t xml:space="preserve">Dla zasilania urządzeń technologicznych na dachu </w:t>
      </w:r>
      <w:r w:rsidR="00CA2287">
        <w:rPr>
          <w:rFonts w:cs="Arial"/>
          <w:bCs/>
          <w:lang w:val="pl-PL"/>
        </w:rPr>
        <w:t xml:space="preserve">instalację prowadzić w rurach ochronnych </w:t>
      </w:r>
      <w:r w:rsidR="00524E7F">
        <w:rPr>
          <w:rFonts w:cs="Arial"/>
          <w:bCs/>
          <w:lang w:val="pl-PL"/>
        </w:rPr>
        <w:t xml:space="preserve">odpornych na promieniowanie UV </w:t>
      </w:r>
      <w:r w:rsidR="00FB4E74">
        <w:rPr>
          <w:rFonts w:cs="Arial"/>
          <w:bCs/>
          <w:lang w:val="pl-PL"/>
        </w:rPr>
        <w:t>w profilach instalacyjnych</w:t>
      </w:r>
      <w:r w:rsidR="007A0CE2">
        <w:rPr>
          <w:rFonts w:cs="Arial"/>
          <w:bCs/>
          <w:lang w:val="pl-PL"/>
        </w:rPr>
        <w:t xml:space="preserve"> sta</w:t>
      </w:r>
      <w:r w:rsidR="00524E7F">
        <w:rPr>
          <w:rFonts w:cs="Arial"/>
          <w:bCs/>
          <w:lang w:val="pl-PL"/>
        </w:rPr>
        <w:t xml:space="preserve">lowych </w:t>
      </w:r>
      <w:r w:rsidR="00FB4E74">
        <w:rPr>
          <w:rFonts w:cs="Arial"/>
          <w:bCs/>
          <w:lang w:val="pl-PL"/>
        </w:rPr>
        <w:t>ocynkowanych</w:t>
      </w:r>
      <w:r w:rsidR="007A0CE2">
        <w:rPr>
          <w:rFonts w:cs="Arial"/>
          <w:bCs/>
          <w:lang w:val="pl-PL"/>
        </w:rPr>
        <w:t xml:space="preserve"> </w:t>
      </w:r>
      <w:r w:rsidR="00CA2287">
        <w:rPr>
          <w:rFonts w:cs="Arial"/>
          <w:bCs/>
          <w:lang w:val="pl-PL"/>
        </w:rPr>
        <w:t xml:space="preserve">mocowanych do </w:t>
      </w:r>
      <w:r w:rsidR="00FB4E74">
        <w:rPr>
          <w:rFonts w:cs="Arial"/>
          <w:bCs/>
          <w:lang w:val="pl-PL"/>
        </w:rPr>
        <w:t>indywidulanych konstrukcji samonośnych</w:t>
      </w:r>
      <w:r w:rsidR="00524E7F">
        <w:rPr>
          <w:rFonts w:cs="Arial"/>
          <w:bCs/>
          <w:lang w:val="pl-PL"/>
        </w:rPr>
        <w:t>.</w:t>
      </w:r>
      <w:r w:rsidR="004B2F08">
        <w:rPr>
          <w:rFonts w:cs="Arial"/>
          <w:bCs/>
          <w:lang w:val="pl-PL"/>
        </w:rPr>
        <w:t xml:space="preserve">  </w:t>
      </w:r>
    </w:p>
    <w:p w14:paraId="1C716FE1" w14:textId="245D78B7" w:rsidR="000233E3" w:rsidRPr="00BF7DB3" w:rsidRDefault="000233E3" w:rsidP="004427A1">
      <w:pPr>
        <w:pStyle w:val="Nagwek3"/>
        <w:keepNext/>
        <w:numPr>
          <w:ilvl w:val="0"/>
          <w:numId w:val="7"/>
        </w:numPr>
        <w:tabs>
          <w:tab w:val="left" w:pos="-1985"/>
          <w:tab w:val="left" w:pos="-1843"/>
          <w:tab w:val="left" w:pos="142"/>
        </w:tabs>
        <w:suppressAutoHyphens/>
        <w:spacing w:before="0" w:after="0" w:line="288" w:lineRule="auto"/>
        <w:ind w:left="426" w:hanging="426"/>
        <w:jc w:val="both"/>
        <w:rPr>
          <w:rFonts w:cs="Arial"/>
          <w:sz w:val="20"/>
        </w:rPr>
      </w:pPr>
      <w:r w:rsidRPr="00BF7DB3">
        <w:rPr>
          <w:rFonts w:cs="Arial"/>
          <w:sz w:val="20"/>
        </w:rPr>
        <w:lastRenderedPageBreak/>
        <w:t xml:space="preserve">OCHRONA </w:t>
      </w:r>
      <w:r w:rsidR="0090469D">
        <w:rPr>
          <w:rFonts w:cs="Arial"/>
          <w:sz w:val="20"/>
        </w:rPr>
        <w:t>PZRECIWPORA</w:t>
      </w:r>
      <w:r w:rsidR="009A7C8C">
        <w:rPr>
          <w:rFonts w:cs="Arial"/>
          <w:sz w:val="20"/>
        </w:rPr>
        <w:t>ŻE</w:t>
      </w:r>
      <w:r w:rsidR="0090469D">
        <w:rPr>
          <w:rFonts w:cs="Arial"/>
          <w:sz w:val="20"/>
        </w:rPr>
        <w:t>NIOWA</w:t>
      </w:r>
    </w:p>
    <w:p w14:paraId="46DDBE24" w14:textId="31C605E2" w:rsidR="000233E3" w:rsidRDefault="000233E3" w:rsidP="004427A1">
      <w:pPr>
        <w:pStyle w:val="Styl2"/>
        <w:spacing w:line="288" w:lineRule="auto"/>
        <w:ind w:left="0"/>
        <w:rPr>
          <w:rFonts w:cs="Arial"/>
        </w:rPr>
      </w:pPr>
      <w:r w:rsidRPr="000233E3">
        <w:rPr>
          <w:rFonts w:cs="Arial"/>
        </w:rPr>
        <w:t>Dla stacji transformatorowej jako środek dodatkowej ochrony przeciwporażeniowej obowiązuje uziemienie ochronne. Uziemienie ochronne, robocze i odgromowe posiadają wspólny uziom.</w:t>
      </w:r>
      <w:r w:rsidRPr="000233E3">
        <w:rPr>
          <w:rFonts w:cs="Arial"/>
          <w:lang w:val="pl-PL"/>
        </w:rPr>
        <w:t xml:space="preserve"> </w:t>
      </w:r>
      <w:r w:rsidRPr="000233E3">
        <w:rPr>
          <w:rFonts w:cs="Arial"/>
        </w:rPr>
        <w:t>Projektuje się budow</w:t>
      </w:r>
      <w:r w:rsidR="00413D16" w:rsidRPr="00492E2D">
        <w:rPr>
          <w:rFonts w:cs="Arial"/>
          <w:lang w:val="pl-PL"/>
        </w:rPr>
        <w:t>ę</w:t>
      </w:r>
      <w:r w:rsidRPr="000233E3">
        <w:rPr>
          <w:rFonts w:cs="Arial"/>
        </w:rPr>
        <w:t xml:space="preserve"> uziomu fundamentowego.</w:t>
      </w:r>
    </w:p>
    <w:p w14:paraId="66D45350" w14:textId="77777777" w:rsidR="000B79D2" w:rsidRPr="004D11E6" w:rsidRDefault="000B79D2" w:rsidP="004427A1">
      <w:pPr>
        <w:spacing w:line="288" w:lineRule="auto"/>
        <w:rPr>
          <w:rFonts w:cs="Arial"/>
        </w:rPr>
      </w:pPr>
      <w:r w:rsidRPr="004D11E6">
        <w:rPr>
          <w:rFonts w:cs="Arial"/>
        </w:rPr>
        <w:t xml:space="preserve">Wartość rezystancji uziemienia nie powinna być większa niż </w:t>
      </w:r>
      <w:r w:rsidRPr="004D11E6">
        <w:rPr>
          <w:rFonts w:cs="Arial"/>
          <w:b/>
        </w:rPr>
        <w:t>2,00Ω</w:t>
      </w:r>
      <w:r w:rsidRPr="004D11E6">
        <w:rPr>
          <w:rFonts w:cs="Arial"/>
        </w:rPr>
        <w:t xml:space="preserve">. </w:t>
      </w:r>
    </w:p>
    <w:p w14:paraId="7A8D0F95" w14:textId="65684B1E" w:rsidR="000B79D2" w:rsidRDefault="000B79D2" w:rsidP="004427A1">
      <w:pPr>
        <w:spacing w:line="288" w:lineRule="auto"/>
        <w:rPr>
          <w:rFonts w:cs="Arial"/>
        </w:rPr>
      </w:pPr>
      <w:r w:rsidRPr="004D11E6">
        <w:rPr>
          <w:rFonts w:cs="Arial"/>
        </w:rPr>
        <w:t>Ochronę od porażeń wykonać zgodnie z obowiązującą</w:t>
      </w:r>
      <w:r w:rsidRPr="00D26900">
        <w:rPr>
          <w:rFonts w:cs="Arial"/>
        </w:rPr>
        <w:t xml:space="preserve"> normą PN-HD 60364-4-41:2009, PN-HD 60364-5-54:2010 oraz PN-EN 62305.</w:t>
      </w:r>
    </w:p>
    <w:p w14:paraId="6D16A7C5" w14:textId="77777777" w:rsidR="004427A1" w:rsidRPr="00D26900" w:rsidRDefault="004427A1" w:rsidP="004427A1">
      <w:pPr>
        <w:spacing w:line="288" w:lineRule="auto"/>
        <w:rPr>
          <w:rFonts w:cs="Arial"/>
        </w:rPr>
      </w:pPr>
    </w:p>
    <w:p w14:paraId="42651A74" w14:textId="77777777" w:rsidR="004427A1" w:rsidRPr="00D26900" w:rsidRDefault="004427A1" w:rsidP="004427A1">
      <w:pPr>
        <w:spacing w:line="288" w:lineRule="auto"/>
        <w:rPr>
          <w:rFonts w:cs="Arial"/>
        </w:rPr>
      </w:pPr>
      <w:r w:rsidRPr="00D26900">
        <w:rPr>
          <w:rFonts w:cs="Arial"/>
        </w:rPr>
        <w:t>W pomieszczeniach stacji będzie ułożona główna szyna uziemiająca w postaci płaskownika FeZn40x5, do której należy przyłączyć wszystkie metalowe elementy wyposażenia stacji tj. konstrukcję rozdzielnicy SN (dwoma połączeniami płaskownikiem FeZn30x4), metalowe konstrukcje drzwi (przewodem LgYżo35), żyły powrotne kabli 15kV oraz konstrukcje tablic. Cięgła napędów oraz drzwi do celek uziemione są linką miedzianą LgYżo16mm</w:t>
      </w:r>
      <w:r w:rsidRPr="00D26900">
        <w:rPr>
          <w:rFonts w:cs="Arial"/>
          <w:vertAlign w:val="superscript"/>
        </w:rPr>
        <w:t>2</w:t>
      </w:r>
      <w:r w:rsidRPr="00D26900">
        <w:rPr>
          <w:rFonts w:cs="Arial"/>
        </w:rPr>
        <w:t>.</w:t>
      </w:r>
    </w:p>
    <w:p w14:paraId="3BB4ABA8" w14:textId="77777777" w:rsidR="004427A1" w:rsidRPr="00D26900" w:rsidRDefault="004427A1" w:rsidP="004427A1">
      <w:pPr>
        <w:spacing w:line="288" w:lineRule="auto"/>
        <w:rPr>
          <w:rFonts w:cs="Arial"/>
        </w:rPr>
      </w:pPr>
      <w:r w:rsidRPr="00D26900">
        <w:rPr>
          <w:rFonts w:cs="Arial"/>
        </w:rPr>
        <w:t xml:space="preserve">Główna szyna uziemiająca powinna posiadać przyspawane wypusty z płaskownika FeZn40x5 z dwoma otworami </w:t>
      </w:r>
      <w:r w:rsidRPr="00D26900">
        <w:rPr>
          <w:rFonts w:cs="Arial"/>
        </w:rPr>
        <w:sym w:font="UniversalMath1 BT" w:char="F046"/>
      </w:r>
      <w:r w:rsidRPr="00D26900">
        <w:rPr>
          <w:rFonts w:cs="Arial"/>
        </w:rPr>
        <w:t>12mm w pobliżu urządzeń w celu połączenia części przewodzących dostępnych z główną szyną uziemiającą.</w:t>
      </w:r>
    </w:p>
    <w:p w14:paraId="1D2A2BDE" w14:textId="09FA9DC3" w:rsidR="004427A1" w:rsidRPr="00D26900" w:rsidRDefault="004427A1" w:rsidP="004427A1">
      <w:pPr>
        <w:spacing w:line="288" w:lineRule="auto"/>
        <w:rPr>
          <w:rFonts w:cs="Arial"/>
        </w:rPr>
      </w:pPr>
      <w:r w:rsidRPr="00D26900">
        <w:rPr>
          <w:rFonts w:cs="Arial"/>
        </w:rPr>
        <w:t>Należy umieścić uchwyty do podpięcia uziemiaczy przenośnych: przy drzwiach wejściowych do kom</w:t>
      </w:r>
      <w:r w:rsidR="002D1FA3">
        <w:rPr>
          <w:rFonts w:cs="Arial"/>
        </w:rPr>
        <w:t>ory</w:t>
      </w:r>
      <w:r w:rsidRPr="00D26900">
        <w:rPr>
          <w:rFonts w:cs="Arial"/>
        </w:rPr>
        <w:t xml:space="preserve"> transformatorow</w:t>
      </w:r>
      <w:r w:rsidR="002D1FA3">
        <w:rPr>
          <w:rFonts w:cs="Arial"/>
        </w:rPr>
        <w:t>ej</w:t>
      </w:r>
      <w:r w:rsidRPr="00D26900">
        <w:rPr>
          <w:rFonts w:cs="Arial"/>
        </w:rPr>
        <w:t xml:space="preserve">, przy rozdzielnicy </w:t>
      </w:r>
      <w:proofErr w:type="spellStart"/>
      <w:r w:rsidRPr="00D26900">
        <w:rPr>
          <w:rFonts w:cs="Arial"/>
        </w:rPr>
        <w:t>n</w:t>
      </w:r>
      <w:r>
        <w:rPr>
          <w:rFonts w:cs="Arial"/>
        </w:rPr>
        <w:t>N</w:t>
      </w:r>
      <w:proofErr w:type="spellEnd"/>
      <w:r w:rsidRPr="00D26900">
        <w:rPr>
          <w:rFonts w:cs="Arial"/>
        </w:rPr>
        <w:t>, przy rozdzielnicy SN.</w:t>
      </w:r>
    </w:p>
    <w:p w14:paraId="75E1A356" w14:textId="77777777" w:rsidR="004427A1" w:rsidRPr="00D26900" w:rsidRDefault="004427A1" w:rsidP="004427A1">
      <w:pPr>
        <w:spacing w:line="288" w:lineRule="auto"/>
        <w:rPr>
          <w:rFonts w:cs="Arial"/>
        </w:rPr>
      </w:pPr>
      <w:r w:rsidRPr="00D26900">
        <w:rPr>
          <w:rFonts w:cs="Arial"/>
        </w:rPr>
        <w:t>Połączenia z uziomem stacji wykonać przy pomocy spawania i zabezpieczyć antykorozyjnie.</w:t>
      </w:r>
    </w:p>
    <w:p w14:paraId="6C440337" w14:textId="77777777" w:rsidR="004427A1" w:rsidRPr="00D26900" w:rsidRDefault="004427A1" w:rsidP="004427A1">
      <w:pPr>
        <w:spacing w:line="288" w:lineRule="auto"/>
        <w:rPr>
          <w:rFonts w:cs="Arial"/>
        </w:rPr>
      </w:pPr>
      <w:r w:rsidRPr="00D26900">
        <w:rPr>
          <w:rFonts w:cs="Arial"/>
        </w:rPr>
        <w:t>Połączenia przewodów ochronnych z główną szyną uziemiającą należy wykonać:</w:t>
      </w:r>
    </w:p>
    <w:p w14:paraId="083C4141" w14:textId="77777777" w:rsidR="004427A1" w:rsidRPr="00D26900" w:rsidRDefault="004427A1" w:rsidP="00067DC6">
      <w:pPr>
        <w:numPr>
          <w:ilvl w:val="0"/>
          <w:numId w:val="15"/>
        </w:numPr>
        <w:tabs>
          <w:tab w:val="num" w:pos="426"/>
        </w:tabs>
        <w:suppressAutoHyphens w:val="0"/>
        <w:spacing w:line="288" w:lineRule="auto"/>
        <w:rPr>
          <w:rFonts w:cs="Arial"/>
        </w:rPr>
      </w:pPr>
      <w:r w:rsidRPr="00D26900">
        <w:rPr>
          <w:rFonts w:cs="Arial"/>
        </w:rPr>
        <w:t>dla przewodów LY jedną śrubą M10 do wypustu płaskownika</w:t>
      </w:r>
    </w:p>
    <w:p w14:paraId="0AA0203A" w14:textId="77777777" w:rsidR="004427A1" w:rsidRPr="00D26900" w:rsidRDefault="004427A1" w:rsidP="00067DC6">
      <w:pPr>
        <w:numPr>
          <w:ilvl w:val="0"/>
          <w:numId w:val="15"/>
        </w:numPr>
        <w:tabs>
          <w:tab w:val="num" w:pos="426"/>
        </w:tabs>
        <w:suppressAutoHyphens w:val="0"/>
        <w:spacing w:line="288" w:lineRule="auto"/>
        <w:rPr>
          <w:rFonts w:cs="Arial"/>
        </w:rPr>
      </w:pPr>
      <w:r w:rsidRPr="00D26900">
        <w:rPr>
          <w:rFonts w:cs="Arial"/>
        </w:rPr>
        <w:t xml:space="preserve">dla płaskownika </w:t>
      </w:r>
      <w:proofErr w:type="spellStart"/>
      <w:r w:rsidRPr="00D26900">
        <w:rPr>
          <w:rFonts w:cs="Arial"/>
        </w:rPr>
        <w:t>FeZn</w:t>
      </w:r>
      <w:proofErr w:type="spellEnd"/>
      <w:r w:rsidRPr="00D26900">
        <w:rPr>
          <w:rFonts w:cs="Arial"/>
        </w:rPr>
        <w:t xml:space="preserve"> dwoma śrubami M10 do wypustu z płaskownika</w:t>
      </w:r>
    </w:p>
    <w:p w14:paraId="787976ED" w14:textId="77777777" w:rsidR="000B79D2" w:rsidRPr="000B79D2" w:rsidRDefault="000B79D2" w:rsidP="00A81A05">
      <w:pPr>
        <w:pStyle w:val="Styl2"/>
        <w:spacing w:line="288" w:lineRule="auto"/>
        <w:ind w:left="0"/>
        <w:rPr>
          <w:rFonts w:cs="Arial"/>
          <w:lang w:val="pl-PL"/>
        </w:rPr>
      </w:pPr>
    </w:p>
    <w:p w14:paraId="43D435C8" w14:textId="77777777" w:rsidR="000233E3" w:rsidRPr="000233E3" w:rsidRDefault="000233E3" w:rsidP="00A81A05">
      <w:pPr>
        <w:pStyle w:val="Nagwek"/>
        <w:tabs>
          <w:tab w:val="clear" w:pos="4536"/>
          <w:tab w:val="clear" w:pos="9072"/>
        </w:tabs>
        <w:spacing w:line="288" w:lineRule="auto"/>
        <w:rPr>
          <w:rFonts w:cs="Arial"/>
          <w:sz w:val="12"/>
          <w:szCs w:val="12"/>
        </w:rPr>
      </w:pPr>
    </w:p>
    <w:p w14:paraId="3F20172B" w14:textId="77777777" w:rsidR="000233E3" w:rsidRPr="000233E3" w:rsidRDefault="000233E3" w:rsidP="00A81A05">
      <w:pPr>
        <w:pStyle w:val="Nagwek"/>
        <w:tabs>
          <w:tab w:val="clear" w:pos="4536"/>
          <w:tab w:val="clear" w:pos="9072"/>
        </w:tabs>
        <w:spacing w:line="288" w:lineRule="auto"/>
        <w:rPr>
          <w:rFonts w:cs="Arial"/>
        </w:rPr>
      </w:pPr>
      <w:r w:rsidRPr="000233E3">
        <w:rPr>
          <w:rFonts w:cs="Arial"/>
        </w:rPr>
        <w:t xml:space="preserve">Napięcie zasilania, układ sieci </w:t>
      </w:r>
      <w:proofErr w:type="spellStart"/>
      <w:r w:rsidRPr="000233E3">
        <w:rPr>
          <w:rFonts w:cs="Arial"/>
        </w:rPr>
        <w:t>nN</w:t>
      </w:r>
      <w:proofErr w:type="spellEnd"/>
      <w:r w:rsidRPr="000233E3">
        <w:rPr>
          <w:rFonts w:cs="Arial"/>
          <w:b/>
        </w:rPr>
        <w:t xml:space="preserve"> </w:t>
      </w:r>
      <w:r w:rsidRPr="000233E3">
        <w:rPr>
          <w:rFonts w:cs="Arial"/>
          <w:b/>
        </w:rPr>
        <w:tab/>
      </w:r>
      <w:r w:rsidRPr="000233E3">
        <w:rPr>
          <w:rFonts w:cs="Arial"/>
        </w:rPr>
        <w:t>3</w:t>
      </w:r>
      <w:r w:rsidRPr="000233E3">
        <w:rPr>
          <w:rFonts w:cs="Arial"/>
        </w:rPr>
        <w:sym w:font="Symbol" w:char="F07E"/>
      </w:r>
      <w:r w:rsidRPr="000233E3">
        <w:rPr>
          <w:rFonts w:cs="Arial"/>
        </w:rPr>
        <w:t xml:space="preserve">50Hz  400/230V / TN-S </w:t>
      </w:r>
    </w:p>
    <w:p w14:paraId="4D259A79" w14:textId="77777777" w:rsidR="000233E3" w:rsidRPr="000233E3" w:rsidRDefault="000233E3" w:rsidP="00A81A05">
      <w:pPr>
        <w:pStyle w:val="Nagwek"/>
        <w:tabs>
          <w:tab w:val="clear" w:pos="4536"/>
          <w:tab w:val="clear" w:pos="9072"/>
        </w:tabs>
        <w:spacing w:line="288" w:lineRule="auto"/>
        <w:rPr>
          <w:rFonts w:cs="Arial"/>
        </w:rPr>
      </w:pPr>
      <w:r w:rsidRPr="000233E3">
        <w:rPr>
          <w:rFonts w:cs="Arial"/>
        </w:rPr>
        <w:t>System ochrony od porażeń</w:t>
      </w:r>
      <w:r w:rsidRPr="000233E3">
        <w:rPr>
          <w:rFonts w:cs="Arial"/>
        </w:rPr>
        <w:tab/>
      </w:r>
      <w:r w:rsidRPr="000233E3">
        <w:rPr>
          <w:rFonts w:cs="Arial"/>
        </w:rPr>
        <w:tab/>
        <w:t>samoczynne wyłączenie zasilania</w:t>
      </w:r>
    </w:p>
    <w:p w14:paraId="36A3E33B" w14:textId="77777777" w:rsidR="000233E3" w:rsidRPr="000233E3" w:rsidRDefault="000233E3" w:rsidP="00A81A05">
      <w:pPr>
        <w:spacing w:line="288" w:lineRule="auto"/>
        <w:rPr>
          <w:rFonts w:cs="Arial"/>
        </w:rPr>
      </w:pPr>
      <w:r w:rsidRPr="000233E3">
        <w:rPr>
          <w:rFonts w:cs="Arial"/>
        </w:rPr>
        <w:t>Ochronę od porażeń w obiekcie wykonana będzie zgodnie z obowiązującymi normami: PN-HD 60364-4-41:2009, PN-HD 60364-5-54:2010, PN-EN 62305.</w:t>
      </w:r>
    </w:p>
    <w:p w14:paraId="30105473" w14:textId="77777777" w:rsidR="002C72D6" w:rsidRPr="00112B28" w:rsidRDefault="002C72D6" w:rsidP="00A81A05">
      <w:pPr>
        <w:pStyle w:val="Tekstpodstawowy"/>
        <w:spacing w:after="0" w:line="288" w:lineRule="auto"/>
        <w:ind w:left="6"/>
        <w:rPr>
          <w:rFonts w:cs="Arial"/>
        </w:rPr>
      </w:pPr>
      <w:r w:rsidRPr="00112B28">
        <w:rPr>
          <w:rFonts w:cs="Arial"/>
        </w:rPr>
        <w:t>W tablicach rozdzielczych przewiduje się wykonanie oddzielnej szyny ochronnej PE i neutralnej N. Rozdzielenie przewodu ochronno-neutralnego PEN następuje w rozdzielnicy głównej.  Wszystkie odbiorniki I klasy ochronności będą przyłączone do szyny ochronnej PE za pomocą oddzielnej żyły ochronnej przewodów koloru zielono-żółtego.</w:t>
      </w:r>
    </w:p>
    <w:p w14:paraId="48512F04" w14:textId="7223753C" w:rsidR="000233E3" w:rsidRDefault="000233E3" w:rsidP="00386D3D">
      <w:pPr>
        <w:pStyle w:val="Tekstpodstawowy"/>
        <w:spacing w:after="0" w:line="288" w:lineRule="auto"/>
        <w:rPr>
          <w:rFonts w:cs="Arial"/>
        </w:rPr>
      </w:pPr>
      <w:r w:rsidRPr="000233E3">
        <w:rPr>
          <w:rFonts w:cs="Arial"/>
        </w:rPr>
        <w:t>W sieci 3~50Hz, 230/400V/TN-S zastosowano ochronę przed porażeniem przez samoczynne wyłączenie zasilania wyłączenie za pomocą ochronnych wyłączników nadprądowych, bezpieczników, wyłączników różnicowoprądowych o czułości prądowej nie większej niż 30mA.  Wyłączenie zasilania nastąpi w czasie krótszym niż wymagane przepisami 0,4s dla napięcia 230V</w:t>
      </w:r>
      <w:r w:rsidR="00CA27BA">
        <w:rPr>
          <w:rFonts w:cs="Arial"/>
        </w:rPr>
        <w:t xml:space="preserve"> oraz 0,2s dla napięcia </w:t>
      </w:r>
      <w:r w:rsidR="00D907D1">
        <w:rPr>
          <w:rFonts w:cs="Arial"/>
        </w:rPr>
        <w:t>400V</w:t>
      </w:r>
      <w:r w:rsidRPr="000233E3">
        <w:rPr>
          <w:rFonts w:cs="Arial"/>
        </w:rPr>
        <w:t>. Dla wewnętrznych linii zasilających czas wyłączenia będzie krótszy niż 5sek. Po wykonaniu instalacji sprawdzić pomiarowo skuteczność ochrony od porażeń.</w:t>
      </w:r>
    </w:p>
    <w:p w14:paraId="3A2BBE7E" w14:textId="77777777" w:rsidR="000C45EB" w:rsidRPr="00991DC1" w:rsidRDefault="000C45EB" w:rsidP="00386D3D">
      <w:pPr>
        <w:pStyle w:val="Tekstpodstawowy"/>
        <w:spacing w:after="0" w:line="288" w:lineRule="auto"/>
        <w:ind w:left="6"/>
        <w:rPr>
          <w:rFonts w:cs="Arial"/>
        </w:rPr>
      </w:pPr>
    </w:p>
    <w:p w14:paraId="3B37C4E9" w14:textId="77777777" w:rsidR="000C45EB" w:rsidRPr="00991DC1" w:rsidRDefault="000C45EB" w:rsidP="00386D3D">
      <w:pPr>
        <w:spacing w:line="288" w:lineRule="auto"/>
        <w:rPr>
          <w:rFonts w:cs="Arial"/>
        </w:rPr>
      </w:pPr>
      <w:r w:rsidRPr="00991DC1">
        <w:rPr>
          <w:rFonts w:cs="Arial"/>
        </w:rPr>
        <w:t>Wszystkie metalowe słupy oświetleniowe, metalowe obudowy opraw oświetleniowych należy uziemić.</w:t>
      </w:r>
    </w:p>
    <w:p w14:paraId="6589F004" w14:textId="77777777" w:rsidR="000C45EB" w:rsidRPr="00991DC1" w:rsidRDefault="000C45EB" w:rsidP="00386D3D">
      <w:pPr>
        <w:spacing w:line="288" w:lineRule="auto"/>
        <w:rPr>
          <w:rFonts w:cs="Arial"/>
        </w:rPr>
      </w:pPr>
      <w:r w:rsidRPr="00991DC1">
        <w:rPr>
          <w:rFonts w:cs="Arial"/>
        </w:rPr>
        <w:t xml:space="preserve">Wartość rezystancji uziemienia nie powinna być większa niż 30Ω. </w:t>
      </w:r>
    </w:p>
    <w:p w14:paraId="4BDFEFCC" w14:textId="77777777" w:rsidR="00C56693" w:rsidRPr="00991DC1" w:rsidRDefault="00C56693" w:rsidP="00386D3D">
      <w:pPr>
        <w:spacing w:line="288" w:lineRule="auto"/>
        <w:rPr>
          <w:rFonts w:cs="Arial"/>
        </w:rPr>
      </w:pPr>
    </w:p>
    <w:p w14:paraId="64195519" w14:textId="77777777" w:rsidR="00EC6234" w:rsidRPr="000233E3" w:rsidRDefault="00EC6234" w:rsidP="00386D3D">
      <w:pPr>
        <w:pStyle w:val="Tekstpodstawowy"/>
        <w:spacing w:after="0" w:line="288" w:lineRule="auto"/>
        <w:rPr>
          <w:rFonts w:cs="Arial"/>
        </w:rPr>
      </w:pPr>
    </w:p>
    <w:p w14:paraId="6D858B76" w14:textId="77777777" w:rsidR="000233E3" w:rsidRPr="00EC6234" w:rsidRDefault="000233E3" w:rsidP="00386D3D">
      <w:pPr>
        <w:pStyle w:val="Nagwek3"/>
        <w:numPr>
          <w:ilvl w:val="0"/>
          <w:numId w:val="7"/>
        </w:numPr>
        <w:tabs>
          <w:tab w:val="left" w:pos="-1985"/>
          <w:tab w:val="left" w:pos="-1843"/>
          <w:tab w:val="left" w:pos="142"/>
        </w:tabs>
        <w:suppressAutoHyphens/>
        <w:spacing w:before="0" w:after="0" w:line="288" w:lineRule="auto"/>
        <w:ind w:left="426" w:hanging="426"/>
        <w:jc w:val="both"/>
        <w:rPr>
          <w:rFonts w:cs="Arial"/>
          <w:sz w:val="20"/>
        </w:rPr>
      </w:pPr>
      <w:r w:rsidRPr="00EC6234">
        <w:rPr>
          <w:rFonts w:cs="Arial"/>
          <w:sz w:val="20"/>
        </w:rPr>
        <w:t>POŁĄCZENIA WYRÓWNAWCZE</w:t>
      </w:r>
    </w:p>
    <w:p w14:paraId="7984F1D1" w14:textId="77777777" w:rsidR="00386D3D" w:rsidRPr="00112B28" w:rsidRDefault="00386D3D" w:rsidP="00386D3D">
      <w:pPr>
        <w:pStyle w:val="Tekstpodstawowy2"/>
        <w:spacing w:line="288" w:lineRule="auto"/>
        <w:rPr>
          <w:rFonts w:cs="Arial"/>
          <w:sz w:val="20"/>
        </w:rPr>
      </w:pPr>
      <w:r w:rsidRPr="00112B28">
        <w:rPr>
          <w:rFonts w:cs="Arial"/>
          <w:sz w:val="20"/>
        </w:rPr>
        <w:t>W budynku wykonana będzie instalacja połączeń wyrównawczych.</w:t>
      </w:r>
    </w:p>
    <w:p w14:paraId="7C3DEAAA" w14:textId="1EF4A829" w:rsidR="00386D3D" w:rsidRPr="00386D3D" w:rsidRDefault="00386D3D" w:rsidP="00386D3D">
      <w:pPr>
        <w:spacing w:line="288" w:lineRule="auto"/>
        <w:rPr>
          <w:rFonts w:cs="Arial"/>
        </w:rPr>
      </w:pPr>
      <w:r w:rsidRPr="00386D3D">
        <w:rPr>
          <w:rFonts w:cs="Arial"/>
        </w:rPr>
        <w:t xml:space="preserve">Z pomieszczeń rozdzielni głównej wyprowadzona zostanie główna szyna połączeń wyrównawczych i ułożona na poziomie </w:t>
      </w:r>
      <w:r w:rsidR="001F2B1C">
        <w:rPr>
          <w:rFonts w:cs="Arial"/>
        </w:rPr>
        <w:t>parteru</w:t>
      </w:r>
      <w:r w:rsidRPr="00386D3D">
        <w:rPr>
          <w:rFonts w:cs="Arial"/>
        </w:rPr>
        <w:t xml:space="preserve"> oraz w pionowych szach</w:t>
      </w:r>
      <w:r w:rsidR="001F2B1C">
        <w:rPr>
          <w:rFonts w:cs="Arial"/>
        </w:rPr>
        <w:t>cie</w:t>
      </w:r>
      <w:r w:rsidRPr="00386D3D">
        <w:rPr>
          <w:rFonts w:cs="Arial"/>
        </w:rPr>
        <w:t xml:space="preserve"> instalacyjny</w:t>
      </w:r>
      <w:r w:rsidR="001F2B1C">
        <w:rPr>
          <w:rFonts w:cs="Arial"/>
        </w:rPr>
        <w:t>m</w:t>
      </w:r>
      <w:r w:rsidRPr="00386D3D">
        <w:rPr>
          <w:rFonts w:cs="Arial"/>
        </w:rPr>
        <w:t>. Z główną szyną wyrównawczą połączone będą szyny ochronne tablic rozdzielczych PE, przewody ochronne PE obwodów rozdzielczych, instalacje wodne, kanalizacyjne, instalacje centralnego ogrzewania, centrale wentylacyjne, kanały wentylacyjne, prowadnice dźwigów, korytka instalacyjne, obudowy metalowe urządzeń, rury, wszystkie metalowe elementy konstrukcyjne, prowadnic</w:t>
      </w:r>
      <w:r w:rsidR="002C73C5">
        <w:rPr>
          <w:rFonts w:cs="Arial"/>
        </w:rPr>
        <w:t>a</w:t>
      </w:r>
      <w:r w:rsidRPr="00386D3D">
        <w:rPr>
          <w:rFonts w:cs="Arial"/>
        </w:rPr>
        <w:t xml:space="preserve"> dźwig</w:t>
      </w:r>
      <w:r w:rsidR="002C73C5">
        <w:rPr>
          <w:rFonts w:cs="Arial"/>
        </w:rPr>
        <w:t>u</w:t>
      </w:r>
      <w:r w:rsidRPr="00386D3D">
        <w:rPr>
          <w:rFonts w:cs="Arial"/>
        </w:rPr>
        <w:t xml:space="preserve">. Główna szyna wykonana będzie bednarką Fe-Zn 50x4 mocowaną do ścian i stropów. Przyłączenia urządzeń wykonać </w:t>
      </w:r>
      <w:r w:rsidRPr="00386D3D">
        <w:rPr>
          <w:rFonts w:cs="Arial"/>
        </w:rPr>
        <w:lastRenderedPageBreak/>
        <w:t xml:space="preserve">bednarką Fe-Zn 30 x 4, linkami miedzianymi </w:t>
      </w:r>
      <w:proofErr w:type="spellStart"/>
      <w:r w:rsidRPr="00386D3D">
        <w:rPr>
          <w:rFonts w:cs="Arial"/>
        </w:rPr>
        <w:t>LgYżo</w:t>
      </w:r>
      <w:proofErr w:type="spellEnd"/>
      <w:r w:rsidRPr="00386D3D">
        <w:rPr>
          <w:rFonts w:cs="Arial"/>
        </w:rPr>
        <w:t xml:space="preserve">. Szynę połączeń wyrównawczych przyłączyć do instalacji uziemienia. Przy wznoszeniu konstrukcji budynku wykonać siatkę wyrównywania potencjału w płycie dennej. Z siatki wyprowadzić marki do podłączenia z instalacją uziemiającą i główną szyną połączeń wyrównawczych. </w:t>
      </w:r>
    </w:p>
    <w:p w14:paraId="2A5427BB" w14:textId="77777777" w:rsidR="00386D3D" w:rsidRDefault="00386D3D" w:rsidP="000255AF">
      <w:pPr>
        <w:pStyle w:val="Styl2"/>
        <w:spacing w:line="288" w:lineRule="auto"/>
        <w:ind w:left="0"/>
        <w:rPr>
          <w:rFonts w:cs="Arial"/>
        </w:rPr>
      </w:pPr>
    </w:p>
    <w:p w14:paraId="49BFE74A" w14:textId="77777777" w:rsidR="000233E3" w:rsidRPr="00EC6234" w:rsidRDefault="000233E3" w:rsidP="000255AF">
      <w:pPr>
        <w:pStyle w:val="Nagwek3"/>
        <w:numPr>
          <w:ilvl w:val="0"/>
          <w:numId w:val="7"/>
        </w:numPr>
        <w:tabs>
          <w:tab w:val="left" w:pos="-1985"/>
          <w:tab w:val="left" w:pos="-1843"/>
          <w:tab w:val="left" w:pos="142"/>
        </w:tabs>
        <w:suppressAutoHyphens/>
        <w:spacing w:before="0" w:after="0" w:line="288" w:lineRule="auto"/>
        <w:ind w:left="426" w:hanging="426"/>
        <w:jc w:val="both"/>
        <w:rPr>
          <w:rFonts w:cs="Arial"/>
          <w:sz w:val="20"/>
        </w:rPr>
      </w:pPr>
      <w:r w:rsidRPr="00EC6234">
        <w:rPr>
          <w:rFonts w:cs="Arial"/>
          <w:sz w:val="20"/>
        </w:rPr>
        <w:t>INSTALACJA ODGROMOWA</w:t>
      </w:r>
    </w:p>
    <w:p w14:paraId="064BC5AE" w14:textId="7B1666D6" w:rsidR="0029528E" w:rsidRPr="00112B28" w:rsidRDefault="0029528E" w:rsidP="0029528E">
      <w:pPr>
        <w:pStyle w:val="Tekstpodstawowy"/>
        <w:tabs>
          <w:tab w:val="left" w:pos="-1985"/>
          <w:tab w:val="left" w:pos="-1843"/>
        </w:tabs>
        <w:spacing w:after="0" w:line="288" w:lineRule="auto"/>
        <w:rPr>
          <w:rFonts w:cs="Arial"/>
        </w:rPr>
      </w:pPr>
      <w:r w:rsidRPr="00112B28">
        <w:rPr>
          <w:rFonts w:cs="Arial"/>
        </w:rPr>
        <w:t>Budynek wymaga zastosowania ochrony odgromowej podstawowej. Ochronę wykonać zgodnie z obowiązującymi n</w:t>
      </w:r>
      <w:r w:rsidR="0058397C">
        <w:rPr>
          <w:rFonts w:cs="Arial"/>
        </w:rPr>
        <w:t>o</w:t>
      </w:r>
      <w:r w:rsidRPr="00112B28">
        <w:rPr>
          <w:rFonts w:cs="Arial"/>
        </w:rPr>
        <w:t xml:space="preserve">rmami. Wg wykonanych obliczeń przyjęto III  stopień ochrony dla obiektu (siatka zwodów poziomych 15x15m). Instalację wykonać zgodnie z normami: PN-EN 62305-1:2008; PN-EN 62305-2:2008; PN-EN 62305-3:2009; PN-EN 62305-4:2009. </w:t>
      </w:r>
    </w:p>
    <w:p w14:paraId="23EB55AA" w14:textId="61EA3EA3" w:rsidR="0029528E" w:rsidRPr="0029528E" w:rsidRDefault="0029528E" w:rsidP="00052F67">
      <w:pPr>
        <w:spacing w:line="288" w:lineRule="auto"/>
        <w:rPr>
          <w:rFonts w:cs="Arial"/>
        </w:rPr>
      </w:pPr>
      <w:r w:rsidRPr="0029528E">
        <w:rPr>
          <w:rFonts w:cs="Arial"/>
        </w:rPr>
        <w:t xml:space="preserve">Rolę zwodów będą pełniły w części wysokiej elementy przewodzące </w:t>
      </w:r>
      <w:proofErr w:type="spellStart"/>
      <w:r w:rsidRPr="0029528E">
        <w:rPr>
          <w:rFonts w:cs="Arial"/>
        </w:rPr>
        <w:t>ofazowania</w:t>
      </w:r>
      <w:proofErr w:type="spellEnd"/>
      <w:r w:rsidRPr="0029528E">
        <w:rPr>
          <w:rFonts w:cs="Arial"/>
        </w:rPr>
        <w:t xml:space="preserve"> attyki (połączone obwodowo drutem </w:t>
      </w:r>
      <w:r w:rsidR="000501F2">
        <w:rPr>
          <w:rFonts w:cs="Arial"/>
        </w:rPr>
        <w:t>Φ</w:t>
      </w:r>
      <w:r w:rsidRPr="0029528E">
        <w:rPr>
          <w:rFonts w:cs="Arial"/>
        </w:rPr>
        <w:t xml:space="preserve">8mm oraz uzupełniająca siatka zwodów niskich nie izolowanych poziomych i pionowych, wykonana drutem Fe-Zn </w:t>
      </w:r>
      <w:r w:rsidRPr="00112B28">
        <w:sym w:font="UniversalMath1 BT" w:char="F046"/>
      </w:r>
      <w:r w:rsidRPr="0029528E">
        <w:rPr>
          <w:rFonts w:cs="Arial"/>
        </w:rPr>
        <w:t>8 montowanym na uchwytach i odciągach  mocowanych do połaci dachowej.</w:t>
      </w:r>
    </w:p>
    <w:p w14:paraId="043C2B04" w14:textId="19A227CE" w:rsidR="0029528E" w:rsidRDefault="0029528E" w:rsidP="00052F67">
      <w:pPr>
        <w:spacing w:line="288" w:lineRule="auto"/>
        <w:rPr>
          <w:rFonts w:cs="Arial"/>
        </w:rPr>
      </w:pPr>
      <w:r w:rsidRPr="0029528E">
        <w:rPr>
          <w:rFonts w:cs="Arial"/>
        </w:rPr>
        <w:t>Rolę przewodów odprowadzających będzie pełniła taśma Fe-Zn 30x4 mm układana w ścianach konstrukcyjnych. Siatka zwodów pionowych na dachu zabezpieczać będzie wszystkie elementy przewodzące oraz urządzenia wentylacji i klimatyzacji wystające ponad połać dachową. Urządze</w:t>
      </w:r>
      <w:r w:rsidR="00024744">
        <w:rPr>
          <w:rFonts w:cs="Arial"/>
        </w:rPr>
        <w:t>nia</w:t>
      </w:r>
      <w:r w:rsidRPr="0029528E">
        <w:rPr>
          <w:rFonts w:cs="Arial"/>
        </w:rPr>
        <w:t xml:space="preserve"> klimatyzacji i wentylacji na dachu nie będą przyłączane do instalacji odgromowej lecz chronione będą zwodami poziomymi i pionowymi</w:t>
      </w:r>
      <w:r w:rsidR="00021E0E">
        <w:rPr>
          <w:rFonts w:cs="Arial"/>
        </w:rPr>
        <w:t xml:space="preserve"> izolowanymi</w:t>
      </w:r>
      <w:r w:rsidRPr="0029528E">
        <w:rPr>
          <w:rFonts w:cs="Arial"/>
        </w:rPr>
        <w:t xml:space="preserve">. Zachować odstępy izolacyjne. </w:t>
      </w:r>
    </w:p>
    <w:p w14:paraId="7B3D4DE7" w14:textId="320B9BE9" w:rsidR="00052F67" w:rsidRPr="00112B28" w:rsidRDefault="00052F67" w:rsidP="00052F67">
      <w:pPr>
        <w:spacing w:line="288" w:lineRule="auto"/>
        <w:rPr>
          <w:rFonts w:cs="Arial"/>
        </w:rPr>
      </w:pPr>
      <w:r>
        <w:rPr>
          <w:rFonts w:cs="Arial"/>
        </w:rPr>
        <w:t xml:space="preserve">Na drzwiach wyjściowych na dach umieścić systemową tablicę informacyjną ostrzegawczą o zakazie  wychodzenia i przebywania na dachu  podczas burzy. </w:t>
      </w:r>
    </w:p>
    <w:p w14:paraId="7A7B2117" w14:textId="2E9B6D3B" w:rsidR="003B1D8F" w:rsidRPr="00112B28" w:rsidRDefault="003B1D8F" w:rsidP="003B1D8F">
      <w:pPr>
        <w:pStyle w:val="Nagwek"/>
        <w:tabs>
          <w:tab w:val="clear" w:pos="4536"/>
          <w:tab w:val="clear" w:pos="9072"/>
        </w:tabs>
        <w:ind w:hanging="4"/>
        <w:rPr>
          <w:rFonts w:cs="Arial"/>
        </w:rPr>
      </w:pPr>
      <w:r w:rsidRPr="00112B28">
        <w:rPr>
          <w:rFonts w:cs="Arial"/>
        </w:rPr>
        <w:t xml:space="preserve">Rezystancja </w:t>
      </w:r>
      <w:r>
        <w:rPr>
          <w:rFonts w:cs="Arial"/>
        </w:rPr>
        <w:t xml:space="preserve">instalacji odgromowej </w:t>
      </w:r>
      <w:r w:rsidR="00C43359">
        <w:rPr>
          <w:rFonts w:cs="Arial"/>
        </w:rPr>
        <w:t xml:space="preserve">powinna wynosić  </w:t>
      </w:r>
      <w:r w:rsidRPr="00112B28">
        <w:rPr>
          <w:rFonts w:cs="Arial"/>
        </w:rPr>
        <w:t xml:space="preserve">nie więcej niż </w:t>
      </w:r>
      <w:r w:rsidRPr="00112B28">
        <w:rPr>
          <w:rFonts w:cs="Arial"/>
          <w:b/>
        </w:rPr>
        <w:t>2,0 Ω</w:t>
      </w:r>
      <w:r w:rsidRPr="00112B28">
        <w:rPr>
          <w:rFonts w:cs="Arial"/>
        </w:rPr>
        <w:t xml:space="preserve">. </w:t>
      </w:r>
    </w:p>
    <w:p w14:paraId="7A8149BE" w14:textId="77777777" w:rsidR="000D23CB" w:rsidRPr="0029528E" w:rsidRDefault="000D23CB" w:rsidP="000255AF">
      <w:pPr>
        <w:pStyle w:val="Styl2"/>
        <w:spacing w:line="288" w:lineRule="auto"/>
        <w:ind w:left="0"/>
        <w:rPr>
          <w:rFonts w:cs="Arial"/>
          <w:lang w:val="pl-PL"/>
        </w:rPr>
      </w:pPr>
    </w:p>
    <w:p w14:paraId="3C04F77D" w14:textId="77777777" w:rsidR="000D23CB" w:rsidRPr="00C43359" w:rsidRDefault="000D23CB" w:rsidP="000255AF">
      <w:pPr>
        <w:pStyle w:val="Styl2"/>
        <w:spacing w:line="288" w:lineRule="auto"/>
        <w:ind w:left="0"/>
        <w:rPr>
          <w:rFonts w:cs="Arial"/>
          <w:lang w:val="pl-PL"/>
        </w:rPr>
      </w:pPr>
    </w:p>
    <w:p w14:paraId="71DF9547" w14:textId="77777777" w:rsidR="000233E3" w:rsidRPr="00EC6234" w:rsidRDefault="000233E3" w:rsidP="000255AF">
      <w:pPr>
        <w:pStyle w:val="Nagwek3"/>
        <w:numPr>
          <w:ilvl w:val="0"/>
          <w:numId w:val="7"/>
        </w:numPr>
        <w:tabs>
          <w:tab w:val="left" w:pos="-1985"/>
          <w:tab w:val="left" w:pos="-1843"/>
          <w:tab w:val="left" w:pos="142"/>
        </w:tabs>
        <w:suppressAutoHyphens/>
        <w:spacing w:before="0" w:after="0" w:line="288" w:lineRule="auto"/>
        <w:ind w:left="426" w:hanging="426"/>
        <w:jc w:val="both"/>
        <w:rPr>
          <w:rFonts w:cs="Arial"/>
          <w:sz w:val="20"/>
        </w:rPr>
      </w:pPr>
      <w:r w:rsidRPr="00EC6234">
        <w:rPr>
          <w:rFonts w:cs="Arial"/>
          <w:sz w:val="20"/>
        </w:rPr>
        <w:t>INSTALACJA UZIEMIENIA</w:t>
      </w:r>
    </w:p>
    <w:p w14:paraId="57B33553" w14:textId="77777777" w:rsidR="00031970" w:rsidRDefault="000233E3" w:rsidP="000255AF">
      <w:pPr>
        <w:pStyle w:val="Styl2"/>
        <w:spacing w:line="288" w:lineRule="auto"/>
        <w:ind w:left="0"/>
        <w:rPr>
          <w:rFonts w:cs="Arial"/>
        </w:rPr>
      </w:pPr>
      <w:r w:rsidRPr="000233E3">
        <w:rPr>
          <w:rFonts w:cs="Arial"/>
        </w:rPr>
        <w:t xml:space="preserve">Projektuje się wykonanie uziomu fundamentowego </w:t>
      </w:r>
      <w:r w:rsidRPr="000233E3">
        <w:rPr>
          <w:rFonts w:cs="Arial"/>
          <w:lang w:val="pl-PL"/>
        </w:rPr>
        <w:t xml:space="preserve">kratowego </w:t>
      </w:r>
      <w:r w:rsidRPr="000233E3">
        <w:rPr>
          <w:rFonts w:cs="Arial"/>
        </w:rPr>
        <w:t xml:space="preserve">w chudym betonie w warstwach płyty fundamentowej. </w:t>
      </w:r>
    </w:p>
    <w:p w14:paraId="00FB28A7" w14:textId="74DE99DE" w:rsidR="00031970" w:rsidRPr="00112B28" w:rsidRDefault="00031970" w:rsidP="00031970">
      <w:pPr>
        <w:pStyle w:val="Nagwek"/>
        <w:tabs>
          <w:tab w:val="clear" w:pos="4536"/>
          <w:tab w:val="clear" w:pos="9072"/>
        </w:tabs>
        <w:ind w:hanging="4"/>
        <w:rPr>
          <w:rFonts w:cs="Arial"/>
        </w:rPr>
      </w:pPr>
      <w:r w:rsidRPr="00112B28">
        <w:rPr>
          <w:rFonts w:cs="Arial"/>
        </w:rPr>
        <w:t xml:space="preserve">Z instalacji uziemiającej wyprowadzone zostaną marki do złącz kontrolnych instalacji odgromowej, głównej szyny </w:t>
      </w:r>
      <w:r>
        <w:rPr>
          <w:rFonts w:cs="Arial"/>
        </w:rPr>
        <w:t>uziemiającej</w:t>
      </w:r>
      <w:r w:rsidR="002613C6">
        <w:rPr>
          <w:rFonts w:cs="Arial"/>
        </w:rPr>
        <w:t xml:space="preserve"> i </w:t>
      </w:r>
      <w:r w:rsidRPr="00112B28">
        <w:rPr>
          <w:rFonts w:cs="Arial"/>
        </w:rPr>
        <w:t>połączeń wyrównawczych wewnątrz budynku.</w:t>
      </w:r>
    </w:p>
    <w:p w14:paraId="21A7CE0B" w14:textId="77777777" w:rsidR="00EC4A78" w:rsidRPr="00112B28" w:rsidRDefault="00EC4A78" w:rsidP="00EC4A78">
      <w:pPr>
        <w:pStyle w:val="Nagwek"/>
        <w:tabs>
          <w:tab w:val="clear" w:pos="4536"/>
          <w:tab w:val="clear" w:pos="9072"/>
        </w:tabs>
        <w:ind w:hanging="4"/>
        <w:rPr>
          <w:rFonts w:cs="Arial"/>
        </w:rPr>
      </w:pPr>
      <w:r w:rsidRPr="00112B28">
        <w:rPr>
          <w:rFonts w:cs="Arial"/>
        </w:rPr>
        <w:t xml:space="preserve">Rezystancja uziemienia będzie wynosiła nie więcej niż </w:t>
      </w:r>
      <w:r w:rsidRPr="00112B28">
        <w:rPr>
          <w:rFonts w:cs="Arial"/>
          <w:b/>
        </w:rPr>
        <w:t>2,0 Ω</w:t>
      </w:r>
      <w:r w:rsidRPr="00112B28">
        <w:rPr>
          <w:rFonts w:cs="Arial"/>
        </w:rPr>
        <w:t xml:space="preserve">. </w:t>
      </w:r>
    </w:p>
    <w:p w14:paraId="135E3F1C" w14:textId="77777777" w:rsidR="00EC4A78" w:rsidRPr="00EC4A78" w:rsidRDefault="00EC4A78" w:rsidP="000255AF">
      <w:pPr>
        <w:pStyle w:val="Styl2"/>
        <w:spacing w:line="288" w:lineRule="auto"/>
        <w:ind w:left="0"/>
        <w:rPr>
          <w:rFonts w:cs="Arial"/>
          <w:lang w:val="pl-PL"/>
        </w:rPr>
      </w:pPr>
    </w:p>
    <w:p w14:paraId="62C6EC46" w14:textId="77777777" w:rsidR="00EC6234" w:rsidRPr="000233E3" w:rsidRDefault="00EC6234" w:rsidP="000255AF">
      <w:pPr>
        <w:pStyle w:val="Styl2"/>
        <w:spacing w:line="288" w:lineRule="auto"/>
        <w:ind w:left="0"/>
        <w:rPr>
          <w:rFonts w:cs="Arial"/>
        </w:rPr>
      </w:pPr>
    </w:p>
    <w:p w14:paraId="1729B799" w14:textId="77777777" w:rsidR="000233E3" w:rsidRPr="00EC6234" w:rsidRDefault="000233E3" w:rsidP="000255AF">
      <w:pPr>
        <w:pStyle w:val="Nagwek3"/>
        <w:numPr>
          <w:ilvl w:val="0"/>
          <w:numId w:val="7"/>
        </w:numPr>
        <w:tabs>
          <w:tab w:val="left" w:pos="-1985"/>
          <w:tab w:val="left" w:pos="-1843"/>
          <w:tab w:val="left" w:pos="142"/>
        </w:tabs>
        <w:suppressAutoHyphens/>
        <w:spacing w:before="0" w:after="0" w:line="288" w:lineRule="auto"/>
        <w:ind w:left="426" w:hanging="426"/>
        <w:jc w:val="both"/>
        <w:rPr>
          <w:rFonts w:cs="Arial"/>
          <w:sz w:val="20"/>
        </w:rPr>
      </w:pPr>
      <w:r w:rsidRPr="00EC6234">
        <w:rPr>
          <w:rFonts w:cs="Arial"/>
          <w:sz w:val="20"/>
        </w:rPr>
        <w:t>INSTALACJA PRZECIWPRZEPIĘCIOWA</w:t>
      </w:r>
    </w:p>
    <w:p w14:paraId="45238CF8" w14:textId="77777777" w:rsidR="00790F15" w:rsidRDefault="000233E3" w:rsidP="000255AF">
      <w:pPr>
        <w:pStyle w:val="Styl2"/>
        <w:spacing w:line="288" w:lineRule="auto"/>
        <w:ind w:left="0"/>
        <w:rPr>
          <w:rFonts w:cs="Arial"/>
        </w:rPr>
      </w:pPr>
      <w:r w:rsidRPr="000233E3">
        <w:rPr>
          <w:rFonts w:cs="Arial"/>
        </w:rPr>
        <w:t>Projektuje się wykonanie w budynku instalacji ochrony przed przepięciami atmosferycznymi i</w:t>
      </w:r>
      <w:r w:rsidRPr="000233E3">
        <w:rPr>
          <w:rFonts w:cs="Arial"/>
          <w:lang w:val="pl-PL"/>
        </w:rPr>
        <w:t> </w:t>
      </w:r>
      <w:r w:rsidRPr="000233E3">
        <w:rPr>
          <w:rFonts w:cs="Arial"/>
        </w:rPr>
        <w:t xml:space="preserve">łączeniowymi: </w:t>
      </w:r>
    </w:p>
    <w:p w14:paraId="62EA92D1" w14:textId="77777777" w:rsidR="00790F15" w:rsidRDefault="000233E3" w:rsidP="000255AF">
      <w:pPr>
        <w:pStyle w:val="Styl2"/>
        <w:spacing w:line="288" w:lineRule="auto"/>
        <w:ind w:left="0"/>
        <w:rPr>
          <w:rFonts w:cs="Arial"/>
        </w:rPr>
      </w:pPr>
      <w:r w:rsidRPr="000233E3">
        <w:rPr>
          <w:rFonts w:cs="Arial"/>
        </w:rPr>
        <w:t xml:space="preserve">pierwszego stopnia ochrony  w rozdzielnicy głównej za pomocą odgromników, </w:t>
      </w:r>
    </w:p>
    <w:p w14:paraId="4EDEEE41" w14:textId="77777777" w:rsidR="00790F15" w:rsidRDefault="000233E3" w:rsidP="000255AF">
      <w:pPr>
        <w:pStyle w:val="Styl2"/>
        <w:spacing w:line="288" w:lineRule="auto"/>
        <w:ind w:left="0"/>
        <w:rPr>
          <w:rFonts w:cs="Arial"/>
        </w:rPr>
      </w:pPr>
      <w:r w:rsidRPr="000233E3">
        <w:rPr>
          <w:rFonts w:cs="Arial"/>
        </w:rPr>
        <w:t>drugiego stopnia ochrony w tablicach rozdzielczych za pomocą ochronników</w:t>
      </w:r>
      <w:r w:rsidR="00EC6234">
        <w:rPr>
          <w:rFonts w:cs="Arial"/>
          <w:lang w:val="pl-PL"/>
        </w:rPr>
        <w:t>,</w:t>
      </w:r>
      <w:r w:rsidRPr="000233E3">
        <w:rPr>
          <w:rFonts w:cs="Arial"/>
        </w:rPr>
        <w:t xml:space="preserve"> </w:t>
      </w:r>
    </w:p>
    <w:p w14:paraId="36753529" w14:textId="3571CB60" w:rsidR="000233E3" w:rsidRPr="000233E3" w:rsidRDefault="000233E3" w:rsidP="000255AF">
      <w:pPr>
        <w:pStyle w:val="Styl2"/>
        <w:spacing w:line="288" w:lineRule="auto"/>
        <w:ind w:left="0"/>
        <w:rPr>
          <w:rFonts w:cs="Arial"/>
        </w:rPr>
      </w:pPr>
      <w:r w:rsidRPr="000233E3">
        <w:rPr>
          <w:rFonts w:cs="Arial"/>
        </w:rPr>
        <w:t>trzeciego stopnia wg potrzeb wynikających z instalowanych urządzeń technologicznych</w:t>
      </w:r>
      <w:r w:rsidR="009F1DE2" w:rsidRPr="009F1DE2">
        <w:rPr>
          <w:rFonts w:cs="Arial"/>
          <w:lang w:val="pl-PL"/>
        </w:rPr>
        <w:t>,</w:t>
      </w:r>
      <w:r w:rsidRPr="000233E3">
        <w:rPr>
          <w:rFonts w:cs="Arial"/>
        </w:rPr>
        <w:t xml:space="preserve"> przy tych urządzeniach.</w:t>
      </w:r>
    </w:p>
    <w:p w14:paraId="3C016974" w14:textId="77777777" w:rsidR="000233E3" w:rsidRDefault="000233E3" w:rsidP="000255AF">
      <w:pPr>
        <w:spacing w:line="288" w:lineRule="auto"/>
        <w:rPr>
          <w:rFonts w:cs="Arial"/>
        </w:rPr>
      </w:pPr>
    </w:p>
    <w:p w14:paraId="6E1A997F" w14:textId="77777777" w:rsidR="00656AE2" w:rsidRPr="000233E3" w:rsidRDefault="00656AE2" w:rsidP="000255AF">
      <w:pPr>
        <w:spacing w:line="288" w:lineRule="auto"/>
        <w:rPr>
          <w:rFonts w:cs="Arial"/>
        </w:rPr>
      </w:pPr>
    </w:p>
    <w:p w14:paraId="1D3764E1" w14:textId="24AF0013" w:rsidR="000233E3" w:rsidRPr="000233E3" w:rsidRDefault="00986BEA" w:rsidP="000255AF">
      <w:pPr>
        <w:autoSpaceDE w:val="0"/>
        <w:autoSpaceDN w:val="0"/>
        <w:adjustRightInd w:val="0"/>
        <w:spacing w:line="288" w:lineRule="auto"/>
        <w:rPr>
          <w:rFonts w:cs="Arial"/>
          <w:b/>
        </w:rPr>
      </w:pPr>
      <w:r>
        <w:rPr>
          <w:rFonts w:cs="Arial"/>
          <w:b/>
        </w:rPr>
        <w:t>20</w:t>
      </w:r>
      <w:r w:rsidR="000233E3" w:rsidRPr="000233E3">
        <w:rPr>
          <w:rFonts w:cs="Arial"/>
          <w:b/>
        </w:rPr>
        <w:t>. UWAGI KOŃCOWE</w:t>
      </w:r>
    </w:p>
    <w:p w14:paraId="6E514150" w14:textId="77777777" w:rsidR="00216ABE" w:rsidRPr="007E2E17" w:rsidRDefault="00216ABE" w:rsidP="000255AF">
      <w:pPr>
        <w:pStyle w:val="Akapitzlist"/>
        <w:numPr>
          <w:ilvl w:val="0"/>
          <w:numId w:val="5"/>
        </w:numPr>
        <w:spacing w:line="288" w:lineRule="auto"/>
        <w:ind w:left="142" w:hanging="142"/>
        <w:rPr>
          <w:rFonts w:cs="Arial"/>
        </w:rPr>
      </w:pPr>
      <w:r w:rsidRPr="007E2E17">
        <w:rPr>
          <w:rFonts w:cs="Arial"/>
        </w:rPr>
        <w:t>Wszystkie prace winny być wykonywane zgodnie z obowiązującymi przepisami i normami.</w:t>
      </w:r>
    </w:p>
    <w:p w14:paraId="3E4389B5" w14:textId="77777777" w:rsidR="00216ABE" w:rsidRPr="007E2E17" w:rsidRDefault="00216ABE" w:rsidP="000255AF">
      <w:pPr>
        <w:pStyle w:val="Akapitzlist"/>
        <w:numPr>
          <w:ilvl w:val="0"/>
          <w:numId w:val="5"/>
        </w:numPr>
        <w:tabs>
          <w:tab w:val="left" w:pos="-720"/>
        </w:tabs>
        <w:spacing w:line="288" w:lineRule="auto"/>
        <w:ind w:left="142" w:hanging="142"/>
        <w:rPr>
          <w:rFonts w:cs="Arial"/>
          <w:spacing w:val="-3"/>
        </w:rPr>
      </w:pPr>
      <w:r w:rsidRPr="007E2E17">
        <w:rPr>
          <w:rFonts w:cs="Arial"/>
          <w:spacing w:val="-3"/>
        </w:rPr>
        <w:t>Całość prac objętych niniejszym opracowaniem należy wykonać zgodnie z “Warunkami technicznymi wykonania i odbioru robót budowlano-montażowych - cz. V - instalacje elektryczne” oraz przepisami bezpieczeństwa pracy.</w:t>
      </w:r>
    </w:p>
    <w:p w14:paraId="4006B11B" w14:textId="77777777" w:rsidR="00216ABE" w:rsidRPr="007E2E17" w:rsidRDefault="00216ABE" w:rsidP="000255AF">
      <w:pPr>
        <w:pStyle w:val="Akapitzlist"/>
        <w:numPr>
          <w:ilvl w:val="0"/>
          <w:numId w:val="5"/>
        </w:numPr>
        <w:spacing w:line="288" w:lineRule="auto"/>
        <w:ind w:left="142" w:hanging="142"/>
        <w:rPr>
          <w:rFonts w:cs="Arial"/>
        </w:rPr>
      </w:pPr>
      <w:r w:rsidRPr="007E2E17">
        <w:rPr>
          <w:rFonts w:cs="Arial"/>
          <w:spacing w:val="-4"/>
        </w:rPr>
        <w:t xml:space="preserve">Do budowy powinny być użyte materiały odpowiadające wymogom określonym w art. 10 ustawy </w:t>
      </w:r>
      <w:r w:rsidRPr="007E2E17">
        <w:rPr>
          <w:rFonts w:cs="Arial"/>
          <w:spacing w:val="-4"/>
        </w:rPr>
        <w:br/>
        <w:t xml:space="preserve">z 07.07.1994r. - </w:t>
      </w:r>
      <w:r>
        <w:rPr>
          <w:rFonts w:cs="Arial"/>
          <w:spacing w:val="-4"/>
        </w:rPr>
        <w:t>P</w:t>
      </w:r>
      <w:r w:rsidRPr="007E2E17">
        <w:rPr>
          <w:rFonts w:cs="Arial"/>
          <w:spacing w:val="-4"/>
        </w:rPr>
        <w:t>rawo budowlane, w ustawie z dnia 16.04.2004 o wyrobach budowlanych, posiadać deklaracje zgodności CE i spełniać warunki określone w odpowiednich normach przedmiotowych, a w przypadku braku normy, powinny odpowiadać warunkom technicznym wytwórni lub innym umownym warunkom. Do wykonania robót należy stosować materiały zgodnie z dokumentacją projektową, opisem technicznym i rysunkami.</w:t>
      </w:r>
    </w:p>
    <w:p w14:paraId="0E05AA02" w14:textId="77777777" w:rsidR="00EA4393" w:rsidRDefault="00EA4393" w:rsidP="00067DC6">
      <w:pPr>
        <w:pStyle w:val="Tekstpodstawowywcity"/>
        <w:numPr>
          <w:ilvl w:val="0"/>
          <w:numId w:val="18"/>
        </w:numPr>
        <w:tabs>
          <w:tab w:val="left" w:pos="-720"/>
        </w:tabs>
        <w:spacing w:line="288" w:lineRule="auto"/>
        <w:rPr>
          <w:rFonts w:cs="Arial"/>
          <w:sz w:val="20"/>
        </w:rPr>
      </w:pPr>
      <w:r>
        <w:rPr>
          <w:rFonts w:cs="Arial"/>
          <w:sz w:val="20"/>
        </w:rPr>
        <w:lastRenderedPageBreak/>
        <w:t xml:space="preserve">Niniejsze </w:t>
      </w:r>
      <w:r w:rsidRPr="007E2E17">
        <w:rPr>
          <w:rFonts w:cs="Arial"/>
          <w:sz w:val="20"/>
        </w:rPr>
        <w:t>opracowanie rozpatrywać łącznie z pozostałymi opracowaniami wykonawczymi branży:</w:t>
      </w:r>
      <w:r w:rsidRPr="00677CED">
        <w:rPr>
          <w:rFonts w:cs="Arial"/>
          <w:sz w:val="20"/>
        </w:rPr>
        <w:t xml:space="preserve"> </w:t>
      </w:r>
      <w:r w:rsidRPr="007E2E17">
        <w:rPr>
          <w:rFonts w:cs="Arial"/>
          <w:sz w:val="20"/>
        </w:rPr>
        <w:t>konstrukcyjnej, architektonicznej, sanitarnej i wentylacji</w:t>
      </w:r>
      <w:r>
        <w:rPr>
          <w:rFonts w:cs="Arial"/>
          <w:sz w:val="20"/>
        </w:rPr>
        <w:t>-</w:t>
      </w:r>
      <w:r w:rsidRPr="007E2E17">
        <w:rPr>
          <w:rFonts w:cs="Arial"/>
          <w:sz w:val="20"/>
        </w:rPr>
        <w:t>klimat</w:t>
      </w:r>
      <w:r>
        <w:rPr>
          <w:rFonts w:cs="Arial"/>
          <w:sz w:val="20"/>
        </w:rPr>
        <w:t>y</w:t>
      </w:r>
      <w:r w:rsidRPr="007E2E17">
        <w:rPr>
          <w:rFonts w:cs="Arial"/>
          <w:sz w:val="20"/>
        </w:rPr>
        <w:t xml:space="preserve">zacji, słaboprądowej, ochrony </w:t>
      </w:r>
      <w:r>
        <w:rPr>
          <w:rFonts w:cs="Arial"/>
          <w:sz w:val="20"/>
        </w:rPr>
        <w:t>p</w:t>
      </w:r>
      <w:r w:rsidRPr="007E2E17">
        <w:rPr>
          <w:rFonts w:cs="Arial"/>
          <w:sz w:val="20"/>
        </w:rPr>
        <w:t>ożarowej obiektu</w:t>
      </w:r>
      <w:r>
        <w:rPr>
          <w:rFonts w:cs="Arial"/>
          <w:sz w:val="20"/>
        </w:rPr>
        <w:t>,</w:t>
      </w:r>
      <w:r w:rsidRPr="007E2E17">
        <w:rPr>
          <w:rFonts w:cs="Arial"/>
          <w:sz w:val="20"/>
        </w:rPr>
        <w:t xml:space="preserve"> w   tym z podziałem budynku na strefy ochrony pożarowej </w:t>
      </w:r>
    </w:p>
    <w:p w14:paraId="5BC5362B" w14:textId="22EC0CE1" w:rsidR="00216ABE" w:rsidRDefault="00216ABE" w:rsidP="000255AF">
      <w:pPr>
        <w:pStyle w:val="Tekstpodstawowywcity"/>
        <w:numPr>
          <w:ilvl w:val="0"/>
          <w:numId w:val="5"/>
        </w:numPr>
        <w:spacing w:line="288" w:lineRule="auto"/>
        <w:ind w:left="142" w:hanging="142"/>
        <w:rPr>
          <w:rFonts w:cs="Arial"/>
          <w:sz w:val="20"/>
        </w:rPr>
      </w:pPr>
      <w:r w:rsidRPr="007E2E17">
        <w:rPr>
          <w:rFonts w:cs="Arial"/>
          <w:sz w:val="20"/>
        </w:rPr>
        <w:t>Samowolne wprowadzani</w:t>
      </w:r>
      <w:r>
        <w:rPr>
          <w:rFonts w:cs="Arial"/>
          <w:sz w:val="20"/>
        </w:rPr>
        <w:t>e</w:t>
      </w:r>
      <w:r w:rsidRPr="007E2E17">
        <w:rPr>
          <w:rFonts w:cs="Arial"/>
          <w:sz w:val="20"/>
        </w:rPr>
        <w:t xml:space="preserve"> zmian, rodzaju zastosowanych urządzeń  przez </w:t>
      </w:r>
      <w:r w:rsidR="003B2523">
        <w:rPr>
          <w:rFonts w:cs="Arial"/>
          <w:sz w:val="20"/>
        </w:rPr>
        <w:t>W</w:t>
      </w:r>
      <w:r w:rsidRPr="007E2E17">
        <w:rPr>
          <w:rFonts w:cs="Arial"/>
          <w:sz w:val="20"/>
        </w:rPr>
        <w:t xml:space="preserve">ykonawcę bez zgody Biura Projektów oraz  Inwestora jest zabronione. </w:t>
      </w:r>
    </w:p>
    <w:p w14:paraId="54B6E2B6" w14:textId="44CFCE04" w:rsidR="00195F8E" w:rsidRPr="007E2E17" w:rsidRDefault="00024A00" w:rsidP="000255AF">
      <w:pPr>
        <w:pStyle w:val="Tekstpodstawowywcity"/>
        <w:numPr>
          <w:ilvl w:val="0"/>
          <w:numId w:val="5"/>
        </w:numPr>
        <w:spacing w:line="288" w:lineRule="auto"/>
        <w:ind w:left="142" w:hanging="142"/>
        <w:rPr>
          <w:rFonts w:cs="Arial"/>
          <w:sz w:val="20"/>
        </w:rPr>
      </w:pPr>
      <w:r>
        <w:rPr>
          <w:rFonts w:cs="Arial"/>
          <w:sz w:val="20"/>
        </w:rPr>
        <w:t xml:space="preserve">Wykonawca jest zobowiązany wykonać wymagane </w:t>
      </w:r>
      <w:r w:rsidR="00010C48">
        <w:rPr>
          <w:rFonts w:cs="Arial"/>
          <w:sz w:val="20"/>
        </w:rPr>
        <w:t xml:space="preserve">pomiary </w:t>
      </w:r>
      <w:proofErr w:type="spellStart"/>
      <w:r w:rsidR="00010C48">
        <w:rPr>
          <w:rFonts w:cs="Arial"/>
          <w:sz w:val="20"/>
        </w:rPr>
        <w:t>pomontażowe</w:t>
      </w:r>
      <w:proofErr w:type="spellEnd"/>
      <w:r w:rsidR="00010C48">
        <w:rPr>
          <w:rFonts w:cs="Arial"/>
          <w:sz w:val="20"/>
        </w:rPr>
        <w:t xml:space="preserve"> i kontrolne</w:t>
      </w:r>
      <w:r w:rsidR="00F5661C">
        <w:rPr>
          <w:rFonts w:cs="Arial"/>
          <w:sz w:val="20"/>
        </w:rPr>
        <w:t xml:space="preserve"> </w:t>
      </w:r>
      <w:r w:rsidR="00010C48">
        <w:rPr>
          <w:rFonts w:cs="Arial"/>
          <w:sz w:val="20"/>
        </w:rPr>
        <w:t xml:space="preserve">w odpowiednim zakresie </w:t>
      </w:r>
      <w:r w:rsidR="00A24BEF">
        <w:rPr>
          <w:rFonts w:cs="Arial"/>
          <w:sz w:val="20"/>
        </w:rPr>
        <w:t>i terminie</w:t>
      </w:r>
      <w:r w:rsidR="00C14708">
        <w:rPr>
          <w:rFonts w:cs="Arial"/>
          <w:sz w:val="20"/>
        </w:rPr>
        <w:t xml:space="preserve"> </w:t>
      </w:r>
      <w:r w:rsidR="002D2A44">
        <w:rPr>
          <w:rFonts w:cs="Arial"/>
          <w:sz w:val="20"/>
        </w:rPr>
        <w:t xml:space="preserve"> </w:t>
      </w:r>
      <w:r w:rsidR="00356506">
        <w:rPr>
          <w:rFonts w:cs="Arial"/>
          <w:sz w:val="20"/>
        </w:rPr>
        <w:t xml:space="preserve">(dotyczy </w:t>
      </w:r>
      <w:r w:rsidR="00325C4E">
        <w:rPr>
          <w:rFonts w:cs="Arial"/>
          <w:sz w:val="20"/>
        </w:rPr>
        <w:t xml:space="preserve">urządzeń stacji transformatorowej, linii kablowych SN i </w:t>
      </w:r>
      <w:proofErr w:type="spellStart"/>
      <w:r w:rsidR="00325C4E">
        <w:rPr>
          <w:rFonts w:cs="Arial"/>
          <w:sz w:val="20"/>
        </w:rPr>
        <w:t>nN</w:t>
      </w:r>
      <w:proofErr w:type="spellEnd"/>
      <w:r w:rsidR="00166482">
        <w:rPr>
          <w:rFonts w:cs="Arial"/>
          <w:sz w:val="20"/>
        </w:rPr>
        <w:t>, insta</w:t>
      </w:r>
      <w:r w:rsidR="00256226">
        <w:rPr>
          <w:rFonts w:cs="Arial"/>
          <w:sz w:val="20"/>
        </w:rPr>
        <w:t xml:space="preserve">lacji </w:t>
      </w:r>
      <w:proofErr w:type="spellStart"/>
      <w:r w:rsidR="00256226">
        <w:rPr>
          <w:rFonts w:cs="Arial"/>
          <w:sz w:val="20"/>
        </w:rPr>
        <w:t>nN</w:t>
      </w:r>
      <w:proofErr w:type="spellEnd"/>
      <w:r w:rsidR="00256226">
        <w:rPr>
          <w:rFonts w:cs="Arial"/>
          <w:sz w:val="20"/>
        </w:rPr>
        <w:t>, instalacji ochrony przec</w:t>
      </w:r>
      <w:r w:rsidR="0069711B">
        <w:rPr>
          <w:rFonts w:cs="Arial"/>
          <w:sz w:val="20"/>
        </w:rPr>
        <w:t>iwporażeniowej i o</w:t>
      </w:r>
      <w:r w:rsidR="000C1950">
        <w:rPr>
          <w:rFonts w:cs="Arial"/>
          <w:sz w:val="20"/>
        </w:rPr>
        <w:t>d</w:t>
      </w:r>
      <w:r w:rsidR="0069711B">
        <w:rPr>
          <w:rFonts w:cs="Arial"/>
          <w:sz w:val="20"/>
        </w:rPr>
        <w:t>gromowej</w:t>
      </w:r>
      <w:r w:rsidR="006A0C2D">
        <w:rPr>
          <w:rFonts w:cs="Arial"/>
          <w:sz w:val="20"/>
        </w:rPr>
        <w:t>)</w:t>
      </w:r>
      <w:r w:rsidR="005C71EE">
        <w:rPr>
          <w:rFonts w:cs="Arial"/>
          <w:sz w:val="20"/>
        </w:rPr>
        <w:t xml:space="preserve"> </w:t>
      </w:r>
    </w:p>
    <w:p w14:paraId="37BBF5E6" w14:textId="47926C91" w:rsidR="00216ABE" w:rsidRDefault="00216ABE" w:rsidP="000255AF">
      <w:pPr>
        <w:pStyle w:val="Tekstpodstawowywcity"/>
        <w:numPr>
          <w:ilvl w:val="0"/>
          <w:numId w:val="5"/>
        </w:numPr>
        <w:spacing w:line="288" w:lineRule="auto"/>
        <w:ind w:left="142" w:hanging="142"/>
        <w:rPr>
          <w:rFonts w:cs="Arial"/>
          <w:sz w:val="20"/>
        </w:rPr>
      </w:pPr>
      <w:r w:rsidRPr="007E2E17">
        <w:rPr>
          <w:rFonts w:cs="Arial"/>
          <w:sz w:val="20"/>
        </w:rPr>
        <w:t xml:space="preserve">Do obowiązków </w:t>
      </w:r>
      <w:r w:rsidR="00677CED">
        <w:rPr>
          <w:rFonts w:cs="Arial"/>
          <w:sz w:val="20"/>
        </w:rPr>
        <w:t>W</w:t>
      </w:r>
      <w:r w:rsidRPr="007E2E17">
        <w:rPr>
          <w:rFonts w:cs="Arial"/>
          <w:sz w:val="20"/>
        </w:rPr>
        <w:t>ykonawcy należy opracowanie pełnej dokumentacji powykonawczej w wersji elektronicznej edytowalnej i drukowanej.</w:t>
      </w:r>
    </w:p>
    <w:p w14:paraId="575BC99F" w14:textId="14E89257" w:rsidR="00D34ED7" w:rsidRDefault="00506374" w:rsidP="000255AF">
      <w:pPr>
        <w:pStyle w:val="Tekstpodstawowywcity"/>
        <w:numPr>
          <w:ilvl w:val="0"/>
          <w:numId w:val="5"/>
        </w:numPr>
        <w:spacing w:line="288" w:lineRule="auto"/>
        <w:ind w:left="142" w:hanging="142"/>
        <w:rPr>
          <w:rFonts w:cs="Arial"/>
          <w:sz w:val="20"/>
        </w:rPr>
      </w:pPr>
      <w:r>
        <w:rPr>
          <w:rFonts w:cs="Arial"/>
          <w:sz w:val="20"/>
        </w:rPr>
        <w:t>Wykonawca jest zobowiązany dostarczyć instrukcję obsługi</w:t>
      </w:r>
      <w:r w:rsidR="00A830D3">
        <w:rPr>
          <w:rFonts w:cs="Arial"/>
          <w:sz w:val="20"/>
        </w:rPr>
        <w:t>, instrukcję eksploatacji w</w:t>
      </w:r>
      <w:r w:rsidR="00863BE4">
        <w:rPr>
          <w:rFonts w:cs="Arial"/>
          <w:sz w:val="20"/>
        </w:rPr>
        <w:t>g</w:t>
      </w:r>
      <w:r w:rsidR="00A830D3">
        <w:rPr>
          <w:rFonts w:cs="Arial"/>
          <w:sz w:val="20"/>
        </w:rPr>
        <w:t xml:space="preserve"> obowiązującego standardu A</w:t>
      </w:r>
      <w:r w:rsidR="00863BE4">
        <w:rPr>
          <w:rFonts w:cs="Arial"/>
          <w:sz w:val="20"/>
        </w:rPr>
        <w:t>G</w:t>
      </w:r>
      <w:r w:rsidR="00A830D3">
        <w:rPr>
          <w:rFonts w:cs="Arial"/>
          <w:sz w:val="20"/>
        </w:rPr>
        <w:t>H</w:t>
      </w:r>
      <w:r w:rsidR="00B8472E">
        <w:rPr>
          <w:rFonts w:cs="Arial"/>
          <w:sz w:val="20"/>
        </w:rPr>
        <w:t>, DTR-ki każdego urządzenia elekt</w:t>
      </w:r>
      <w:r w:rsidR="00863BE4">
        <w:rPr>
          <w:rFonts w:cs="Arial"/>
          <w:sz w:val="20"/>
        </w:rPr>
        <w:t>r</w:t>
      </w:r>
      <w:r w:rsidR="00B8472E">
        <w:rPr>
          <w:rFonts w:cs="Arial"/>
          <w:sz w:val="20"/>
        </w:rPr>
        <w:t>ycznego</w:t>
      </w:r>
      <w:r w:rsidR="00863BE4">
        <w:rPr>
          <w:rFonts w:cs="Arial"/>
          <w:sz w:val="20"/>
        </w:rPr>
        <w:t>, w tym również rozdzielnic</w:t>
      </w:r>
    </w:p>
    <w:p w14:paraId="3942C356" w14:textId="1B77E5E0" w:rsidR="00503CD6" w:rsidRDefault="009F7AC9" w:rsidP="000255AF">
      <w:pPr>
        <w:pStyle w:val="Tekstpodstawowywcity"/>
        <w:numPr>
          <w:ilvl w:val="0"/>
          <w:numId w:val="5"/>
        </w:numPr>
        <w:spacing w:line="288" w:lineRule="auto"/>
        <w:ind w:left="142" w:hanging="142"/>
        <w:rPr>
          <w:rFonts w:cs="Arial"/>
          <w:sz w:val="20"/>
        </w:rPr>
      </w:pPr>
      <w:r>
        <w:rPr>
          <w:rFonts w:cs="Arial"/>
          <w:sz w:val="20"/>
        </w:rPr>
        <w:t xml:space="preserve">W pomieszczeniach ruchu elektrycznego </w:t>
      </w:r>
      <w:r w:rsidR="00D723EA">
        <w:rPr>
          <w:rFonts w:cs="Arial"/>
          <w:sz w:val="20"/>
        </w:rPr>
        <w:t xml:space="preserve">należy zamieścić schematy elektryczne, </w:t>
      </w:r>
      <w:r w:rsidR="002F70DE">
        <w:rPr>
          <w:rFonts w:cs="Arial"/>
          <w:sz w:val="20"/>
        </w:rPr>
        <w:t>instrukcj</w:t>
      </w:r>
      <w:r w:rsidR="00DF4C98">
        <w:rPr>
          <w:rFonts w:cs="Arial"/>
          <w:sz w:val="20"/>
        </w:rPr>
        <w:t>ę</w:t>
      </w:r>
      <w:r w:rsidR="002F70DE">
        <w:rPr>
          <w:rFonts w:cs="Arial"/>
          <w:sz w:val="20"/>
        </w:rPr>
        <w:t xml:space="preserve"> BHP, instrukcję ppoż.</w:t>
      </w:r>
      <w:r w:rsidR="005A59F4">
        <w:rPr>
          <w:rFonts w:cs="Arial"/>
          <w:sz w:val="20"/>
        </w:rPr>
        <w:t>,</w:t>
      </w:r>
      <w:r w:rsidR="006717B2">
        <w:rPr>
          <w:rFonts w:cs="Arial"/>
          <w:sz w:val="20"/>
        </w:rPr>
        <w:t xml:space="preserve"> </w:t>
      </w:r>
      <w:r w:rsidR="002F70DE">
        <w:rPr>
          <w:rFonts w:cs="Arial"/>
          <w:sz w:val="20"/>
        </w:rPr>
        <w:t xml:space="preserve">instrukcję </w:t>
      </w:r>
      <w:r w:rsidR="00017B11">
        <w:rPr>
          <w:rFonts w:cs="Arial"/>
          <w:sz w:val="20"/>
        </w:rPr>
        <w:t xml:space="preserve">udzielania </w:t>
      </w:r>
      <w:r w:rsidR="00DC0B52">
        <w:rPr>
          <w:rFonts w:cs="Arial"/>
          <w:sz w:val="20"/>
        </w:rPr>
        <w:t>pierwszej pomocy</w:t>
      </w:r>
      <w:r w:rsidR="00017B11">
        <w:rPr>
          <w:rFonts w:cs="Arial"/>
          <w:sz w:val="20"/>
        </w:rPr>
        <w:t xml:space="preserve"> -</w:t>
      </w:r>
      <w:r w:rsidR="00DC0B52">
        <w:rPr>
          <w:rFonts w:cs="Arial"/>
          <w:sz w:val="20"/>
        </w:rPr>
        <w:t xml:space="preserve"> zalaminowane i trwale </w:t>
      </w:r>
      <w:r w:rsidR="006717B2">
        <w:rPr>
          <w:rFonts w:cs="Arial"/>
          <w:sz w:val="20"/>
        </w:rPr>
        <w:t>zamocowane na ścianie danego pomieszczenia</w:t>
      </w:r>
      <w:r w:rsidR="008E288D">
        <w:rPr>
          <w:rFonts w:cs="Arial"/>
          <w:sz w:val="20"/>
        </w:rPr>
        <w:t xml:space="preserve"> ora</w:t>
      </w:r>
      <w:r w:rsidR="00572C15">
        <w:rPr>
          <w:rFonts w:cs="Arial"/>
          <w:sz w:val="20"/>
        </w:rPr>
        <w:t>z tablice ostrzegawcze</w:t>
      </w:r>
    </w:p>
    <w:p w14:paraId="64AFE858" w14:textId="45E7D846" w:rsidR="00B77558" w:rsidRDefault="00FA4624" w:rsidP="000255AF">
      <w:pPr>
        <w:pStyle w:val="Tekstpodstawowywcity"/>
        <w:numPr>
          <w:ilvl w:val="0"/>
          <w:numId w:val="5"/>
        </w:numPr>
        <w:spacing w:line="288" w:lineRule="auto"/>
        <w:ind w:left="142" w:hanging="142"/>
        <w:rPr>
          <w:rFonts w:cs="Arial"/>
          <w:sz w:val="20"/>
        </w:rPr>
      </w:pPr>
      <w:r>
        <w:rPr>
          <w:rFonts w:cs="Arial"/>
          <w:sz w:val="20"/>
        </w:rPr>
        <w:t>Instalację zasilającą urządzenia technologiczne</w:t>
      </w:r>
      <w:r w:rsidR="00A729DE">
        <w:rPr>
          <w:rFonts w:cs="Arial"/>
          <w:sz w:val="20"/>
        </w:rPr>
        <w:t xml:space="preserve">go wyposażenia obiektu w hali maszyn </w:t>
      </w:r>
      <w:r w:rsidR="00B77558">
        <w:rPr>
          <w:rFonts w:cs="Arial"/>
          <w:sz w:val="20"/>
        </w:rPr>
        <w:t xml:space="preserve">pom 0.07… </w:t>
      </w:r>
      <w:r w:rsidR="00A729DE">
        <w:rPr>
          <w:rFonts w:cs="Arial"/>
          <w:sz w:val="20"/>
        </w:rPr>
        <w:t xml:space="preserve"> </w:t>
      </w:r>
      <w:r>
        <w:rPr>
          <w:rFonts w:cs="Arial"/>
          <w:sz w:val="20"/>
        </w:rPr>
        <w:t xml:space="preserve"> </w:t>
      </w:r>
      <w:r w:rsidR="005941FB">
        <w:rPr>
          <w:rFonts w:cs="Arial"/>
          <w:sz w:val="20"/>
        </w:rPr>
        <w:t xml:space="preserve">zaktualizować </w:t>
      </w:r>
      <w:r w:rsidR="0083476B">
        <w:rPr>
          <w:rFonts w:cs="Arial"/>
          <w:sz w:val="20"/>
        </w:rPr>
        <w:t xml:space="preserve">po wyborze </w:t>
      </w:r>
      <w:r w:rsidR="00CD788A">
        <w:rPr>
          <w:rFonts w:cs="Arial"/>
          <w:sz w:val="20"/>
        </w:rPr>
        <w:t>d</w:t>
      </w:r>
      <w:r w:rsidR="0083476B">
        <w:rPr>
          <w:rFonts w:cs="Arial"/>
          <w:sz w:val="20"/>
        </w:rPr>
        <w:t xml:space="preserve">ostawcy. Dotyczy to kabli zasilających </w:t>
      </w:r>
      <w:r w:rsidR="00B77558">
        <w:rPr>
          <w:rFonts w:cs="Arial"/>
          <w:sz w:val="20"/>
        </w:rPr>
        <w:t xml:space="preserve">oraz ich zabezpieczeń </w:t>
      </w:r>
      <w:r w:rsidR="00F11FDA">
        <w:rPr>
          <w:rFonts w:cs="Arial"/>
          <w:sz w:val="20"/>
        </w:rPr>
        <w:t xml:space="preserve"> w rozdzielnicach TS</w:t>
      </w:r>
      <w:r w:rsidR="009B4011">
        <w:rPr>
          <w:rFonts w:cs="Arial"/>
          <w:sz w:val="20"/>
        </w:rPr>
        <w:t>A</w:t>
      </w:r>
      <w:r w:rsidR="00F11FDA">
        <w:rPr>
          <w:rFonts w:cs="Arial"/>
          <w:sz w:val="20"/>
        </w:rPr>
        <w:t>1 i</w:t>
      </w:r>
      <w:r w:rsidR="009B4011">
        <w:rPr>
          <w:rFonts w:cs="Arial"/>
          <w:sz w:val="20"/>
        </w:rPr>
        <w:t xml:space="preserve"> </w:t>
      </w:r>
      <w:r w:rsidR="00F11FDA">
        <w:rPr>
          <w:rFonts w:cs="Arial"/>
          <w:sz w:val="20"/>
        </w:rPr>
        <w:t>TSA2</w:t>
      </w:r>
      <w:r w:rsidR="00B77558">
        <w:rPr>
          <w:rFonts w:cs="Arial"/>
          <w:sz w:val="20"/>
        </w:rPr>
        <w:t>.</w:t>
      </w:r>
    </w:p>
    <w:p w14:paraId="61BA868F" w14:textId="4E834951" w:rsidR="00FA4624" w:rsidRDefault="009B4011" w:rsidP="000255AF">
      <w:pPr>
        <w:pStyle w:val="Tekstpodstawowywcity"/>
        <w:numPr>
          <w:ilvl w:val="0"/>
          <w:numId w:val="5"/>
        </w:numPr>
        <w:spacing w:line="288" w:lineRule="auto"/>
        <w:ind w:left="142" w:hanging="142"/>
        <w:rPr>
          <w:rFonts w:cs="Arial"/>
          <w:sz w:val="20"/>
        </w:rPr>
      </w:pPr>
      <w:r>
        <w:rPr>
          <w:rFonts w:cs="Arial"/>
          <w:sz w:val="20"/>
        </w:rPr>
        <w:t xml:space="preserve"> instalacji gniazd wtykowych na stołach warsztatowych </w:t>
      </w:r>
      <w:r w:rsidR="00105EE4">
        <w:rPr>
          <w:rFonts w:cs="Arial"/>
          <w:sz w:val="20"/>
        </w:rPr>
        <w:t xml:space="preserve">w pomieszczeniach warsztatów nr </w:t>
      </w:r>
      <w:r w:rsidR="00B21775">
        <w:rPr>
          <w:rFonts w:cs="Arial"/>
          <w:sz w:val="20"/>
        </w:rPr>
        <w:t>1.14 i 1.15</w:t>
      </w:r>
      <w:r w:rsidR="00B77558">
        <w:rPr>
          <w:rFonts w:cs="Arial"/>
          <w:sz w:val="20"/>
        </w:rPr>
        <w:t xml:space="preserve"> zaktualizować po wyborze </w:t>
      </w:r>
      <w:r w:rsidR="00CD788A">
        <w:rPr>
          <w:rFonts w:cs="Arial"/>
          <w:sz w:val="20"/>
        </w:rPr>
        <w:t xml:space="preserve">stołów </w:t>
      </w:r>
      <w:r w:rsidR="00B77558">
        <w:rPr>
          <w:rFonts w:cs="Arial"/>
          <w:sz w:val="20"/>
        </w:rPr>
        <w:t xml:space="preserve"> ramach przetargu</w:t>
      </w:r>
      <w:r w:rsidR="00B21775">
        <w:rPr>
          <w:rFonts w:cs="Arial"/>
          <w:sz w:val="20"/>
        </w:rPr>
        <w:t>.</w:t>
      </w:r>
      <w:r w:rsidR="00F11FDA">
        <w:rPr>
          <w:rFonts w:cs="Arial"/>
          <w:sz w:val="20"/>
        </w:rPr>
        <w:t xml:space="preserve"> </w:t>
      </w:r>
    </w:p>
    <w:p w14:paraId="586D6B37" w14:textId="54A82F6D" w:rsidR="00D9781C" w:rsidRDefault="00A744AD" w:rsidP="000255AF">
      <w:pPr>
        <w:pStyle w:val="Tekstpodstawowywcity"/>
        <w:numPr>
          <w:ilvl w:val="0"/>
          <w:numId w:val="5"/>
        </w:numPr>
        <w:spacing w:line="288" w:lineRule="auto"/>
        <w:ind w:left="142" w:hanging="142"/>
        <w:rPr>
          <w:rFonts w:cs="Arial"/>
          <w:sz w:val="20"/>
        </w:rPr>
      </w:pPr>
      <w:r>
        <w:rPr>
          <w:rFonts w:cs="Arial"/>
          <w:sz w:val="20"/>
        </w:rPr>
        <w:t>Ws</w:t>
      </w:r>
      <w:r w:rsidR="00D9781C">
        <w:rPr>
          <w:rFonts w:cs="Arial"/>
          <w:sz w:val="20"/>
        </w:rPr>
        <w:t>zystkie prace nale</w:t>
      </w:r>
      <w:r>
        <w:rPr>
          <w:rFonts w:cs="Arial"/>
          <w:sz w:val="20"/>
        </w:rPr>
        <w:t>ż</w:t>
      </w:r>
      <w:r w:rsidR="00D9781C">
        <w:rPr>
          <w:rFonts w:cs="Arial"/>
          <w:sz w:val="20"/>
        </w:rPr>
        <w:t>y prowadzić, uzgadniać oraz potwierdzać</w:t>
      </w:r>
      <w:r>
        <w:rPr>
          <w:rFonts w:cs="Arial"/>
          <w:sz w:val="20"/>
        </w:rPr>
        <w:t xml:space="preserve"> w porozumieniu i pod nadzorem służb technicznych AGH</w:t>
      </w:r>
    </w:p>
    <w:p w14:paraId="61F49E23" w14:textId="46A8D15E" w:rsidR="00F110B4" w:rsidRDefault="00F110B4" w:rsidP="000255AF">
      <w:pPr>
        <w:pStyle w:val="Tekstpodstawowywcity"/>
        <w:numPr>
          <w:ilvl w:val="0"/>
          <w:numId w:val="5"/>
        </w:numPr>
        <w:spacing w:line="288" w:lineRule="auto"/>
        <w:ind w:left="142" w:hanging="142"/>
        <w:rPr>
          <w:rFonts w:cs="Arial"/>
          <w:sz w:val="20"/>
        </w:rPr>
      </w:pPr>
      <w:r>
        <w:rPr>
          <w:rFonts w:cs="Arial"/>
          <w:sz w:val="20"/>
        </w:rPr>
        <w:t xml:space="preserve">Wszystkie materiały i urządzenia </w:t>
      </w:r>
      <w:r w:rsidR="00CD06FF">
        <w:rPr>
          <w:rFonts w:cs="Arial"/>
          <w:sz w:val="20"/>
        </w:rPr>
        <w:t xml:space="preserve">przeznaczone do wykonania instalacji </w:t>
      </w:r>
      <w:r w:rsidR="00AB7727">
        <w:rPr>
          <w:rFonts w:cs="Arial"/>
          <w:sz w:val="20"/>
        </w:rPr>
        <w:t xml:space="preserve">objętej niniejszym opracowaniem </w:t>
      </w:r>
      <w:r w:rsidR="00CD06FF">
        <w:rPr>
          <w:rFonts w:cs="Arial"/>
          <w:sz w:val="20"/>
        </w:rPr>
        <w:t>muszą być wyprodukowane wyłącznie na terenie Unii Europe</w:t>
      </w:r>
      <w:r w:rsidR="00465563">
        <w:rPr>
          <w:rFonts w:cs="Arial"/>
          <w:sz w:val="20"/>
        </w:rPr>
        <w:t xml:space="preserve">jskiej.  </w:t>
      </w:r>
    </w:p>
    <w:p w14:paraId="40C85D73" w14:textId="49940FF8" w:rsidR="00760FC7" w:rsidRDefault="00730A0C" w:rsidP="000255AF">
      <w:pPr>
        <w:pStyle w:val="Tekstpodstawowywcity"/>
        <w:numPr>
          <w:ilvl w:val="0"/>
          <w:numId w:val="5"/>
        </w:numPr>
        <w:spacing w:line="288" w:lineRule="auto"/>
        <w:ind w:left="142" w:hanging="142"/>
        <w:rPr>
          <w:rFonts w:cs="Arial"/>
          <w:sz w:val="20"/>
        </w:rPr>
      </w:pPr>
      <w:r>
        <w:rPr>
          <w:rFonts w:cs="Arial"/>
          <w:sz w:val="20"/>
        </w:rPr>
        <w:t xml:space="preserve">Zastosować wszystkie kable N2XH </w:t>
      </w:r>
      <w:r w:rsidR="00A772A0">
        <w:rPr>
          <w:rFonts w:cs="Arial"/>
          <w:sz w:val="20"/>
        </w:rPr>
        <w:t>w klasie B2ca</w:t>
      </w:r>
    </w:p>
    <w:p w14:paraId="503573DC" w14:textId="77777777" w:rsidR="00235E45" w:rsidRDefault="00235E45" w:rsidP="000255AF">
      <w:pPr>
        <w:pStyle w:val="Tekstpodstawowywcity"/>
        <w:numPr>
          <w:ilvl w:val="0"/>
          <w:numId w:val="5"/>
        </w:numPr>
        <w:spacing w:line="288" w:lineRule="auto"/>
        <w:ind w:left="142" w:hanging="142"/>
        <w:rPr>
          <w:rFonts w:cs="Arial"/>
          <w:sz w:val="20"/>
        </w:rPr>
      </w:pPr>
    </w:p>
    <w:p w14:paraId="5574E395" w14:textId="5E148ABA" w:rsidR="00FB7C8B" w:rsidRDefault="00FB7C8B" w:rsidP="00760FC7">
      <w:pPr>
        <w:pStyle w:val="Tekstpodstawowywcity"/>
        <w:spacing w:line="288" w:lineRule="auto"/>
        <w:ind w:left="142"/>
        <w:rPr>
          <w:rFonts w:cs="Arial"/>
          <w:sz w:val="20"/>
        </w:rPr>
      </w:pPr>
    </w:p>
    <w:p w14:paraId="0183AA26" w14:textId="3323178C" w:rsidR="005E1FC4" w:rsidRDefault="005E1FC4" w:rsidP="000255AF">
      <w:pPr>
        <w:pStyle w:val="Tekstpodstawowywcity"/>
        <w:tabs>
          <w:tab w:val="left" w:pos="-720"/>
        </w:tabs>
        <w:spacing w:line="288" w:lineRule="auto"/>
        <w:ind w:left="0"/>
        <w:rPr>
          <w:rFonts w:cs="Arial"/>
          <w:sz w:val="20"/>
        </w:rPr>
      </w:pPr>
    </w:p>
    <w:p w14:paraId="644B21FC" w14:textId="6FBB2EE1" w:rsidR="005E1FC4" w:rsidRPr="00862C47" w:rsidRDefault="00986BEA" w:rsidP="00986BEA">
      <w:pPr>
        <w:pStyle w:val="Tekstpodstawowywcity"/>
        <w:tabs>
          <w:tab w:val="left" w:pos="-720"/>
        </w:tabs>
        <w:spacing w:line="288" w:lineRule="auto"/>
        <w:ind w:left="0"/>
        <w:rPr>
          <w:rFonts w:cs="Arial"/>
          <w:b/>
          <w:bCs/>
          <w:spacing w:val="-3"/>
          <w:sz w:val="20"/>
        </w:rPr>
      </w:pPr>
      <w:r>
        <w:rPr>
          <w:rFonts w:cs="Arial"/>
          <w:b/>
          <w:bCs/>
          <w:sz w:val="20"/>
        </w:rPr>
        <w:t xml:space="preserve">21. </w:t>
      </w:r>
      <w:r w:rsidR="00B94B56" w:rsidRPr="00862C47">
        <w:rPr>
          <w:rFonts w:cs="Arial"/>
          <w:b/>
          <w:bCs/>
          <w:sz w:val="20"/>
        </w:rPr>
        <w:t>WYTYCZNE DLA BRANŻY BUDOWLANEJ</w:t>
      </w:r>
    </w:p>
    <w:p w14:paraId="741A2427" w14:textId="70C3A550" w:rsidR="00862C47" w:rsidRPr="00862C47" w:rsidRDefault="00862C47" w:rsidP="00F51A58">
      <w:pPr>
        <w:pStyle w:val="NormalnyWeb"/>
        <w:spacing w:before="0" w:beforeAutospacing="0" w:after="0" w:afterAutospacing="0" w:line="288" w:lineRule="auto"/>
        <w:jc w:val="both"/>
        <w:rPr>
          <w:rFonts w:ascii="Arial" w:eastAsiaTheme="minorHAnsi" w:hAnsi="Arial" w:cs="Arial"/>
          <w:sz w:val="20"/>
          <w:szCs w:val="20"/>
          <w:lang w:eastAsia="en-US"/>
        </w:rPr>
      </w:pPr>
      <w:r w:rsidRPr="00862C47">
        <w:rPr>
          <w:rFonts w:ascii="Arial" w:hAnsi="Arial" w:cs="Arial"/>
          <w:sz w:val="20"/>
          <w:szCs w:val="20"/>
        </w:rPr>
        <w:t>1</w:t>
      </w:r>
      <w:r>
        <w:rPr>
          <w:rFonts w:ascii="Arial" w:hAnsi="Arial" w:cs="Arial"/>
          <w:sz w:val="20"/>
          <w:szCs w:val="20"/>
        </w:rPr>
        <w:t>.</w:t>
      </w:r>
      <w:r w:rsidRPr="00862C47">
        <w:rPr>
          <w:rFonts w:ascii="Arial" w:hAnsi="Arial" w:cs="Arial"/>
          <w:sz w:val="20"/>
          <w:szCs w:val="20"/>
        </w:rPr>
        <w:t xml:space="preserve"> Drzwi do pomieszczeń ruchu elektrycznego należy wyposażyć w oryginalny punkt uziemiający celem ich uziemienia.</w:t>
      </w:r>
    </w:p>
    <w:p w14:paraId="29E9E1F5" w14:textId="3B4FD075" w:rsidR="00862C47" w:rsidRPr="00862C47" w:rsidRDefault="00862C47" w:rsidP="00F51A58">
      <w:pPr>
        <w:pStyle w:val="NormalnyWeb"/>
        <w:spacing w:before="0" w:beforeAutospacing="0" w:after="0" w:afterAutospacing="0" w:line="288" w:lineRule="auto"/>
        <w:jc w:val="both"/>
        <w:rPr>
          <w:rFonts w:ascii="Arial" w:hAnsi="Arial" w:cs="Arial"/>
          <w:sz w:val="20"/>
          <w:szCs w:val="20"/>
        </w:rPr>
      </w:pPr>
      <w:r w:rsidRPr="00862C47">
        <w:rPr>
          <w:rFonts w:ascii="Arial" w:hAnsi="Arial" w:cs="Arial"/>
          <w:sz w:val="20"/>
          <w:szCs w:val="20"/>
        </w:rPr>
        <w:t>2</w:t>
      </w:r>
      <w:r>
        <w:rPr>
          <w:rFonts w:ascii="Arial" w:hAnsi="Arial" w:cs="Arial"/>
          <w:sz w:val="20"/>
          <w:szCs w:val="20"/>
        </w:rPr>
        <w:t>.</w:t>
      </w:r>
      <w:r w:rsidRPr="00862C47">
        <w:rPr>
          <w:rFonts w:ascii="Arial" w:hAnsi="Arial" w:cs="Arial"/>
          <w:sz w:val="20"/>
          <w:szCs w:val="20"/>
        </w:rPr>
        <w:t xml:space="preserve"> W drzwiach do pomieszczeń ruchu elektrycznego należy zastosować zamki i wkładki typu </w:t>
      </w:r>
      <w:proofErr w:type="spellStart"/>
      <w:r w:rsidRPr="00862C47">
        <w:rPr>
          <w:rFonts w:ascii="Arial" w:hAnsi="Arial" w:cs="Arial"/>
          <w:sz w:val="20"/>
          <w:szCs w:val="20"/>
        </w:rPr>
        <w:t>Mast</w:t>
      </w:r>
      <w:r w:rsidR="00F529EE">
        <w:rPr>
          <w:rFonts w:ascii="Arial" w:hAnsi="Arial" w:cs="Arial"/>
          <w:sz w:val="20"/>
          <w:szCs w:val="20"/>
        </w:rPr>
        <w:t>e</w:t>
      </w:r>
      <w:r w:rsidRPr="00862C47">
        <w:rPr>
          <w:rFonts w:ascii="Arial" w:hAnsi="Arial" w:cs="Arial"/>
          <w:sz w:val="20"/>
          <w:szCs w:val="20"/>
        </w:rPr>
        <w:t>rkey</w:t>
      </w:r>
      <w:proofErr w:type="spellEnd"/>
      <w:r w:rsidRPr="00862C47">
        <w:rPr>
          <w:rFonts w:ascii="Arial" w:hAnsi="Arial" w:cs="Arial"/>
          <w:sz w:val="20"/>
          <w:szCs w:val="20"/>
        </w:rPr>
        <w:t xml:space="preserve"> wg unifikacji obowiązującej na AGH. Wkładki winny posiadać stosowne certyfikaty.</w:t>
      </w:r>
    </w:p>
    <w:p w14:paraId="44C78C9A" w14:textId="42FE56D8" w:rsidR="00D95B99" w:rsidRPr="00862C47" w:rsidRDefault="00862C47" w:rsidP="00F51A58">
      <w:pPr>
        <w:pStyle w:val="NormalnyWeb"/>
        <w:spacing w:before="0" w:beforeAutospacing="0" w:after="0" w:afterAutospacing="0" w:line="288" w:lineRule="auto"/>
        <w:jc w:val="both"/>
        <w:rPr>
          <w:rFonts w:ascii="Arial" w:hAnsi="Arial" w:cs="Arial"/>
          <w:sz w:val="20"/>
          <w:szCs w:val="20"/>
        </w:rPr>
      </w:pPr>
      <w:r w:rsidRPr="00862C47">
        <w:rPr>
          <w:rFonts w:ascii="Arial" w:hAnsi="Arial" w:cs="Arial"/>
          <w:sz w:val="20"/>
          <w:szCs w:val="20"/>
        </w:rPr>
        <w:t>3</w:t>
      </w:r>
      <w:r>
        <w:rPr>
          <w:rFonts w:ascii="Arial" w:hAnsi="Arial" w:cs="Arial"/>
          <w:sz w:val="20"/>
          <w:szCs w:val="20"/>
        </w:rPr>
        <w:t>.</w:t>
      </w:r>
      <w:r w:rsidRPr="00862C47">
        <w:rPr>
          <w:rFonts w:ascii="Arial" w:hAnsi="Arial" w:cs="Arial"/>
          <w:sz w:val="20"/>
          <w:szCs w:val="20"/>
        </w:rPr>
        <w:t xml:space="preserve"> </w:t>
      </w:r>
      <w:r w:rsidR="00960724">
        <w:rPr>
          <w:rFonts w:ascii="Arial" w:hAnsi="Arial" w:cs="Arial"/>
          <w:sz w:val="20"/>
          <w:szCs w:val="20"/>
        </w:rPr>
        <w:t xml:space="preserve">Pomieszczenia stacji transformatorowej stanowią </w:t>
      </w:r>
      <w:r w:rsidR="00BE4F80">
        <w:rPr>
          <w:rFonts w:ascii="Arial" w:hAnsi="Arial" w:cs="Arial"/>
          <w:sz w:val="20"/>
          <w:szCs w:val="20"/>
        </w:rPr>
        <w:t>odrębną strefę</w:t>
      </w:r>
      <w:r w:rsidR="00B0726F">
        <w:rPr>
          <w:rFonts w:ascii="Arial" w:hAnsi="Arial" w:cs="Arial"/>
          <w:sz w:val="20"/>
          <w:szCs w:val="20"/>
        </w:rPr>
        <w:t xml:space="preserve"> </w:t>
      </w:r>
      <w:r w:rsidR="00BE4F80">
        <w:rPr>
          <w:rFonts w:ascii="Arial" w:hAnsi="Arial" w:cs="Arial"/>
          <w:sz w:val="20"/>
          <w:szCs w:val="20"/>
        </w:rPr>
        <w:t xml:space="preserve">pożarową. </w:t>
      </w:r>
      <w:r w:rsidR="006843BD">
        <w:rPr>
          <w:rFonts w:ascii="Arial" w:hAnsi="Arial" w:cs="Arial"/>
          <w:sz w:val="20"/>
          <w:szCs w:val="20"/>
        </w:rPr>
        <w:t>Wewnętrzne d</w:t>
      </w:r>
      <w:r w:rsidRPr="00862C47">
        <w:rPr>
          <w:rFonts w:ascii="Arial" w:hAnsi="Arial" w:cs="Arial"/>
          <w:sz w:val="20"/>
          <w:szCs w:val="20"/>
        </w:rPr>
        <w:t xml:space="preserve">rzwi </w:t>
      </w:r>
      <w:r w:rsidR="006843BD">
        <w:rPr>
          <w:rFonts w:ascii="Arial" w:hAnsi="Arial" w:cs="Arial"/>
          <w:sz w:val="20"/>
          <w:szCs w:val="20"/>
        </w:rPr>
        <w:t xml:space="preserve">do </w:t>
      </w:r>
      <w:r w:rsidRPr="00862C47">
        <w:rPr>
          <w:rFonts w:ascii="Arial" w:hAnsi="Arial" w:cs="Arial"/>
          <w:sz w:val="20"/>
          <w:szCs w:val="20"/>
        </w:rPr>
        <w:t xml:space="preserve">rozdzielni niskiego napięcia </w:t>
      </w:r>
      <w:r w:rsidR="00652101">
        <w:rPr>
          <w:rFonts w:ascii="Arial" w:hAnsi="Arial" w:cs="Arial"/>
          <w:sz w:val="20"/>
          <w:szCs w:val="20"/>
        </w:rPr>
        <w:t>powinny mie</w:t>
      </w:r>
      <w:r w:rsidR="0059571E">
        <w:rPr>
          <w:rFonts w:ascii="Arial" w:hAnsi="Arial" w:cs="Arial"/>
          <w:sz w:val="20"/>
          <w:szCs w:val="20"/>
        </w:rPr>
        <w:t>ć</w:t>
      </w:r>
      <w:r w:rsidR="00652101">
        <w:rPr>
          <w:rFonts w:ascii="Arial" w:hAnsi="Arial" w:cs="Arial"/>
          <w:sz w:val="20"/>
          <w:szCs w:val="20"/>
        </w:rPr>
        <w:t xml:space="preserve"> klasę odporności ogniowej EI30</w:t>
      </w:r>
      <w:r w:rsidR="0059571E">
        <w:rPr>
          <w:rFonts w:ascii="Arial" w:hAnsi="Arial" w:cs="Arial"/>
          <w:sz w:val="20"/>
          <w:szCs w:val="20"/>
        </w:rPr>
        <w:t>.</w:t>
      </w:r>
    </w:p>
    <w:p w14:paraId="3DAE817A" w14:textId="77777777" w:rsidR="00B94B56" w:rsidRPr="007E2E17" w:rsidRDefault="00B94B56" w:rsidP="00F51A58">
      <w:pPr>
        <w:pStyle w:val="Tekstpodstawowywcity"/>
        <w:tabs>
          <w:tab w:val="left" w:pos="-720"/>
        </w:tabs>
        <w:spacing w:line="288" w:lineRule="auto"/>
        <w:ind w:left="0"/>
        <w:rPr>
          <w:rFonts w:cs="Arial"/>
          <w:spacing w:val="-3"/>
          <w:sz w:val="20"/>
        </w:rPr>
      </w:pPr>
    </w:p>
    <w:p w14:paraId="01B8094B" w14:textId="20120E4C" w:rsidR="00216ABE" w:rsidRPr="007E2E17" w:rsidRDefault="00D33095" w:rsidP="00F51A58">
      <w:pPr>
        <w:spacing w:line="288" w:lineRule="auto"/>
        <w:rPr>
          <w:rFonts w:cs="Arial"/>
          <w:b/>
        </w:rPr>
      </w:pPr>
      <w:r>
        <w:rPr>
          <w:rFonts w:cs="Arial"/>
          <w:b/>
        </w:rPr>
        <w:t>2</w:t>
      </w:r>
      <w:r w:rsidR="00986BEA">
        <w:rPr>
          <w:rFonts w:cs="Arial"/>
          <w:b/>
        </w:rPr>
        <w:t>2</w:t>
      </w:r>
      <w:r w:rsidR="00216ABE">
        <w:rPr>
          <w:rFonts w:cs="Arial"/>
          <w:b/>
        </w:rPr>
        <w:t>.</w:t>
      </w:r>
      <w:r w:rsidR="00216ABE" w:rsidRPr="007E2E17">
        <w:rPr>
          <w:rFonts w:cs="Arial"/>
          <w:b/>
        </w:rPr>
        <w:t xml:space="preserve"> OBOWIĄZUJĄCE NORMY I PRZEPISY</w:t>
      </w:r>
    </w:p>
    <w:p w14:paraId="0C4921B8" w14:textId="77777777" w:rsidR="00216ABE" w:rsidRPr="007E2E17" w:rsidRDefault="00216ABE" w:rsidP="00F51A58">
      <w:pPr>
        <w:autoSpaceDE w:val="0"/>
        <w:autoSpaceDN w:val="0"/>
        <w:adjustRightInd w:val="0"/>
        <w:spacing w:line="288" w:lineRule="auto"/>
        <w:rPr>
          <w:rFonts w:cs="Arial"/>
        </w:rPr>
      </w:pPr>
      <w:r w:rsidRPr="007E2E17">
        <w:rPr>
          <w:rFonts w:cs="Arial"/>
        </w:rPr>
        <w:t>Wszystkie prace winny być wykonane zgodnie z obowiązującymi normami i przepisami, a w szczególności Wykonawca winien stosować się do przedmiotowych norm:</w:t>
      </w:r>
    </w:p>
    <w:p w14:paraId="6C9F4E69" w14:textId="77777777" w:rsidR="00216ABE" w:rsidRPr="007E2E17" w:rsidRDefault="00216ABE" w:rsidP="00F51A58">
      <w:pPr>
        <w:spacing w:line="288" w:lineRule="auto"/>
        <w:rPr>
          <w:rFonts w:cs="Arial"/>
        </w:rPr>
      </w:pPr>
    </w:p>
    <w:p w14:paraId="368FF651" w14:textId="77777777" w:rsidR="00216ABE" w:rsidRPr="007E2E17" w:rsidRDefault="00216ABE" w:rsidP="00F51A58">
      <w:pPr>
        <w:pStyle w:val="Listapunktowana2"/>
        <w:tabs>
          <w:tab w:val="clear" w:pos="643"/>
          <w:tab w:val="num" w:pos="0"/>
        </w:tabs>
        <w:ind w:hanging="643"/>
        <w:jc w:val="both"/>
        <w:rPr>
          <w:rFonts w:ascii="Arial" w:hAnsi="Arial" w:cs="Arial"/>
          <w:sz w:val="20"/>
          <w:szCs w:val="20"/>
        </w:rPr>
      </w:pPr>
      <w:r w:rsidRPr="007E2E17">
        <w:rPr>
          <w:rFonts w:ascii="Arial" w:hAnsi="Arial" w:cs="Arial"/>
          <w:sz w:val="20"/>
          <w:szCs w:val="20"/>
        </w:rPr>
        <w:t>PN-EN 62305-1;2011</w:t>
      </w:r>
      <w:r>
        <w:rPr>
          <w:rFonts w:ascii="Arial" w:hAnsi="Arial" w:cs="Arial"/>
          <w:sz w:val="20"/>
          <w:szCs w:val="20"/>
        </w:rPr>
        <w:tab/>
      </w:r>
      <w:r w:rsidRPr="007E2E17">
        <w:rPr>
          <w:rFonts w:ascii="Arial" w:hAnsi="Arial" w:cs="Arial"/>
          <w:sz w:val="20"/>
          <w:szCs w:val="20"/>
        </w:rPr>
        <w:t>Ochrona odgromowa – Część 1: Zasady ogólne</w:t>
      </w:r>
    </w:p>
    <w:p w14:paraId="4BE9466F" w14:textId="77777777" w:rsidR="00216ABE" w:rsidRPr="002405BF" w:rsidRDefault="00216ABE" w:rsidP="00F51A58">
      <w:pPr>
        <w:pStyle w:val="Listapunktowana2"/>
        <w:tabs>
          <w:tab w:val="clear" w:pos="643"/>
          <w:tab w:val="num" w:pos="0"/>
        </w:tabs>
        <w:ind w:hanging="643"/>
        <w:jc w:val="both"/>
        <w:rPr>
          <w:rFonts w:ascii="Arial" w:hAnsi="Arial" w:cs="Arial"/>
          <w:sz w:val="20"/>
          <w:szCs w:val="20"/>
        </w:rPr>
      </w:pPr>
      <w:r w:rsidRPr="002405BF">
        <w:rPr>
          <w:rFonts w:ascii="Arial" w:hAnsi="Arial" w:cs="Arial"/>
          <w:sz w:val="20"/>
          <w:szCs w:val="20"/>
        </w:rPr>
        <w:t>PN-EN 62305-2:2012</w:t>
      </w:r>
      <w:r w:rsidRPr="002405BF">
        <w:rPr>
          <w:rFonts w:ascii="Arial" w:hAnsi="Arial" w:cs="Arial"/>
          <w:sz w:val="20"/>
          <w:szCs w:val="20"/>
        </w:rPr>
        <w:tab/>
        <w:t>Ochrona odgromowa – Część 2: Zarządzanie ryzykiem</w:t>
      </w:r>
    </w:p>
    <w:p w14:paraId="4F3FF554" w14:textId="77777777" w:rsidR="00216ABE" w:rsidRPr="002405BF" w:rsidRDefault="00216ABE" w:rsidP="00F51A58">
      <w:pPr>
        <w:pStyle w:val="Nagwek2"/>
        <w:numPr>
          <w:ilvl w:val="0"/>
          <w:numId w:val="0"/>
        </w:numPr>
        <w:spacing w:before="0"/>
        <w:rPr>
          <w:rFonts w:ascii="Arial" w:hAnsi="Arial" w:cs="Arial"/>
          <w:b w:val="0"/>
          <w:bCs w:val="0"/>
          <w:color w:val="auto"/>
          <w:sz w:val="20"/>
          <w:szCs w:val="20"/>
        </w:rPr>
      </w:pPr>
      <w:bookmarkStart w:id="2" w:name="_Toc78219559"/>
      <w:r w:rsidRPr="002405BF">
        <w:rPr>
          <w:rFonts w:ascii="Arial" w:hAnsi="Arial" w:cs="Arial"/>
          <w:b w:val="0"/>
          <w:bCs w:val="0"/>
          <w:color w:val="auto"/>
          <w:sz w:val="20"/>
          <w:szCs w:val="20"/>
        </w:rPr>
        <w:t>PN-EN 62305-3:2011</w:t>
      </w:r>
      <w:r w:rsidRPr="002405BF">
        <w:rPr>
          <w:rFonts w:ascii="Arial" w:hAnsi="Arial" w:cs="Arial"/>
          <w:b w:val="0"/>
          <w:bCs w:val="0"/>
          <w:color w:val="auto"/>
          <w:sz w:val="20"/>
          <w:szCs w:val="20"/>
        </w:rPr>
        <w:tab/>
        <w:t>Ochrona odgromowa – Część 3: Uszkodzenia fizyczne obiektów i zagrożenie życia</w:t>
      </w:r>
      <w:bookmarkEnd w:id="2"/>
    </w:p>
    <w:p w14:paraId="63B36BA9" w14:textId="77777777" w:rsidR="00216ABE" w:rsidRPr="002405BF" w:rsidRDefault="00216ABE" w:rsidP="00F51A58">
      <w:pPr>
        <w:pStyle w:val="Listapunktowana2"/>
        <w:tabs>
          <w:tab w:val="clear" w:pos="643"/>
          <w:tab w:val="num" w:pos="0"/>
        </w:tabs>
        <w:ind w:hanging="643"/>
        <w:jc w:val="both"/>
        <w:rPr>
          <w:rFonts w:ascii="Arial" w:hAnsi="Arial" w:cs="Arial"/>
          <w:sz w:val="20"/>
          <w:szCs w:val="20"/>
        </w:rPr>
      </w:pPr>
    </w:p>
    <w:p w14:paraId="75360B8E" w14:textId="77777777" w:rsidR="00216ABE" w:rsidRPr="007E2E17" w:rsidRDefault="00216ABE" w:rsidP="0093567E">
      <w:pPr>
        <w:pStyle w:val="Listapunktowana2"/>
        <w:tabs>
          <w:tab w:val="clear" w:pos="643"/>
          <w:tab w:val="num" w:pos="0"/>
        </w:tabs>
        <w:ind w:left="2124" w:hanging="2124"/>
        <w:jc w:val="both"/>
        <w:rPr>
          <w:rFonts w:ascii="Arial" w:hAnsi="Arial" w:cs="Arial"/>
          <w:sz w:val="20"/>
          <w:szCs w:val="20"/>
        </w:rPr>
      </w:pPr>
      <w:r w:rsidRPr="002405BF">
        <w:rPr>
          <w:rFonts w:ascii="Arial" w:hAnsi="Arial" w:cs="Arial"/>
          <w:sz w:val="20"/>
          <w:szCs w:val="20"/>
        </w:rPr>
        <w:t>PN-EN 62305-4:201</w:t>
      </w:r>
      <w:r w:rsidRPr="007E2E17">
        <w:rPr>
          <w:rFonts w:ascii="Arial" w:hAnsi="Arial" w:cs="Arial"/>
          <w:sz w:val="20"/>
          <w:szCs w:val="20"/>
        </w:rPr>
        <w:t>1</w:t>
      </w:r>
      <w:r>
        <w:rPr>
          <w:rFonts w:ascii="Arial" w:hAnsi="Arial" w:cs="Arial"/>
          <w:sz w:val="20"/>
          <w:szCs w:val="20"/>
        </w:rPr>
        <w:tab/>
      </w:r>
      <w:r w:rsidRPr="007E2E17">
        <w:rPr>
          <w:rFonts w:ascii="Arial" w:hAnsi="Arial" w:cs="Arial"/>
          <w:sz w:val="20"/>
          <w:szCs w:val="20"/>
        </w:rPr>
        <w:t>Ochrona odgromowa – Część 4: Urządzenia elektryczne i elektroniczne w  obiektach</w:t>
      </w:r>
    </w:p>
    <w:p w14:paraId="35664CA2" w14:textId="77777777" w:rsidR="00216ABE" w:rsidRPr="007E2E17" w:rsidRDefault="00216ABE" w:rsidP="00F51A58">
      <w:pPr>
        <w:jc w:val="left"/>
        <w:rPr>
          <w:rFonts w:cs="Arial"/>
        </w:rPr>
      </w:pPr>
    </w:p>
    <w:p w14:paraId="3096BB0B" w14:textId="77777777" w:rsidR="00216ABE" w:rsidRPr="007E2E17" w:rsidRDefault="001564FC" w:rsidP="00F51A58">
      <w:pPr>
        <w:jc w:val="left"/>
        <w:rPr>
          <w:rFonts w:cs="Arial"/>
        </w:rPr>
      </w:pPr>
      <w:hyperlink r:id="rId11" w:history="1">
        <w:r w:rsidR="00216ABE" w:rsidRPr="007E2E17">
          <w:rPr>
            <w:rFonts w:cs="Arial"/>
            <w:bCs/>
          </w:rPr>
          <w:t>PN-HD 60364-1:2010</w:t>
        </w:r>
      </w:hyperlink>
      <w:r w:rsidR="00216ABE" w:rsidRPr="007E2E17">
        <w:rPr>
          <w:rFonts w:cs="Arial"/>
        </w:rPr>
        <w:t xml:space="preserve"> </w:t>
      </w:r>
      <w:r w:rsidR="00216ABE" w:rsidRPr="007E2E17">
        <w:rPr>
          <w:rFonts w:cs="Arial"/>
        </w:rPr>
        <w:br/>
      </w:r>
      <w:hyperlink r:id="rId12" w:history="1">
        <w:r w:rsidR="00216ABE" w:rsidRPr="007E2E17">
          <w:rPr>
            <w:rFonts w:cs="Arial"/>
          </w:rPr>
          <w:t>Instalacje elektryczne niskiego napięcia -- Część:1 Wymagania podstawowe, ustalanie ogólnych charakterystyk, definicje</w:t>
        </w:r>
      </w:hyperlink>
      <w:r w:rsidR="00216ABE" w:rsidRPr="007E2E17">
        <w:rPr>
          <w:rFonts w:cs="Arial"/>
        </w:rPr>
        <w:t xml:space="preserve"> </w:t>
      </w:r>
    </w:p>
    <w:p w14:paraId="219266D2" w14:textId="77777777" w:rsidR="00216ABE" w:rsidRPr="007E2E17" w:rsidRDefault="001564FC" w:rsidP="00F51A58">
      <w:pPr>
        <w:jc w:val="left"/>
        <w:rPr>
          <w:rFonts w:cs="Arial"/>
        </w:rPr>
      </w:pPr>
      <w:hyperlink r:id="rId13" w:history="1">
        <w:r w:rsidR="00216ABE" w:rsidRPr="007E2E17">
          <w:rPr>
            <w:rFonts w:cs="Arial"/>
            <w:bCs/>
          </w:rPr>
          <w:t>PN-HD 60364-4-41:20</w:t>
        </w:r>
      </w:hyperlink>
      <w:r w:rsidR="00216ABE" w:rsidRPr="007E2E17">
        <w:rPr>
          <w:rFonts w:cs="Arial"/>
          <w:bCs/>
        </w:rPr>
        <w:t>17-09</w:t>
      </w:r>
      <w:r w:rsidR="00216ABE" w:rsidRPr="007E2E17">
        <w:rPr>
          <w:rFonts w:cs="Arial"/>
        </w:rPr>
        <w:t xml:space="preserve"> </w:t>
      </w:r>
      <w:r w:rsidR="00216ABE" w:rsidRPr="007E2E17">
        <w:rPr>
          <w:rFonts w:cs="Arial"/>
        </w:rPr>
        <w:br/>
      </w:r>
      <w:hyperlink r:id="rId14" w:history="1">
        <w:r w:rsidR="00216ABE" w:rsidRPr="007E2E17">
          <w:rPr>
            <w:rFonts w:cs="Arial"/>
          </w:rPr>
          <w:t>Instalacje elektryczne niskiego napięcia -- Część 4-41: Ochrona dla zapewnienia bezpieczeństwa -- Ochrona przed porażeniem elektrycznym</w:t>
        </w:r>
      </w:hyperlink>
      <w:r w:rsidR="00216ABE" w:rsidRPr="007E2E17">
        <w:rPr>
          <w:rFonts w:cs="Arial"/>
        </w:rPr>
        <w:t xml:space="preserve"> </w:t>
      </w:r>
    </w:p>
    <w:p w14:paraId="087F4741" w14:textId="77777777" w:rsidR="00216ABE" w:rsidRPr="007E2E17" w:rsidRDefault="001564FC" w:rsidP="00F51A58">
      <w:pPr>
        <w:jc w:val="left"/>
        <w:rPr>
          <w:rFonts w:cs="Arial"/>
        </w:rPr>
      </w:pPr>
      <w:hyperlink r:id="rId15" w:history="1">
        <w:r w:rsidR="00216ABE" w:rsidRPr="007E2E17">
          <w:rPr>
            <w:rFonts w:cs="Arial"/>
            <w:bCs/>
          </w:rPr>
          <w:t>PN-HD 60364-4-42:201</w:t>
        </w:r>
      </w:hyperlink>
      <w:r w:rsidR="00216ABE" w:rsidRPr="007E2E17">
        <w:rPr>
          <w:rFonts w:cs="Arial"/>
          <w:bCs/>
        </w:rPr>
        <w:t>1</w:t>
      </w:r>
      <w:r w:rsidR="00216ABE" w:rsidRPr="007E2E17">
        <w:rPr>
          <w:rFonts w:cs="Arial"/>
        </w:rPr>
        <w:t xml:space="preserve"> </w:t>
      </w:r>
      <w:r w:rsidR="00216ABE" w:rsidRPr="007E2E17">
        <w:rPr>
          <w:rFonts w:cs="Arial"/>
        </w:rPr>
        <w:br/>
      </w:r>
      <w:hyperlink r:id="rId16" w:history="1">
        <w:r w:rsidR="00216ABE" w:rsidRPr="007E2E17">
          <w:rPr>
            <w:rFonts w:cs="Arial"/>
          </w:rPr>
          <w:t>Instalacje elektryczne niskiego napięcia -- Część 4-42: Ochrona dla zapewnienia bezpieczeństwa -- Ochrona przed skutkami oddziaływania cieplnego</w:t>
        </w:r>
      </w:hyperlink>
      <w:r w:rsidR="00216ABE" w:rsidRPr="007E2E17">
        <w:rPr>
          <w:rFonts w:cs="Arial"/>
        </w:rPr>
        <w:t xml:space="preserve"> </w:t>
      </w:r>
    </w:p>
    <w:p w14:paraId="15DD4E99" w14:textId="77777777" w:rsidR="00216ABE" w:rsidRPr="007E2E17" w:rsidRDefault="001564FC" w:rsidP="00F51A58">
      <w:pPr>
        <w:jc w:val="left"/>
        <w:rPr>
          <w:rFonts w:cs="Arial"/>
        </w:rPr>
      </w:pPr>
      <w:hyperlink r:id="rId17" w:history="1">
        <w:r w:rsidR="00216ABE" w:rsidRPr="007E2E17">
          <w:rPr>
            <w:rFonts w:cs="Arial"/>
            <w:bCs/>
          </w:rPr>
          <w:t>PN-HD 60364-4-43:2012</w:t>
        </w:r>
      </w:hyperlink>
      <w:r w:rsidR="00216ABE" w:rsidRPr="007E2E17">
        <w:rPr>
          <w:rFonts w:cs="Arial"/>
        </w:rPr>
        <w:t xml:space="preserve"> </w:t>
      </w:r>
      <w:r w:rsidR="00216ABE" w:rsidRPr="007E2E17">
        <w:rPr>
          <w:rFonts w:cs="Arial"/>
        </w:rPr>
        <w:br/>
      </w:r>
      <w:hyperlink r:id="rId18" w:history="1">
        <w:r w:rsidR="00216ABE" w:rsidRPr="007E2E17">
          <w:rPr>
            <w:rFonts w:cs="Arial"/>
          </w:rPr>
          <w:t>Instalacje elektryczne niskiego napięcia -- Część 4-43: Ochrona dla zapewnienia bezpieczeństwa -- Ochrona przed prądem przetężeniowym</w:t>
        </w:r>
      </w:hyperlink>
      <w:r w:rsidR="00216ABE" w:rsidRPr="007E2E17">
        <w:rPr>
          <w:rFonts w:cs="Arial"/>
        </w:rPr>
        <w:t xml:space="preserve"> </w:t>
      </w:r>
    </w:p>
    <w:p w14:paraId="661D1015" w14:textId="77777777" w:rsidR="00216ABE" w:rsidRPr="007E2E17" w:rsidRDefault="001564FC" w:rsidP="00F51A58">
      <w:pPr>
        <w:jc w:val="left"/>
        <w:rPr>
          <w:rFonts w:cs="Arial"/>
          <w:bCs/>
        </w:rPr>
      </w:pPr>
      <w:hyperlink r:id="rId19" w:history="1">
        <w:r w:rsidR="00216ABE" w:rsidRPr="007E2E17">
          <w:rPr>
            <w:rFonts w:cs="Arial"/>
            <w:bCs/>
          </w:rPr>
          <w:t>PN-HD 60364-4-443:</w:t>
        </w:r>
      </w:hyperlink>
      <w:r w:rsidR="00216ABE" w:rsidRPr="007E2E17">
        <w:rPr>
          <w:rFonts w:cs="Arial"/>
          <w:bCs/>
        </w:rPr>
        <w:t>2016-03</w:t>
      </w:r>
    </w:p>
    <w:p w14:paraId="03FEE0EE" w14:textId="77777777" w:rsidR="00216ABE" w:rsidRPr="007E2E17" w:rsidRDefault="00216ABE" w:rsidP="00F51A58">
      <w:pPr>
        <w:jc w:val="left"/>
        <w:rPr>
          <w:rFonts w:cs="Arial"/>
        </w:rPr>
      </w:pPr>
      <w:r w:rsidRPr="007E2E17">
        <w:rPr>
          <w:rFonts w:cs="Arial"/>
        </w:rPr>
        <w:t>Instalacje elektryczne niskiego napięcia -- Część 4-443:</w:t>
      </w:r>
      <w:hyperlink r:id="rId20" w:history="1">
        <w:r w:rsidRPr="007E2E17">
          <w:rPr>
            <w:rFonts w:cs="Arial"/>
          </w:rPr>
          <w:t xml:space="preserve"> Ochrona dla zapewnienia bezpieczeństwa -- Ochrona przed zaburzeniami napięciowymi i zaburzeniami elektromagnetycznymi -- Ochrona przed przejściowymi przepięciami atmosferycznymi lub łączeniowymi</w:t>
        </w:r>
      </w:hyperlink>
      <w:r w:rsidRPr="007E2E17">
        <w:rPr>
          <w:rFonts w:cs="Arial"/>
        </w:rPr>
        <w:t xml:space="preserve"> </w:t>
      </w:r>
    </w:p>
    <w:p w14:paraId="6407C221" w14:textId="77777777" w:rsidR="00216ABE" w:rsidRPr="007E2E17" w:rsidRDefault="001564FC" w:rsidP="00F51A58">
      <w:pPr>
        <w:jc w:val="left"/>
        <w:rPr>
          <w:rFonts w:cs="Arial"/>
        </w:rPr>
      </w:pPr>
      <w:hyperlink r:id="rId21" w:history="1">
        <w:r w:rsidR="00216ABE" w:rsidRPr="007E2E17">
          <w:rPr>
            <w:rFonts w:cs="Arial"/>
            <w:bCs/>
          </w:rPr>
          <w:t>PN-HD 60364-4-444:2012</w:t>
        </w:r>
      </w:hyperlink>
      <w:r w:rsidR="00216ABE" w:rsidRPr="007E2E17">
        <w:rPr>
          <w:rFonts w:cs="Arial"/>
        </w:rPr>
        <w:t xml:space="preserve"> </w:t>
      </w:r>
      <w:r w:rsidR="00216ABE" w:rsidRPr="007E2E17">
        <w:rPr>
          <w:rFonts w:cs="Arial"/>
        </w:rPr>
        <w:br/>
      </w:r>
      <w:hyperlink r:id="rId22" w:history="1">
        <w:r w:rsidR="00216ABE" w:rsidRPr="007E2E17">
          <w:rPr>
            <w:rFonts w:cs="Arial"/>
          </w:rPr>
          <w:t>Instalacje elektryczne niskiego napięcia -- Część 4-444: Ochrona dla zapewnienia bezpieczeństwa -- Ochrona przed zakłóceniami napięciowymi i zaburzeniami elektromagnetycznymi</w:t>
        </w:r>
      </w:hyperlink>
      <w:r w:rsidR="00216ABE" w:rsidRPr="007E2E17">
        <w:rPr>
          <w:rFonts w:cs="Arial"/>
        </w:rPr>
        <w:t xml:space="preserve"> </w:t>
      </w:r>
    </w:p>
    <w:p w14:paraId="18AF6A9F" w14:textId="77777777" w:rsidR="00216ABE" w:rsidRPr="007E2E17" w:rsidRDefault="001564FC" w:rsidP="00F51A58">
      <w:pPr>
        <w:jc w:val="left"/>
        <w:rPr>
          <w:rFonts w:cs="Arial"/>
          <w:bCs/>
        </w:rPr>
      </w:pPr>
      <w:hyperlink r:id="rId23" w:history="1">
        <w:r w:rsidR="00216ABE" w:rsidRPr="007E2E17">
          <w:rPr>
            <w:rFonts w:cs="Arial"/>
            <w:bCs/>
          </w:rPr>
          <w:t>PN-HD 60364-4-46:</w:t>
        </w:r>
      </w:hyperlink>
      <w:r w:rsidR="00216ABE" w:rsidRPr="007E2E17">
        <w:rPr>
          <w:rFonts w:cs="Arial"/>
          <w:bCs/>
        </w:rPr>
        <w:t>2017-01</w:t>
      </w:r>
    </w:p>
    <w:p w14:paraId="1C9A0831" w14:textId="77777777" w:rsidR="00216ABE" w:rsidRPr="007E2E17" w:rsidRDefault="00216ABE" w:rsidP="00F51A58">
      <w:pPr>
        <w:jc w:val="left"/>
        <w:rPr>
          <w:rFonts w:cs="Arial"/>
          <w:bCs/>
        </w:rPr>
      </w:pPr>
      <w:r w:rsidRPr="007E2E17">
        <w:rPr>
          <w:rFonts w:cs="Arial"/>
        </w:rPr>
        <w:t>Instalacje elektryczne niskiego napięcia -- Część 4-46:</w:t>
      </w:r>
      <w:hyperlink r:id="rId24" w:history="1">
        <w:r w:rsidRPr="007E2E17">
          <w:rPr>
            <w:rFonts w:cs="Arial"/>
          </w:rPr>
          <w:t xml:space="preserve"> Ochrona dla zapewnienia bezpieczeństwa – </w:t>
        </w:r>
      </w:hyperlink>
      <w:r w:rsidRPr="007E2E17">
        <w:rPr>
          <w:rFonts w:cs="Arial"/>
        </w:rPr>
        <w:t>Odłączanie izolacyjne i łączenie</w:t>
      </w:r>
    </w:p>
    <w:p w14:paraId="5C38FCA4" w14:textId="77777777" w:rsidR="00216ABE" w:rsidRPr="007E2E17" w:rsidRDefault="001564FC" w:rsidP="00F51A58">
      <w:pPr>
        <w:jc w:val="left"/>
        <w:rPr>
          <w:rFonts w:cs="Arial"/>
        </w:rPr>
      </w:pPr>
      <w:hyperlink r:id="rId25" w:history="1">
        <w:r w:rsidR="00216ABE" w:rsidRPr="007E2E17">
          <w:rPr>
            <w:rFonts w:cs="Arial"/>
            <w:bCs/>
          </w:rPr>
          <w:t>PN-IEC 60364-4-473:1999</w:t>
        </w:r>
      </w:hyperlink>
      <w:r w:rsidR="00216ABE" w:rsidRPr="007E2E17">
        <w:rPr>
          <w:rFonts w:cs="Arial"/>
        </w:rPr>
        <w:t xml:space="preserve"> </w:t>
      </w:r>
      <w:r w:rsidR="00216ABE" w:rsidRPr="007E2E17">
        <w:rPr>
          <w:rFonts w:cs="Arial"/>
        </w:rPr>
        <w:br/>
      </w:r>
      <w:hyperlink r:id="rId26" w:history="1">
        <w:r w:rsidR="00216ABE" w:rsidRPr="007E2E17">
          <w:rPr>
            <w:rFonts w:cs="Arial"/>
          </w:rPr>
          <w:t>Instalacje elektryczne w obiektach budowlanych -- Ochrona dla zapewnienia bezpieczeństwa -- Stosowanie środków ochrony zapewniających bezpieczeństwo -- Środki ochrony przed prądem przetężeniowym</w:t>
        </w:r>
      </w:hyperlink>
      <w:r w:rsidR="00216ABE" w:rsidRPr="007E2E17">
        <w:rPr>
          <w:rFonts w:cs="Arial"/>
        </w:rPr>
        <w:t xml:space="preserve"> </w:t>
      </w:r>
    </w:p>
    <w:p w14:paraId="11410C4D" w14:textId="77777777" w:rsidR="00216ABE" w:rsidRPr="007E2E17" w:rsidRDefault="001564FC" w:rsidP="00F51A58">
      <w:pPr>
        <w:jc w:val="left"/>
        <w:rPr>
          <w:rFonts w:cs="Arial"/>
        </w:rPr>
      </w:pPr>
      <w:hyperlink r:id="rId27" w:history="1">
        <w:r w:rsidR="00216ABE" w:rsidRPr="007E2E17">
          <w:rPr>
            <w:rFonts w:cs="Arial"/>
            <w:bCs/>
          </w:rPr>
          <w:t>PN-IEC 60364-4-482:1999</w:t>
        </w:r>
      </w:hyperlink>
      <w:r w:rsidR="00216ABE" w:rsidRPr="007E2E17">
        <w:rPr>
          <w:rFonts w:cs="Arial"/>
        </w:rPr>
        <w:t xml:space="preserve"> </w:t>
      </w:r>
      <w:r w:rsidR="00216ABE" w:rsidRPr="007E2E17">
        <w:rPr>
          <w:rFonts w:cs="Arial"/>
        </w:rPr>
        <w:br/>
      </w:r>
      <w:hyperlink r:id="rId28" w:history="1">
        <w:r w:rsidR="00216ABE" w:rsidRPr="007E2E17">
          <w:rPr>
            <w:rFonts w:cs="Arial"/>
          </w:rPr>
          <w:t>Instalacje elektryczne w obiektach budowlanych -- Ochrona dla zapewnienia bezpieczeństwa -- Dobór środków ochrony w zależności od wpływów zewnętrznych -- Ochrona przeciwpożarowa</w:t>
        </w:r>
      </w:hyperlink>
      <w:r w:rsidR="00216ABE" w:rsidRPr="007E2E17">
        <w:rPr>
          <w:rFonts w:cs="Arial"/>
        </w:rPr>
        <w:t xml:space="preserve"> </w:t>
      </w:r>
    </w:p>
    <w:p w14:paraId="0781AEF5" w14:textId="77777777" w:rsidR="00216ABE" w:rsidRPr="007E2E17" w:rsidRDefault="001564FC" w:rsidP="00F51A58">
      <w:pPr>
        <w:jc w:val="left"/>
        <w:rPr>
          <w:rFonts w:cs="Arial"/>
        </w:rPr>
      </w:pPr>
      <w:hyperlink r:id="rId29" w:history="1">
        <w:r w:rsidR="00216ABE" w:rsidRPr="007E2E17">
          <w:rPr>
            <w:rFonts w:cs="Arial"/>
            <w:bCs/>
          </w:rPr>
          <w:t>PN-HD 60364-5-51:2011</w:t>
        </w:r>
      </w:hyperlink>
      <w:r w:rsidR="00216ABE" w:rsidRPr="007E2E17">
        <w:rPr>
          <w:rFonts w:cs="Arial"/>
        </w:rPr>
        <w:t xml:space="preserve"> </w:t>
      </w:r>
      <w:r w:rsidR="00216ABE" w:rsidRPr="007E2E17">
        <w:rPr>
          <w:rFonts w:cs="Arial"/>
        </w:rPr>
        <w:br/>
      </w:r>
      <w:hyperlink r:id="rId30" w:history="1">
        <w:r w:rsidR="00216ABE" w:rsidRPr="007E2E17">
          <w:rPr>
            <w:rFonts w:cs="Arial"/>
          </w:rPr>
          <w:t>Instalacje elektryczne w obiektach budowlanych -- Część 5-51: Dobór i montaż wyposażenia elektrycznego -- Postanowienia ogólne</w:t>
        </w:r>
      </w:hyperlink>
      <w:r w:rsidR="00216ABE" w:rsidRPr="007E2E17">
        <w:rPr>
          <w:rFonts w:cs="Arial"/>
        </w:rPr>
        <w:t xml:space="preserve"> </w:t>
      </w:r>
    </w:p>
    <w:p w14:paraId="15219D56" w14:textId="77777777" w:rsidR="00216ABE" w:rsidRPr="007E2E17" w:rsidRDefault="001564FC" w:rsidP="00F51A58">
      <w:pPr>
        <w:jc w:val="left"/>
        <w:rPr>
          <w:rFonts w:cs="Arial"/>
        </w:rPr>
      </w:pPr>
      <w:hyperlink r:id="rId31" w:history="1">
        <w:r w:rsidR="00216ABE" w:rsidRPr="007E2E17">
          <w:rPr>
            <w:rFonts w:cs="Arial"/>
            <w:bCs/>
          </w:rPr>
          <w:t>PN-HD 60364-5-52:20</w:t>
        </w:r>
      </w:hyperlink>
      <w:r w:rsidR="00216ABE" w:rsidRPr="007E2E17">
        <w:rPr>
          <w:rFonts w:cs="Arial"/>
          <w:bCs/>
        </w:rPr>
        <w:t>11</w:t>
      </w:r>
      <w:r w:rsidR="00216ABE" w:rsidRPr="007E2E17">
        <w:rPr>
          <w:rFonts w:cs="Arial"/>
        </w:rPr>
        <w:t xml:space="preserve"> </w:t>
      </w:r>
      <w:r w:rsidR="00216ABE" w:rsidRPr="007E2E17">
        <w:rPr>
          <w:rFonts w:cs="Arial"/>
        </w:rPr>
        <w:br/>
      </w:r>
      <w:hyperlink r:id="rId32" w:history="1">
        <w:r w:rsidR="00216ABE" w:rsidRPr="007E2E17">
          <w:rPr>
            <w:rFonts w:cs="Arial"/>
          </w:rPr>
          <w:t xml:space="preserve">Instalacje elektryczne niskiego napięcia – Cześć 5-52: Dobór i montaż wyposażenia elektrycznego -- </w:t>
        </w:r>
        <w:proofErr w:type="spellStart"/>
        <w:r w:rsidR="00216ABE" w:rsidRPr="007E2E17">
          <w:rPr>
            <w:rFonts w:cs="Arial"/>
          </w:rPr>
          <w:t>Oprzewodowanie</w:t>
        </w:r>
        <w:proofErr w:type="spellEnd"/>
      </w:hyperlink>
      <w:r w:rsidR="00216ABE" w:rsidRPr="007E2E17">
        <w:rPr>
          <w:rFonts w:cs="Arial"/>
        </w:rPr>
        <w:t xml:space="preserve"> </w:t>
      </w:r>
    </w:p>
    <w:p w14:paraId="459DA5C9" w14:textId="77777777" w:rsidR="00216ABE" w:rsidRPr="007E2E17" w:rsidRDefault="001564FC" w:rsidP="00F51A58">
      <w:pPr>
        <w:jc w:val="left"/>
        <w:rPr>
          <w:rFonts w:cs="Arial"/>
        </w:rPr>
      </w:pPr>
      <w:hyperlink r:id="rId33" w:history="1">
        <w:r w:rsidR="00216ABE" w:rsidRPr="007E2E17">
          <w:rPr>
            <w:rFonts w:cs="Arial"/>
            <w:bCs/>
          </w:rPr>
          <w:t>PN-HD 60364-5-53:20</w:t>
        </w:r>
      </w:hyperlink>
      <w:r w:rsidR="00216ABE" w:rsidRPr="007E2E17">
        <w:rPr>
          <w:rFonts w:cs="Arial"/>
          <w:bCs/>
        </w:rPr>
        <w:t>16-02</w:t>
      </w:r>
      <w:r w:rsidR="00216ABE" w:rsidRPr="007E2E17">
        <w:rPr>
          <w:rFonts w:cs="Arial"/>
        </w:rPr>
        <w:t xml:space="preserve"> </w:t>
      </w:r>
      <w:r w:rsidR="00216ABE" w:rsidRPr="007E2E17">
        <w:rPr>
          <w:rFonts w:cs="Arial"/>
        </w:rPr>
        <w:br/>
      </w:r>
      <w:hyperlink r:id="rId34" w:history="1">
        <w:r w:rsidR="00216ABE" w:rsidRPr="007E2E17">
          <w:rPr>
            <w:rFonts w:cs="Arial"/>
          </w:rPr>
          <w:t>Instalacje elektryczne niskiego napięcia – Część 5-53: Dobór i montaż wyposażenia elektrycznego -- Aparatura rozdzielcza i sterownicza</w:t>
        </w:r>
      </w:hyperlink>
    </w:p>
    <w:p w14:paraId="4BEDFD0A" w14:textId="77777777" w:rsidR="00216ABE" w:rsidRPr="007E2E17" w:rsidRDefault="001564FC" w:rsidP="00F51A58">
      <w:pPr>
        <w:jc w:val="left"/>
        <w:rPr>
          <w:rFonts w:cs="Arial"/>
        </w:rPr>
      </w:pPr>
      <w:hyperlink r:id="rId35" w:history="1">
        <w:r w:rsidR="00216ABE" w:rsidRPr="007E2E17">
          <w:rPr>
            <w:rFonts w:cs="Arial"/>
            <w:bCs/>
          </w:rPr>
          <w:t>PN-HD 60364-5-534:201</w:t>
        </w:r>
      </w:hyperlink>
      <w:r w:rsidR="00216ABE" w:rsidRPr="007E2E17">
        <w:rPr>
          <w:rFonts w:cs="Arial"/>
          <w:bCs/>
        </w:rPr>
        <w:t>6-04</w:t>
      </w:r>
      <w:r w:rsidR="00216ABE" w:rsidRPr="007E2E17">
        <w:rPr>
          <w:rFonts w:cs="Arial"/>
        </w:rPr>
        <w:t xml:space="preserve"> </w:t>
      </w:r>
      <w:r w:rsidR="00216ABE" w:rsidRPr="007E2E17">
        <w:rPr>
          <w:rFonts w:cs="Arial"/>
        </w:rPr>
        <w:br/>
      </w:r>
      <w:hyperlink r:id="rId36" w:history="1">
        <w:r w:rsidR="00216ABE" w:rsidRPr="007E2E17">
          <w:rPr>
            <w:rFonts w:cs="Arial"/>
          </w:rPr>
          <w:t>Instalacje elektryczne niskiego napięcia -- Część 5-534: Dobór i montaż wyposażenia elektrycznego -- Odłączanie izolacyjne, łączenie i sterowanie -- Urządzenia do ochrony przed przejściowymi przepięciami</w:t>
        </w:r>
      </w:hyperlink>
      <w:r w:rsidR="00216ABE" w:rsidRPr="007E2E17">
        <w:rPr>
          <w:rFonts w:cs="Arial"/>
        </w:rPr>
        <w:t xml:space="preserve"> </w:t>
      </w:r>
    </w:p>
    <w:p w14:paraId="04114D7E" w14:textId="77777777" w:rsidR="00216ABE" w:rsidRPr="007E2E17" w:rsidRDefault="001564FC" w:rsidP="00F51A58">
      <w:pPr>
        <w:jc w:val="left"/>
        <w:rPr>
          <w:rFonts w:cs="Arial"/>
        </w:rPr>
      </w:pPr>
      <w:hyperlink r:id="rId37" w:history="1">
        <w:r w:rsidR="00216ABE" w:rsidRPr="007E2E17">
          <w:rPr>
            <w:rFonts w:cs="Arial"/>
            <w:bCs/>
          </w:rPr>
          <w:t>PN-HD 60364-5-537:</w:t>
        </w:r>
      </w:hyperlink>
      <w:r w:rsidR="00216ABE" w:rsidRPr="007E2E17">
        <w:rPr>
          <w:rFonts w:cs="Arial"/>
          <w:bCs/>
        </w:rPr>
        <w:t>2017-01</w:t>
      </w:r>
      <w:r w:rsidR="00216ABE" w:rsidRPr="007E2E17">
        <w:rPr>
          <w:rFonts w:cs="Arial"/>
        </w:rPr>
        <w:t xml:space="preserve"> </w:t>
      </w:r>
      <w:r w:rsidR="00216ABE" w:rsidRPr="007E2E17">
        <w:rPr>
          <w:rFonts w:cs="Arial"/>
        </w:rPr>
        <w:br/>
      </w:r>
      <w:hyperlink r:id="rId38" w:history="1">
        <w:r w:rsidR="00216ABE" w:rsidRPr="007E2E17">
          <w:rPr>
            <w:rFonts w:cs="Arial"/>
          </w:rPr>
          <w:t>Instalacje elektryczne niskiego napięcia – Część 5-537: Dobór i montaż wyposażenia elektrycznego -- Aparatura rozdzielcza i sterownicza – Odłączanie izolacyjne i łączenie</w:t>
        </w:r>
      </w:hyperlink>
      <w:r w:rsidR="00216ABE" w:rsidRPr="007E2E17">
        <w:rPr>
          <w:rFonts w:cs="Arial"/>
        </w:rPr>
        <w:t xml:space="preserve"> </w:t>
      </w:r>
    </w:p>
    <w:p w14:paraId="26D67A9F" w14:textId="77777777" w:rsidR="00216ABE" w:rsidRPr="007E2E17" w:rsidRDefault="001564FC" w:rsidP="00F51A58">
      <w:pPr>
        <w:jc w:val="left"/>
        <w:rPr>
          <w:rFonts w:cs="Arial"/>
        </w:rPr>
      </w:pPr>
      <w:hyperlink r:id="rId39" w:history="1">
        <w:r w:rsidR="00216ABE" w:rsidRPr="007E2E17">
          <w:rPr>
            <w:rFonts w:cs="Arial"/>
            <w:bCs/>
          </w:rPr>
          <w:t>PN-HD 60364-5-54:201</w:t>
        </w:r>
      </w:hyperlink>
      <w:r w:rsidR="00216ABE" w:rsidRPr="007E2E17">
        <w:rPr>
          <w:rFonts w:cs="Arial"/>
          <w:bCs/>
        </w:rPr>
        <w:t>1</w:t>
      </w:r>
      <w:r w:rsidR="00216ABE" w:rsidRPr="007E2E17">
        <w:rPr>
          <w:rFonts w:cs="Arial"/>
        </w:rPr>
        <w:t xml:space="preserve"> </w:t>
      </w:r>
    </w:p>
    <w:p w14:paraId="0D2AE0CF" w14:textId="77777777" w:rsidR="00216ABE" w:rsidRPr="007E2E17" w:rsidRDefault="001564FC" w:rsidP="00F51A58">
      <w:pPr>
        <w:jc w:val="left"/>
        <w:rPr>
          <w:rFonts w:cs="Arial"/>
        </w:rPr>
      </w:pPr>
      <w:hyperlink r:id="rId40" w:history="1">
        <w:r w:rsidR="00216ABE" w:rsidRPr="007E2E17">
          <w:rPr>
            <w:rFonts w:cs="Arial"/>
          </w:rPr>
          <w:t xml:space="preserve">Instalacje elektryczne niskiego napięcia -- Część 5-54: Dobór i montaż wyposażenia elektrycznego – Układy uziemiające i przewody ochronne </w:t>
        </w:r>
      </w:hyperlink>
      <w:r w:rsidR="00216ABE" w:rsidRPr="007E2E17">
        <w:rPr>
          <w:rFonts w:cs="Arial"/>
        </w:rPr>
        <w:t xml:space="preserve"> </w:t>
      </w:r>
    </w:p>
    <w:p w14:paraId="40FF1DC5" w14:textId="77777777" w:rsidR="00216ABE" w:rsidRPr="007E2E17" w:rsidRDefault="001564FC" w:rsidP="00F51A58">
      <w:pPr>
        <w:jc w:val="left"/>
        <w:rPr>
          <w:rFonts w:cs="Arial"/>
        </w:rPr>
      </w:pPr>
      <w:hyperlink r:id="rId41" w:history="1">
        <w:r w:rsidR="00216ABE" w:rsidRPr="007E2E17">
          <w:rPr>
            <w:rFonts w:cs="Arial"/>
            <w:bCs/>
          </w:rPr>
          <w:t>PN-HD 60364-5-56:201</w:t>
        </w:r>
      </w:hyperlink>
      <w:r w:rsidR="00216ABE" w:rsidRPr="007E2E17">
        <w:rPr>
          <w:rFonts w:cs="Arial"/>
          <w:bCs/>
        </w:rPr>
        <w:t>0</w:t>
      </w:r>
      <w:r w:rsidR="00216ABE" w:rsidRPr="007E2E17">
        <w:rPr>
          <w:rFonts w:cs="Arial"/>
        </w:rPr>
        <w:t xml:space="preserve"> </w:t>
      </w:r>
      <w:r w:rsidR="00216ABE" w:rsidRPr="007E2E17">
        <w:rPr>
          <w:rFonts w:cs="Arial"/>
        </w:rPr>
        <w:br/>
      </w:r>
      <w:hyperlink r:id="rId42" w:history="1">
        <w:r w:rsidR="00216ABE" w:rsidRPr="007E2E17">
          <w:rPr>
            <w:rFonts w:cs="Arial"/>
          </w:rPr>
          <w:t>Instalacje elektryczne niskiego napięcia -- Część 5-56: Dobór i montaż wyposażenia elektrycznego -- Instalacje bezpieczeństwa</w:t>
        </w:r>
      </w:hyperlink>
      <w:r w:rsidR="00216ABE" w:rsidRPr="007E2E17">
        <w:rPr>
          <w:rFonts w:cs="Arial"/>
        </w:rPr>
        <w:t xml:space="preserve"> </w:t>
      </w:r>
    </w:p>
    <w:p w14:paraId="1625EDBA" w14:textId="77777777" w:rsidR="00216ABE" w:rsidRPr="007E2E17" w:rsidRDefault="001564FC" w:rsidP="00F51A58">
      <w:pPr>
        <w:jc w:val="left"/>
        <w:rPr>
          <w:rFonts w:cs="Arial"/>
        </w:rPr>
      </w:pPr>
      <w:hyperlink r:id="rId43" w:history="1">
        <w:r w:rsidR="00216ABE" w:rsidRPr="007E2E17">
          <w:rPr>
            <w:rFonts w:cs="Arial"/>
            <w:bCs/>
          </w:rPr>
          <w:t>PN-HD 60364-6:2008</w:t>
        </w:r>
      </w:hyperlink>
      <w:r w:rsidR="00216ABE" w:rsidRPr="007E2E17">
        <w:rPr>
          <w:rFonts w:cs="Arial"/>
        </w:rPr>
        <w:t xml:space="preserve"> </w:t>
      </w:r>
      <w:r w:rsidR="00216ABE" w:rsidRPr="007E2E17">
        <w:rPr>
          <w:rFonts w:cs="Arial"/>
        </w:rPr>
        <w:br/>
      </w:r>
      <w:hyperlink r:id="rId44" w:history="1">
        <w:r w:rsidR="00216ABE" w:rsidRPr="007E2E17">
          <w:rPr>
            <w:rFonts w:cs="Arial"/>
          </w:rPr>
          <w:t>Instalacje elektryczne niskiego napięcia -- Część 6: Sprawdzanie</w:t>
        </w:r>
      </w:hyperlink>
      <w:r w:rsidR="00216ABE" w:rsidRPr="007E2E17">
        <w:rPr>
          <w:rFonts w:cs="Arial"/>
        </w:rPr>
        <w:t xml:space="preserve"> </w:t>
      </w:r>
    </w:p>
    <w:p w14:paraId="481DC645" w14:textId="77777777" w:rsidR="00216ABE" w:rsidRPr="007E2E17" w:rsidRDefault="001564FC" w:rsidP="00F51A58">
      <w:pPr>
        <w:jc w:val="left"/>
        <w:rPr>
          <w:rFonts w:cs="Arial"/>
        </w:rPr>
      </w:pPr>
      <w:hyperlink r:id="rId45" w:history="1">
        <w:r w:rsidR="00216ABE" w:rsidRPr="007E2E17">
          <w:rPr>
            <w:rFonts w:cs="Arial"/>
            <w:bCs/>
          </w:rPr>
          <w:t>PN-HD 60364-7-701:2010</w:t>
        </w:r>
      </w:hyperlink>
      <w:r w:rsidR="00216ABE" w:rsidRPr="007E2E17">
        <w:rPr>
          <w:rFonts w:cs="Arial"/>
        </w:rPr>
        <w:t xml:space="preserve"> </w:t>
      </w:r>
      <w:r w:rsidR="00216ABE" w:rsidRPr="007E2E17">
        <w:rPr>
          <w:rFonts w:cs="Arial"/>
        </w:rPr>
        <w:br/>
      </w:r>
      <w:hyperlink r:id="rId46" w:history="1">
        <w:r w:rsidR="00216ABE" w:rsidRPr="007E2E17">
          <w:rPr>
            <w:rFonts w:cs="Arial"/>
          </w:rPr>
          <w:t>Instalacje elektryczne niskiego napięcia -- Część 7-701: Wymagania dotyczące specjalnych instalacji lub lokalizacji -- Pomieszczenia wyposażone w wannę lub prysznic</w:t>
        </w:r>
      </w:hyperlink>
      <w:r w:rsidR="00216ABE" w:rsidRPr="007E2E17">
        <w:rPr>
          <w:rFonts w:cs="Arial"/>
        </w:rPr>
        <w:t xml:space="preserve"> </w:t>
      </w:r>
    </w:p>
    <w:p w14:paraId="394C2CC5" w14:textId="77777777" w:rsidR="00216ABE" w:rsidRPr="007E2E17" w:rsidRDefault="001564FC" w:rsidP="00F51A58">
      <w:pPr>
        <w:jc w:val="left"/>
        <w:rPr>
          <w:rFonts w:cs="Arial"/>
        </w:rPr>
      </w:pPr>
      <w:hyperlink r:id="rId47" w:history="1">
        <w:r w:rsidR="00216ABE" w:rsidRPr="007E2E17">
          <w:rPr>
            <w:rFonts w:cs="Arial"/>
            <w:bCs/>
          </w:rPr>
          <w:t>PN-HD 60364-7-701:2010/AC:2012</w:t>
        </w:r>
      </w:hyperlink>
      <w:r w:rsidR="00216ABE" w:rsidRPr="007E2E17">
        <w:rPr>
          <w:rFonts w:cs="Arial"/>
        </w:rPr>
        <w:t xml:space="preserve"> </w:t>
      </w:r>
      <w:r w:rsidR="00216ABE" w:rsidRPr="007E2E17">
        <w:rPr>
          <w:rFonts w:cs="Arial"/>
        </w:rPr>
        <w:br/>
      </w:r>
      <w:hyperlink r:id="rId48" w:history="1">
        <w:r w:rsidR="00216ABE" w:rsidRPr="007E2E17">
          <w:rPr>
            <w:rFonts w:cs="Arial"/>
          </w:rPr>
          <w:t>Instalacje elektryczne niskiego napięcia -- Część 7-701: Wymagania dotyczące specjalnych instalacji lub lokalizacji -- Pomieszczenia wyposażone w wannę lub prysznic</w:t>
        </w:r>
      </w:hyperlink>
      <w:r w:rsidR="00216ABE" w:rsidRPr="007E2E17">
        <w:rPr>
          <w:rFonts w:cs="Arial"/>
        </w:rPr>
        <w:t xml:space="preserve"> </w:t>
      </w:r>
    </w:p>
    <w:p w14:paraId="3A5E4407" w14:textId="77777777" w:rsidR="00216ABE" w:rsidRPr="007E2E17" w:rsidRDefault="001564FC" w:rsidP="00F51A58">
      <w:pPr>
        <w:jc w:val="left"/>
        <w:rPr>
          <w:rFonts w:cs="Arial"/>
          <w:bCs/>
        </w:rPr>
      </w:pPr>
      <w:hyperlink r:id="rId49" w:history="1">
        <w:r w:rsidR="00216ABE" w:rsidRPr="007E2E17">
          <w:rPr>
            <w:rFonts w:cs="Arial"/>
            <w:bCs/>
          </w:rPr>
          <w:t>PN-IEC 60364-7-702:</w:t>
        </w:r>
      </w:hyperlink>
      <w:r w:rsidR="00216ABE" w:rsidRPr="007E2E17">
        <w:rPr>
          <w:rFonts w:cs="Arial"/>
          <w:bCs/>
        </w:rPr>
        <w:t>1999</w:t>
      </w:r>
    </w:p>
    <w:p w14:paraId="4D649ECD" w14:textId="77777777" w:rsidR="00216ABE" w:rsidRPr="007E2E17" w:rsidRDefault="00216ABE" w:rsidP="00F51A58">
      <w:pPr>
        <w:jc w:val="left"/>
        <w:rPr>
          <w:rFonts w:cs="Arial"/>
          <w:bCs/>
        </w:rPr>
      </w:pPr>
      <w:r w:rsidRPr="007E2E17">
        <w:rPr>
          <w:rFonts w:cs="Arial"/>
          <w:bCs/>
        </w:rPr>
        <w:t>Instalacje elektryczne w obiektach budowlanych -- Wymagania dotyczące specjalnych instalacji lub lokalizacji – Baseny pływackie i inne</w:t>
      </w:r>
    </w:p>
    <w:p w14:paraId="282D0BA5" w14:textId="77777777" w:rsidR="00216ABE" w:rsidRPr="007E2E17" w:rsidRDefault="001564FC" w:rsidP="00F51A58">
      <w:pPr>
        <w:jc w:val="left"/>
        <w:rPr>
          <w:rFonts w:cs="Arial"/>
          <w:bCs/>
        </w:rPr>
      </w:pPr>
      <w:hyperlink r:id="rId50" w:history="1">
        <w:r w:rsidR="00216ABE" w:rsidRPr="007E2E17">
          <w:rPr>
            <w:rFonts w:cs="Arial"/>
            <w:bCs/>
          </w:rPr>
          <w:t>PN-HD 60364-7-703:20</w:t>
        </w:r>
      </w:hyperlink>
      <w:r w:rsidR="00216ABE" w:rsidRPr="007E2E17">
        <w:rPr>
          <w:rFonts w:cs="Arial"/>
          <w:bCs/>
        </w:rPr>
        <w:t>07</w:t>
      </w:r>
    </w:p>
    <w:p w14:paraId="6324855E" w14:textId="77777777" w:rsidR="00216ABE" w:rsidRPr="007E2E17" w:rsidRDefault="00216ABE" w:rsidP="00F51A58">
      <w:pPr>
        <w:jc w:val="left"/>
        <w:rPr>
          <w:rFonts w:cs="Arial"/>
          <w:bCs/>
        </w:rPr>
      </w:pPr>
      <w:r w:rsidRPr="007E2E17">
        <w:rPr>
          <w:rFonts w:cs="Arial"/>
          <w:bCs/>
        </w:rPr>
        <w:t>Instalacje elektryczne w obiektach budowlanych – Część 7-703: Wymagania dotyczące specjalnych instalacji lub lokalizacji – Pokoje i kabiny wyposażone w ogrzewacze do sauny</w:t>
      </w:r>
    </w:p>
    <w:p w14:paraId="0B1D4B7B" w14:textId="77777777" w:rsidR="00216ABE" w:rsidRPr="007E2E17" w:rsidRDefault="001564FC" w:rsidP="00F51A58">
      <w:pPr>
        <w:jc w:val="left"/>
        <w:rPr>
          <w:rFonts w:cs="Arial"/>
        </w:rPr>
      </w:pPr>
      <w:hyperlink r:id="rId51" w:history="1">
        <w:r w:rsidR="00216ABE" w:rsidRPr="007E2E17">
          <w:rPr>
            <w:rFonts w:cs="Arial"/>
            <w:bCs/>
          </w:rPr>
          <w:t>PN-HD 60364-7-704:2010</w:t>
        </w:r>
      </w:hyperlink>
      <w:r w:rsidR="00216ABE" w:rsidRPr="007E2E17">
        <w:rPr>
          <w:rFonts w:cs="Arial"/>
        </w:rPr>
        <w:t xml:space="preserve"> </w:t>
      </w:r>
      <w:r w:rsidR="00216ABE" w:rsidRPr="007E2E17">
        <w:rPr>
          <w:rFonts w:cs="Arial"/>
        </w:rPr>
        <w:br/>
      </w:r>
      <w:hyperlink r:id="rId52" w:history="1">
        <w:r w:rsidR="00216ABE" w:rsidRPr="007E2E17">
          <w:rPr>
            <w:rFonts w:cs="Arial"/>
          </w:rPr>
          <w:t>Instalacje elektryczne niskiego napięcia -- Część 7-704: Wymagania dotyczące specjalnych instalacji lub lokalizacji -- Instalacje na terenie budowy i rozbiórki</w:t>
        </w:r>
      </w:hyperlink>
      <w:r w:rsidR="00216ABE" w:rsidRPr="007E2E17">
        <w:rPr>
          <w:rFonts w:cs="Arial"/>
        </w:rPr>
        <w:t xml:space="preserve"> </w:t>
      </w:r>
    </w:p>
    <w:p w14:paraId="7DE56979" w14:textId="77777777" w:rsidR="00216ABE" w:rsidRPr="007E2E17" w:rsidRDefault="001564FC" w:rsidP="00F51A58">
      <w:pPr>
        <w:jc w:val="left"/>
        <w:rPr>
          <w:rFonts w:cs="Arial"/>
          <w:bCs/>
        </w:rPr>
      </w:pPr>
      <w:hyperlink r:id="rId53" w:history="1">
        <w:r w:rsidR="00216ABE" w:rsidRPr="007E2E17">
          <w:rPr>
            <w:rFonts w:cs="Arial"/>
            <w:bCs/>
          </w:rPr>
          <w:t>PN-IEC 60364-7-714:</w:t>
        </w:r>
      </w:hyperlink>
      <w:r w:rsidR="00216ABE" w:rsidRPr="007E2E17">
        <w:rPr>
          <w:rFonts w:cs="Arial"/>
          <w:bCs/>
        </w:rPr>
        <w:t>2003</w:t>
      </w:r>
    </w:p>
    <w:p w14:paraId="650C4536" w14:textId="77777777" w:rsidR="00216ABE" w:rsidRPr="007E2E17" w:rsidRDefault="00216ABE" w:rsidP="00F51A58">
      <w:pPr>
        <w:jc w:val="left"/>
        <w:rPr>
          <w:rFonts w:cs="Arial"/>
          <w:bCs/>
        </w:rPr>
      </w:pPr>
      <w:r w:rsidRPr="007E2E17">
        <w:rPr>
          <w:rFonts w:cs="Arial"/>
          <w:bCs/>
        </w:rPr>
        <w:t>Instalacje elektryczne w obiektach budowlanych -- Wymagania dotyczące specjalnych instalacji lub lokalizacji – Instalacje oświetlenia zewnętrznego</w:t>
      </w:r>
    </w:p>
    <w:p w14:paraId="22C80502" w14:textId="77777777" w:rsidR="00216ABE" w:rsidRPr="007E2E17" w:rsidRDefault="001564FC" w:rsidP="00F51A58">
      <w:pPr>
        <w:jc w:val="left"/>
        <w:rPr>
          <w:rFonts w:cs="Arial"/>
          <w:bCs/>
        </w:rPr>
      </w:pPr>
      <w:hyperlink r:id="rId54" w:history="1">
        <w:r w:rsidR="00216ABE" w:rsidRPr="007E2E17">
          <w:rPr>
            <w:rFonts w:cs="Arial"/>
            <w:bCs/>
          </w:rPr>
          <w:t>PN-HD 60364-7-715:</w:t>
        </w:r>
      </w:hyperlink>
      <w:r w:rsidR="00216ABE" w:rsidRPr="007E2E17">
        <w:rPr>
          <w:rFonts w:cs="Arial"/>
          <w:bCs/>
        </w:rPr>
        <w:t>2006</w:t>
      </w:r>
    </w:p>
    <w:p w14:paraId="6E74CFC7" w14:textId="77777777" w:rsidR="00216ABE" w:rsidRPr="007E2E17" w:rsidRDefault="00216ABE" w:rsidP="00F51A58">
      <w:pPr>
        <w:jc w:val="left"/>
        <w:rPr>
          <w:rFonts w:cs="Arial"/>
          <w:bCs/>
        </w:rPr>
      </w:pPr>
      <w:r w:rsidRPr="007E2E17">
        <w:rPr>
          <w:rFonts w:cs="Arial"/>
          <w:bCs/>
        </w:rPr>
        <w:t>Instalacje elektryczne w obiektach budowlanych – Część 7-715: Wymagania dotyczące specjalnych instalacji lub lokalizacji – Instalacje oświetleniowe o bardzo niskim napięciu</w:t>
      </w:r>
    </w:p>
    <w:p w14:paraId="1253EC06" w14:textId="77777777" w:rsidR="00216ABE" w:rsidRPr="007E2E17" w:rsidRDefault="00216ABE" w:rsidP="00F51A58">
      <w:pPr>
        <w:jc w:val="left"/>
        <w:rPr>
          <w:rFonts w:cs="Arial"/>
          <w:bCs/>
        </w:rPr>
      </w:pPr>
    </w:p>
    <w:p w14:paraId="389256DB" w14:textId="77777777" w:rsidR="00216ABE" w:rsidRPr="007E2E17" w:rsidRDefault="001564FC" w:rsidP="00F51A58">
      <w:pPr>
        <w:jc w:val="left"/>
        <w:rPr>
          <w:rFonts w:cs="Arial"/>
        </w:rPr>
      </w:pPr>
      <w:hyperlink r:id="rId55" w:history="1">
        <w:r w:rsidR="00216ABE" w:rsidRPr="007E2E17">
          <w:rPr>
            <w:rFonts w:cs="Arial"/>
            <w:bCs/>
          </w:rPr>
          <w:t>PN-EN 12464-1:2012</w:t>
        </w:r>
      </w:hyperlink>
      <w:r w:rsidR="00216ABE" w:rsidRPr="007E2E17">
        <w:rPr>
          <w:rFonts w:cs="Arial"/>
        </w:rPr>
        <w:t xml:space="preserve"> </w:t>
      </w:r>
      <w:r w:rsidR="00216ABE" w:rsidRPr="007E2E17">
        <w:rPr>
          <w:rFonts w:cs="Arial"/>
        </w:rPr>
        <w:br/>
      </w:r>
      <w:hyperlink r:id="rId56" w:history="1">
        <w:r w:rsidR="00216ABE" w:rsidRPr="007E2E17">
          <w:rPr>
            <w:rFonts w:cs="Arial"/>
          </w:rPr>
          <w:t xml:space="preserve">Światło i oświetlenie -- </w:t>
        </w:r>
        <w:proofErr w:type="spellStart"/>
        <w:r w:rsidR="00216ABE" w:rsidRPr="007E2E17">
          <w:rPr>
            <w:rFonts w:cs="Arial"/>
          </w:rPr>
          <w:t>Oświetlenie</w:t>
        </w:r>
        <w:proofErr w:type="spellEnd"/>
        <w:r w:rsidR="00216ABE" w:rsidRPr="007E2E17">
          <w:rPr>
            <w:rFonts w:cs="Arial"/>
          </w:rPr>
          <w:t xml:space="preserve"> miejsc pracy -- Część 1: Miejsca pracy we wnętrzach</w:t>
        </w:r>
      </w:hyperlink>
    </w:p>
    <w:p w14:paraId="611ADDA2" w14:textId="77777777" w:rsidR="00216ABE" w:rsidRPr="007E2E17" w:rsidRDefault="00216ABE" w:rsidP="00F51A58">
      <w:pPr>
        <w:jc w:val="left"/>
        <w:rPr>
          <w:rFonts w:cs="Arial"/>
        </w:rPr>
      </w:pPr>
      <w:r w:rsidRPr="007E2E17">
        <w:rPr>
          <w:rFonts w:cs="Arial"/>
        </w:rPr>
        <w:t xml:space="preserve">PN-EN 12101-10:2007 </w:t>
      </w:r>
    </w:p>
    <w:p w14:paraId="5EB57407" w14:textId="77777777" w:rsidR="00216ABE" w:rsidRPr="007E2E17" w:rsidRDefault="00216ABE" w:rsidP="00F51A58">
      <w:pPr>
        <w:jc w:val="left"/>
        <w:rPr>
          <w:rFonts w:cs="Arial"/>
        </w:rPr>
      </w:pPr>
      <w:r w:rsidRPr="007E2E17">
        <w:rPr>
          <w:rFonts w:cs="Arial"/>
        </w:rPr>
        <w:t>Systemy kontroli rozprzestrzeniania dymu i ciepła. Część 10: zasilacze</w:t>
      </w:r>
    </w:p>
    <w:p w14:paraId="72312B1F" w14:textId="77777777" w:rsidR="00216ABE" w:rsidRPr="007E2E17" w:rsidRDefault="001564FC" w:rsidP="00F51A58">
      <w:pPr>
        <w:jc w:val="left"/>
        <w:rPr>
          <w:rFonts w:cs="Arial"/>
        </w:rPr>
      </w:pPr>
      <w:hyperlink r:id="rId57" w:history="1">
        <w:r w:rsidR="00216ABE" w:rsidRPr="007E2E17">
          <w:rPr>
            <w:rFonts w:cs="Arial"/>
            <w:bCs/>
          </w:rPr>
          <w:t>PN-EN 1838:2005</w:t>
        </w:r>
      </w:hyperlink>
      <w:r w:rsidR="00216ABE" w:rsidRPr="007E2E17">
        <w:rPr>
          <w:rFonts w:cs="Arial"/>
        </w:rPr>
        <w:t xml:space="preserve"> </w:t>
      </w:r>
      <w:r w:rsidR="00216ABE" w:rsidRPr="007E2E17">
        <w:rPr>
          <w:rFonts w:cs="Arial"/>
        </w:rPr>
        <w:br/>
      </w:r>
      <w:hyperlink r:id="rId58" w:history="1">
        <w:r w:rsidR="00216ABE" w:rsidRPr="007E2E17">
          <w:rPr>
            <w:rFonts w:cs="Arial"/>
          </w:rPr>
          <w:t>Zastosowania oświetlenia -- Oświetlenie awaryjne</w:t>
        </w:r>
      </w:hyperlink>
      <w:r w:rsidR="00216ABE" w:rsidRPr="007E2E17">
        <w:rPr>
          <w:rFonts w:cs="Arial"/>
        </w:rPr>
        <w:t xml:space="preserve"> </w:t>
      </w:r>
    </w:p>
    <w:p w14:paraId="63504AC2" w14:textId="77777777" w:rsidR="00216ABE" w:rsidRPr="007E2E17" w:rsidRDefault="001564FC" w:rsidP="00F51A58">
      <w:pPr>
        <w:jc w:val="left"/>
        <w:rPr>
          <w:rFonts w:cs="Arial"/>
        </w:rPr>
      </w:pPr>
      <w:hyperlink r:id="rId59" w:history="1">
        <w:r w:rsidR="00216ABE" w:rsidRPr="007E2E17">
          <w:rPr>
            <w:rFonts w:cs="Arial"/>
            <w:bCs/>
          </w:rPr>
          <w:t>PN-EN 50172:2005</w:t>
        </w:r>
      </w:hyperlink>
      <w:r w:rsidR="00216ABE" w:rsidRPr="007E2E17">
        <w:rPr>
          <w:rFonts w:cs="Arial"/>
        </w:rPr>
        <w:t xml:space="preserve"> </w:t>
      </w:r>
      <w:r w:rsidR="00216ABE" w:rsidRPr="007E2E17">
        <w:rPr>
          <w:rFonts w:cs="Arial"/>
        </w:rPr>
        <w:br/>
      </w:r>
      <w:hyperlink r:id="rId60" w:history="1">
        <w:r w:rsidR="00216ABE" w:rsidRPr="007E2E17">
          <w:rPr>
            <w:rFonts w:cs="Arial"/>
          </w:rPr>
          <w:t>Systemy awaryjnego oświetlenia ewakuacyjnego</w:t>
        </w:r>
      </w:hyperlink>
      <w:r w:rsidR="00216ABE" w:rsidRPr="007E2E17">
        <w:rPr>
          <w:rFonts w:cs="Arial"/>
        </w:rPr>
        <w:t xml:space="preserve"> </w:t>
      </w:r>
    </w:p>
    <w:p w14:paraId="1A50D01E" w14:textId="77777777" w:rsidR="00216ABE" w:rsidRPr="007E2E17" w:rsidRDefault="00216ABE" w:rsidP="00F51A58">
      <w:pPr>
        <w:jc w:val="left"/>
        <w:rPr>
          <w:rFonts w:cs="Arial"/>
        </w:rPr>
      </w:pPr>
    </w:p>
    <w:p w14:paraId="294CC7FF" w14:textId="77777777" w:rsidR="00216ABE" w:rsidRPr="007E2E17" w:rsidRDefault="00216ABE" w:rsidP="00F51A58">
      <w:pPr>
        <w:jc w:val="left"/>
        <w:rPr>
          <w:rFonts w:cs="Arial"/>
        </w:rPr>
      </w:pPr>
      <w:r w:rsidRPr="007E2E17">
        <w:rPr>
          <w:rFonts w:cs="Arial"/>
        </w:rPr>
        <w:t>N SEP-E-004:2004  „Elektroenergetyczne i sygnalizacyjne linie kablowe. Projektowanie i budowa”</w:t>
      </w:r>
    </w:p>
    <w:p w14:paraId="01A144DA" w14:textId="77777777" w:rsidR="00216ABE" w:rsidRPr="007E2E17" w:rsidRDefault="00216ABE" w:rsidP="00F51A58">
      <w:pPr>
        <w:jc w:val="left"/>
        <w:rPr>
          <w:rFonts w:cs="Arial"/>
        </w:rPr>
      </w:pPr>
      <w:r w:rsidRPr="007E2E17">
        <w:rPr>
          <w:rFonts w:cs="Arial"/>
        </w:rPr>
        <w:t>N SEP-E-007:2017-09 „Instalacje elektroenergetyczne i teletechniczne w budynkach. Dobór kabli i innych przewodów ze względu na ich reakcję na ogień”</w:t>
      </w:r>
    </w:p>
    <w:p w14:paraId="22DB100D" w14:textId="77777777" w:rsidR="00216ABE" w:rsidRPr="007E2E17" w:rsidRDefault="00216ABE" w:rsidP="00F51A58">
      <w:pPr>
        <w:jc w:val="left"/>
        <w:rPr>
          <w:rFonts w:cs="Arial"/>
        </w:rPr>
      </w:pPr>
    </w:p>
    <w:p w14:paraId="490386AF" w14:textId="77777777" w:rsidR="00216ABE" w:rsidRPr="007E2E17" w:rsidRDefault="00216ABE" w:rsidP="00F51A58">
      <w:pPr>
        <w:jc w:val="left"/>
        <w:rPr>
          <w:rFonts w:cs="Arial"/>
        </w:rPr>
      </w:pPr>
      <w:r w:rsidRPr="007E2E17">
        <w:rPr>
          <w:rFonts w:cs="Arial"/>
        </w:rPr>
        <w:t>Ustawa - Prawo budowlane Dz.U. 2010 nr 243 poz. 1623</w:t>
      </w:r>
    </w:p>
    <w:p w14:paraId="2752C340" w14:textId="77777777" w:rsidR="00216ABE" w:rsidRPr="007E2E17" w:rsidRDefault="00216ABE" w:rsidP="00F51A58">
      <w:pPr>
        <w:pStyle w:val="Listapunktowana2"/>
        <w:tabs>
          <w:tab w:val="clear" w:pos="643"/>
          <w:tab w:val="num" w:pos="0"/>
        </w:tabs>
        <w:ind w:left="0" w:firstLine="0"/>
        <w:rPr>
          <w:rFonts w:ascii="Arial" w:hAnsi="Arial" w:cs="Arial"/>
          <w:sz w:val="20"/>
          <w:szCs w:val="20"/>
        </w:rPr>
      </w:pPr>
    </w:p>
    <w:p w14:paraId="2D193DFA" w14:textId="77777777" w:rsidR="00216ABE" w:rsidRPr="007E2E17" w:rsidRDefault="00216ABE" w:rsidP="00F51A58">
      <w:pPr>
        <w:pStyle w:val="Listapunktowana2"/>
        <w:tabs>
          <w:tab w:val="clear" w:pos="643"/>
          <w:tab w:val="num" w:pos="0"/>
        </w:tabs>
        <w:ind w:left="0" w:firstLine="0"/>
        <w:rPr>
          <w:rFonts w:ascii="Arial" w:hAnsi="Arial" w:cs="Arial"/>
          <w:sz w:val="20"/>
          <w:szCs w:val="20"/>
        </w:rPr>
      </w:pPr>
      <w:r w:rsidRPr="007E2E17">
        <w:rPr>
          <w:rFonts w:ascii="Arial" w:hAnsi="Arial" w:cs="Arial"/>
          <w:sz w:val="20"/>
          <w:szCs w:val="20"/>
        </w:rPr>
        <w:t>Rozporządzenie Ministra Infrastruktury w sprawie szczegółowego zakresu i formy planu bezpieczeństwa i ochrony zdrowia oraz szczegółowego zakresu rodzajów robót budowlanych, stwarzających zagrożenie bezpieczeństwa i zdrowia ludzi”  Dz. Ust. nr 151 poz. 1256 z dnia 17. września 2002 r.</w:t>
      </w:r>
    </w:p>
    <w:p w14:paraId="3C6B5D7D" w14:textId="77777777" w:rsidR="00216ABE" w:rsidRPr="007E2E17" w:rsidRDefault="00216ABE" w:rsidP="00F51A58">
      <w:pPr>
        <w:tabs>
          <w:tab w:val="num" w:pos="1800"/>
        </w:tabs>
        <w:jc w:val="left"/>
        <w:rPr>
          <w:rFonts w:cs="Arial"/>
        </w:rPr>
      </w:pPr>
    </w:p>
    <w:p w14:paraId="7DEE4AB0" w14:textId="77777777" w:rsidR="00216ABE" w:rsidRPr="007E2E17" w:rsidRDefault="00216ABE" w:rsidP="00F51A58">
      <w:pPr>
        <w:jc w:val="left"/>
        <w:rPr>
          <w:rFonts w:cs="Arial"/>
        </w:rPr>
      </w:pPr>
      <w:r w:rsidRPr="007E2E17">
        <w:rPr>
          <w:rFonts w:cs="Arial"/>
        </w:rPr>
        <w:t>Rozporządzenie Ministra Infrastruktury z dnia 12 kwietnia 2002 roku w sprawie warunków technicznych, jakim powinny odpowiadać budynki i ich usytuowanie Dz.U. 2002 nr 75 poz. 690 wraz z późniejszymi zmianami</w:t>
      </w:r>
    </w:p>
    <w:p w14:paraId="39B450AD" w14:textId="77777777" w:rsidR="00216ABE" w:rsidRPr="007E2E17" w:rsidRDefault="00216ABE" w:rsidP="00F51A58">
      <w:pPr>
        <w:jc w:val="left"/>
        <w:rPr>
          <w:rFonts w:cs="Arial"/>
        </w:rPr>
      </w:pPr>
    </w:p>
    <w:p w14:paraId="5587D7BC" w14:textId="77777777" w:rsidR="00216ABE" w:rsidRPr="007E2E17" w:rsidRDefault="00216ABE" w:rsidP="00F51A58">
      <w:pPr>
        <w:jc w:val="left"/>
        <w:rPr>
          <w:rFonts w:cs="Arial"/>
        </w:rPr>
      </w:pPr>
      <w:r w:rsidRPr="007E2E17">
        <w:rPr>
          <w:rFonts w:cs="Arial"/>
        </w:rPr>
        <w:t>Rozporządzenie Ministra Spraw Wewnętrznych i Administracji z dnia 21 kwietnia 2006r. w sprawie ochrony przeciwpożarowej budynków, innych obiektów budowlanych i terenów Dz.U. 2006 nr 80 poz. 563</w:t>
      </w:r>
    </w:p>
    <w:p w14:paraId="576C2DCC" w14:textId="77777777" w:rsidR="00216ABE" w:rsidRPr="007E2E17" w:rsidRDefault="00216ABE" w:rsidP="00F51A58">
      <w:pPr>
        <w:tabs>
          <w:tab w:val="num" w:pos="851"/>
        </w:tabs>
        <w:jc w:val="left"/>
        <w:rPr>
          <w:rFonts w:cs="Arial"/>
        </w:rPr>
      </w:pPr>
    </w:p>
    <w:p w14:paraId="6C25D787" w14:textId="77777777" w:rsidR="00216ABE" w:rsidRPr="007E2E17" w:rsidRDefault="00216ABE" w:rsidP="00F51A58">
      <w:pPr>
        <w:jc w:val="left"/>
        <w:rPr>
          <w:rFonts w:cs="Arial"/>
        </w:rPr>
      </w:pPr>
      <w:r w:rsidRPr="007E2E17">
        <w:rPr>
          <w:rFonts w:cs="Arial"/>
        </w:rPr>
        <w:t>Przepisy Budowy Urządzeń Elektrycznych</w:t>
      </w:r>
    </w:p>
    <w:p w14:paraId="02CA4FE1" w14:textId="77777777" w:rsidR="00216ABE" w:rsidRPr="007E2E17" w:rsidRDefault="00216ABE" w:rsidP="00F51A58">
      <w:pPr>
        <w:tabs>
          <w:tab w:val="num" w:pos="851"/>
        </w:tabs>
        <w:jc w:val="left"/>
        <w:rPr>
          <w:rFonts w:cs="Arial"/>
        </w:rPr>
      </w:pPr>
    </w:p>
    <w:p w14:paraId="26672BB4" w14:textId="77777777" w:rsidR="00216ABE" w:rsidRPr="007E2E17" w:rsidRDefault="00216ABE" w:rsidP="00F51A58">
      <w:pPr>
        <w:jc w:val="left"/>
        <w:rPr>
          <w:rFonts w:cs="Arial"/>
        </w:rPr>
      </w:pPr>
      <w:r w:rsidRPr="007E2E17">
        <w:rPr>
          <w:rFonts w:cs="Arial"/>
        </w:rPr>
        <w:t>Warunki techniczne wykonania i odbioru robót budowlano – montażowych tom V – Instalacje elektryczne</w:t>
      </w:r>
    </w:p>
    <w:p w14:paraId="5F045E60" w14:textId="77777777" w:rsidR="00216ABE" w:rsidRPr="007E2E17" w:rsidRDefault="00216ABE" w:rsidP="00F51A58">
      <w:pPr>
        <w:tabs>
          <w:tab w:val="num" w:pos="851"/>
        </w:tabs>
        <w:jc w:val="left"/>
        <w:rPr>
          <w:rFonts w:cs="Arial"/>
        </w:rPr>
      </w:pPr>
    </w:p>
    <w:p w14:paraId="45A56C61" w14:textId="77777777" w:rsidR="00216ABE" w:rsidRPr="007E2E17" w:rsidRDefault="00216ABE" w:rsidP="00F51A58">
      <w:pPr>
        <w:jc w:val="left"/>
        <w:rPr>
          <w:rFonts w:cs="Arial"/>
        </w:rPr>
      </w:pPr>
      <w:r w:rsidRPr="007E2E17">
        <w:rPr>
          <w:rFonts w:cs="Arial"/>
        </w:rPr>
        <w:t xml:space="preserve">Rozporządzenie Ministra Infrastruktury z dnia 8 listopada 2004 r. w sprawie aprobat technicznych oraz jednostek organizacyjnych upoważnionych do ich wydawania Dz.U. 2004 nr 249 poz. 2497 </w:t>
      </w:r>
    </w:p>
    <w:p w14:paraId="763BA777" w14:textId="77777777" w:rsidR="00216ABE" w:rsidRPr="007E2E17" w:rsidRDefault="00216ABE" w:rsidP="00F51A58">
      <w:pPr>
        <w:tabs>
          <w:tab w:val="num" w:pos="851"/>
        </w:tabs>
        <w:jc w:val="left"/>
        <w:rPr>
          <w:rFonts w:cs="Arial"/>
        </w:rPr>
      </w:pPr>
    </w:p>
    <w:p w14:paraId="69948573" w14:textId="77777777" w:rsidR="00216ABE" w:rsidRPr="007E2E17" w:rsidRDefault="00216ABE" w:rsidP="00F51A58">
      <w:pPr>
        <w:jc w:val="left"/>
        <w:rPr>
          <w:rFonts w:cs="Arial"/>
        </w:rPr>
      </w:pPr>
      <w:r w:rsidRPr="007E2E17">
        <w:rPr>
          <w:rFonts w:cs="Arial"/>
        </w:rPr>
        <w:t>Rozporządzenie Ministra Infrastruktury z dnia 11 sierpnia 2004 r. w sprawie sposobów deklarowania zgodności wyrobów budowlanych oraz sposobu znakowania ich znakiem budowlanym Dz.U. 2004 nr 198 poz. 2041</w:t>
      </w:r>
    </w:p>
    <w:p w14:paraId="01D08B7C" w14:textId="77777777" w:rsidR="00216ABE" w:rsidRPr="007E2E17" w:rsidRDefault="00216ABE" w:rsidP="00F51A58">
      <w:pPr>
        <w:tabs>
          <w:tab w:val="num" w:pos="851"/>
        </w:tabs>
        <w:jc w:val="left"/>
        <w:rPr>
          <w:rFonts w:cs="Arial"/>
        </w:rPr>
      </w:pPr>
    </w:p>
    <w:p w14:paraId="3883CD71" w14:textId="77777777" w:rsidR="00216ABE" w:rsidRPr="007E2E17" w:rsidRDefault="00216ABE" w:rsidP="00F51A58">
      <w:pPr>
        <w:tabs>
          <w:tab w:val="num" w:pos="851"/>
        </w:tabs>
        <w:jc w:val="left"/>
        <w:rPr>
          <w:rFonts w:cs="Arial"/>
        </w:rPr>
      </w:pPr>
      <w:r w:rsidRPr="007E2E17">
        <w:rPr>
          <w:rFonts w:cs="Arial"/>
        </w:rPr>
        <w:t>Ustawa z dnia 27 lipca 2001r. o wprowadzeniu ustawy – Prawo ochrony środowiska, ustawy o odpadach oraz o zmianie niektórych ustaw DZ.U. 2001 nr 100 poz. 1085</w:t>
      </w:r>
    </w:p>
    <w:p w14:paraId="336D4723" w14:textId="77777777" w:rsidR="00216ABE" w:rsidRPr="007E2E17" w:rsidRDefault="00216ABE" w:rsidP="00F51A58">
      <w:pPr>
        <w:rPr>
          <w:rFonts w:cs="Arial"/>
        </w:rPr>
      </w:pPr>
      <w:r w:rsidRPr="007E2E17">
        <w:rPr>
          <w:rFonts w:cs="Arial"/>
        </w:rPr>
        <w:t>Wszystkie prace powinny być wykonywane przez uprawniony i fachowy personel, posiadający odpowiednie uprawnienia zgodnie z projektem, obowiązującymi przepisami i zasadami wiedzy technicznej.</w:t>
      </w:r>
    </w:p>
    <w:p w14:paraId="024EE774" w14:textId="77777777" w:rsidR="00216ABE" w:rsidRPr="007E2E17" w:rsidRDefault="00216ABE" w:rsidP="00F51A58">
      <w:pPr>
        <w:rPr>
          <w:rFonts w:cs="Arial"/>
        </w:rPr>
      </w:pPr>
    </w:p>
    <w:p w14:paraId="28120989" w14:textId="77777777" w:rsidR="00216ABE" w:rsidRDefault="00216ABE" w:rsidP="00F51A58">
      <w:pPr>
        <w:rPr>
          <w:rFonts w:cs="Arial"/>
        </w:rPr>
      </w:pPr>
      <w:r w:rsidRPr="007E2E17">
        <w:rPr>
          <w:rFonts w:cs="Arial"/>
        </w:rPr>
        <w:t>Należy bezwzględnie przestrzegać przepisów BHP.</w:t>
      </w:r>
    </w:p>
    <w:p w14:paraId="66D972A7" w14:textId="0E7263EE" w:rsidR="002C5379" w:rsidRDefault="002C5379" w:rsidP="001A5BC6">
      <w:pPr>
        <w:tabs>
          <w:tab w:val="num" w:pos="851"/>
        </w:tabs>
        <w:spacing w:line="300" w:lineRule="auto"/>
        <w:jc w:val="left"/>
        <w:rPr>
          <w:rFonts w:cs="Arial"/>
        </w:rPr>
      </w:pPr>
    </w:p>
    <w:p w14:paraId="55705696" w14:textId="51B68A03" w:rsidR="0001162E" w:rsidRDefault="0001162E" w:rsidP="001A5BC6">
      <w:pPr>
        <w:tabs>
          <w:tab w:val="num" w:pos="851"/>
        </w:tabs>
        <w:spacing w:line="300" w:lineRule="auto"/>
        <w:jc w:val="left"/>
        <w:rPr>
          <w:rFonts w:cs="Arial"/>
        </w:rPr>
      </w:pPr>
    </w:p>
    <w:p w14:paraId="62D986E7" w14:textId="4E1948BF" w:rsidR="0001162E" w:rsidRDefault="0001162E">
      <w:pPr>
        <w:suppressAutoHyphens w:val="0"/>
        <w:spacing w:after="200" w:line="276" w:lineRule="auto"/>
        <w:jc w:val="left"/>
        <w:rPr>
          <w:rFonts w:cs="Arial"/>
        </w:rPr>
      </w:pPr>
      <w:r>
        <w:rPr>
          <w:rFonts w:cs="Arial"/>
        </w:rPr>
        <w:br w:type="page"/>
      </w:r>
    </w:p>
    <w:p w14:paraId="6C2EBF6F" w14:textId="07896A03" w:rsidR="00F724AB" w:rsidRPr="00F763BB" w:rsidRDefault="00F763BB" w:rsidP="00F724AB">
      <w:pPr>
        <w:pStyle w:val="Tekstpodstawowywcity3"/>
        <w:jc w:val="left"/>
        <w:rPr>
          <w:b/>
          <w:bCs/>
          <w:sz w:val="20"/>
          <w:szCs w:val="20"/>
        </w:rPr>
      </w:pPr>
      <w:r w:rsidRPr="00F763BB">
        <w:rPr>
          <w:rFonts w:cs="Arial"/>
          <w:b/>
          <w:bCs/>
          <w:spacing w:val="-3"/>
          <w:sz w:val="20"/>
          <w:szCs w:val="20"/>
        </w:rPr>
        <w:lastRenderedPageBreak/>
        <w:t>7</w:t>
      </w:r>
      <w:r w:rsidR="00F724AB" w:rsidRPr="00F763BB">
        <w:rPr>
          <w:rFonts w:cs="Arial"/>
          <w:b/>
          <w:bCs/>
          <w:spacing w:val="-3"/>
          <w:sz w:val="20"/>
          <w:szCs w:val="20"/>
        </w:rPr>
        <w:t xml:space="preserve">. </w:t>
      </w:r>
      <w:r w:rsidR="00F724AB" w:rsidRPr="00F763BB">
        <w:rPr>
          <w:b/>
          <w:bCs/>
          <w:sz w:val="20"/>
          <w:szCs w:val="20"/>
        </w:rPr>
        <w:t>OBLICZENIA</w:t>
      </w:r>
    </w:p>
    <w:p w14:paraId="5872E90D" w14:textId="77777777" w:rsidR="00F724AB" w:rsidRPr="00B40023" w:rsidRDefault="00F724AB" w:rsidP="00F724AB">
      <w:pPr>
        <w:pStyle w:val="Tekstpodstawowywcity3"/>
        <w:ind w:left="360"/>
        <w:jc w:val="left"/>
        <w:rPr>
          <w:b/>
          <w:sz w:val="20"/>
          <w:szCs w:val="20"/>
        </w:rPr>
      </w:pPr>
    </w:p>
    <w:p w14:paraId="4B638EEF" w14:textId="1E829904" w:rsidR="00F724AB" w:rsidRPr="00B146CF" w:rsidRDefault="00F763BB" w:rsidP="00F724AB">
      <w:pPr>
        <w:pStyle w:val="Tekstpodstawowywcity3"/>
        <w:jc w:val="left"/>
        <w:rPr>
          <w:rFonts w:cs="Arial"/>
          <w:b/>
          <w:sz w:val="20"/>
          <w:szCs w:val="20"/>
        </w:rPr>
      </w:pPr>
      <w:r>
        <w:rPr>
          <w:b/>
          <w:sz w:val="20"/>
          <w:szCs w:val="20"/>
        </w:rPr>
        <w:t>7</w:t>
      </w:r>
      <w:r w:rsidR="00F724AB">
        <w:rPr>
          <w:b/>
          <w:sz w:val="20"/>
          <w:szCs w:val="20"/>
        </w:rPr>
        <w:t>.</w:t>
      </w:r>
      <w:r w:rsidR="00F724AB" w:rsidRPr="00B40023">
        <w:rPr>
          <w:b/>
          <w:sz w:val="20"/>
          <w:szCs w:val="20"/>
        </w:rPr>
        <w:t xml:space="preserve">1.   </w:t>
      </w:r>
      <w:r w:rsidR="00F724AB" w:rsidRPr="00B146CF">
        <w:rPr>
          <w:rFonts w:cs="Arial"/>
          <w:b/>
          <w:sz w:val="20"/>
          <w:szCs w:val="20"/>
        </w:rPr>
        <w:t>OBLICZENIA ZWARCIOWE</w:t>
      </w:r>
    </w:p>
    <w:p w14:paraId="456F404A" w14:textId="77777777" w:rsidR="00F724AB" w:rsidRPr="00B146CF" w:rsidRDefault="00F724AB" w:rsidP="00F724AB">
      <w:pPr>
        <w:pStyle w:val="Tekstpodstawowywcity3"/>
        <w:ind w:left="709"/>
        <w:rPr>
          <w:rFonts w:cs="Arial"/>
          <w:sz w:val="20"/>
          <w:szCs w:val="20"/>
        </w:rPr>
      </w:pPr>
      <w:r w:rsidRPr="00B146CF">
        <w:rPr>
          <w:rFonts w:cs="Arial"/>
          <w:sz w:val="20"/>
          <w:szCs w:val="20"/>
        </w:rPr>
        <w:t xml:space="preserve">napięcie </w:t>
      </w:r>
    </w:p>
    <w:p w14:paraId="58022C13" w14:textId="77777777" w:rsidR="00F724AB" w:rsidRPr="00B146CF" w:rsidRDefault="00F724AB" w:rsidP="00F724AB">
      <w:pPr>
        <w:pStyle w:val="Tekstpodstawowywcity3"/>
        <w:ind w:left="709"/>
        <w:rPr>
          <w:rFonts w:cs="Arial"/>
          <w:sz w:val="20"/>
          <w:szCs w:val="20"/>
        </w:rPr>
      </w:pPr>
      <w:r w:rsidRPr="00B146CF">
        <w:rPr>
          <w:rFonts w:cs="Arial"/>
          <w:sz w:val="20"/>
          <w:szCs w:val="20"/>
        </w:rPr>
        <w:t xml:space="preserve">3~50 </w:t>
      </w:r>
      <w:proofErr w:type="spellStart"/>
      <w:r w:rsidRPr="00B146CF">
        <w:rPr>
          <w:rFonts w:cs="Arial"/>
          <w:sz w:val="20"/>
          <w:szCs w:val="20"/>
        </w:rPr>
        <w:t>Hz</w:t>
      </w:r>
      <w:proofErr w:type="spellEnd"/>
      <w:r w:rsidRPr="00B146CF">
        <w:rPr>
          <w:rFonts w:cs="Arial"/>
          <w:sz w:val="20"/>
          <w:szCs w:val="20"/>
        </w:rPr>
        <w:t xml:space="preserve">   15 </w:t>
      </w:r>
      <w:proofErr w:type="spellStart"/>
      <w:r w:rsidRPr="00B146CF">
        <w:rPr>
          <w:rFonts w:cs="Arial"/>
          <w:sz w:val="20"/>
          <w:szCs w:val="20"/>
        </w:rPr>
        <w:t>kV</w:t>
      </w:r>
      <w:proofErr w:type="spellEnd"/>
      <w:r w:rsidRPr="00B146CF">
        <w:rPr>
          <w:rFonts w:cs="Arial"/>
          <w:sz w:val="20"/>
          <w:szCs w:val="20"/>
        </w:rPr>
        <w:t xml:space="preserve"> / IT</w:t>
      </w:r>
    </w:p>
    <w:p w14:paraId="6661C2E5" w14:textId="77777777" w:rsidR="00F724AB" w:rsidRPr="00B146CF" w:rsidRDefault="00F724AB" w:rsidP="00F724AB">
      <w:pPr>
        <w:pStyle w:val="Tekstpodstawowywcity3"/>
        <w:ind w:left="709"/>
        <w:rPr>
          <w:rFonts w:cs="Arial"/>
          <w:sz w:val="20"/>
          <w:szCs w:val="20"/>
          <w:vertAlign w:val="subscript"/>
        </w:rPr>
      </w:pPr>
      <w:r w:rsidRPr="00B146CF">
        <w:rPr>
          <w:rFonts w:cs="Arial"/>
          <w:sz w:val="20"/>
          <w:szCs w:val="20"/>
        </w:rPr>
        <w:t xml:space="preserve">3~50 </w:t>
      </w:r>
      <w:proofErr w:type="spellStart"/>
      <w:r w:rsidRPr="00B146CF">
        <w:rPr>
          <w:rFonts w:cs="Arial"/>
          <w:sz w:val="20"/>
          <w:szCs w:val="20"/>
        </w:rPr>
        <w:t>Hz</w:t>
      </w:r>
      <w:proofErr w:type="spellEnd"/>
      <w:r w:rsidRPr="00B146CF">
        <w:rPr>
          <w:rFonts w:cs="Arial"/>
          <w:sz w:val="20"/>
          <w:szCs w:val="20"/>
        </w:rPr>
        <w:t xml:space="preserve">   400/230 V / TN-C</w:t>
      </w:r>
      <w:r>
        <w:rPr>
          <w:rFonts w:cs="Arial"/>
          <w:sz w:val="20"/>
          <w:szCs w:val="20"/>
        </w:rPr>
        <w:t>-S</w:t>
      </w:r>
    </w:p>
    <w:p w14:paraId="4C484AA4" w14:textId="77777777" w:rsidR="00F724AB" w:rsidRPr="00B146CF" w:rsidRDefault="00F724AB" w:rsidP="00F763BB">
      <w:pPr>
        <w:pStyle w:val="Tekstpodstawowywcity3"/>
        <w:ind w:left="0" w:firstLine="709"/>
        <w:rPr>
          <w:rFonts w:cs="Arial"/>
          <w:sz w:val="20"/>
          <w:szCs w:val="20"/>
        </w:rPr>
      </w:pPr>
      <w:r>
        <w:rPr>
          <w:rFonts w:cs="Arial"/>
          <w:sz w:val="20"/>
          <w:szCs w:val="20"/>
        </w:rPr>
        <w:t>moc zwarcia po stronie 15kV</w:t>
      </w:r>
    </w:p>
    <w:p w14:paraId="0C645BDC" w14:textId="77777777" w:rsidR="00F724AB" w:rsidRPr="00B146CF" w:rsidRDefault="00F724AB" w:rsidP="00F763BB">
      <w:pPr>
        <w:pStyle w:val="Tekstpodstawowywcity3"/>
        <w:ind w:left="0" w:firstLine="709"/>
        <w:rPr>
          <w:rFonts w:cs="Arial"/>
          <w:sz w:val="20"/>
          <w:szCs w:val="20"/>
        </w:rPr>
      </w:pPr>
      <w:proofErr w:type="spellStart"/>
      <w:r w:rsidRPr="00B146CF">
        <w:rPr>
          <w:rFonts w:cs="Arial"/>
          <w:sz w:val="20"/>
          <w:szCs w:val="20"/>
        </w:rPr>
        <w:t>S</w:t>
      </w:r>
      <w:r w:rsidRPr="00B146CF">
        <w:rPr>
          <w:rFonts w:cs="Arial"/>
          <w:sz w:val="20"/>
          <w:szCs w:val="20"/>
          <w:vertAlign w:val="subscript"/>
        </w:rPr>
        <w:t>zw</w:t>
      </w:r>
      <w:proofErr w:type="spellEnd"/>
      <w:r w:rsidRPr="00B146CF">
        <w:rPr>
          <w:rFonts w:cs="Arial"/>
          <w:sz w:val="20"/>
          <w:szCs w:val="20"/>
        </w:rPr>
        <w:t xml:space="preserve"> = 250 MVA </w:t>
      </w:r>
    </w:p>
    <w:p w14:paraId="0124B814" w14:textId="77777777" w:rsidR="00F724AB" w:rsidRPr="00B146CF" w:rsidRDefault="00F724AB" w:rsidP="00F763BB">
      <w:pPr>
        <w:pStyle w:val="Tekstpodstawowywcity3"/>
        <w:ind w:left="426"/>
        <w:rPr>
          <w:rFonts w:cs="Arial"/>
          <w:sz w:val="20"/>
          <w:szCs w:val="20"/>
          <w:u w:val="single"/>
        </w:rPr>
      </w:pPr>
    </w:p>
    <w:p w14:paraId="78B690BC" w14:textId="77777777" w:rsidR="00F724AB" w:rsidRPr="00B146CF" w:rsidRDefault="00F724AB" w:rsidP="00F763BB">
      <w:pPr>
        <w:pStyle w:val="Tekstpodstawowywcity3"/>
        <w:ind w:left="0" w:firstLine="709"/>
        <w:rPr>
          <w:rFonts w:cs="Arial"/>
          <w:sz w:val="20"/>
          <w:szCs w:val="20"/>
          <w:u w:val="single"/>
        </w:rPr>
      </w:pPr>
      <w:r w:rsidRPr="00B146CF">
        <w:rPr>
          <w:rFonts w:cs="Arial"/>
          <w:sz w:val="20"/>
          <w:szCs w:val="20"/>
          <w:u w:val="single"/>
        </w:rPr>
        <w:t>po stronie SN</w:t>
      </w:r>
    </w:p>
    <w:p w14:paraId="0EDB625B" w14:textId="77777777" w:rsidR="00F724AB" w:rsidRDefault="00F724AB" w:rsidP="00F724AB">
      <w:pPr>
        <w:pStyle w:val="Tekstpodstawowywcity3"/>
        <w:ind w:left="708"/>
        <w:rPr>
          <w:rFonts w:cs="Arial"/>
          <w:sz w:val="20"/>
          <w:szCs w:val="20"/>
          <w:u w:val="single"/>
        </w:rPr>
      </w:pPr>
      <w:r w:rsidRPr="00B146CF">
        <w:rPr>
          <w:rFonts w:cs="Arial"/>
          <w:position w:val="-70"/>
          <w:sz w:val="20"/>
          <w:szCs w:val="20"/>
        </w:rPr>
        <w:object w:dxaOrig="3720" w:dyaOrig="1420" w14:anchorId="2199E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in" o:ole="" fillcolor="window">
            <v:imagedata r:id="rId61" o:title=""/>
          </v:shape>
          <o:OLEObject Type="Embed" ProgID="Equation.3" ShapeID="_x0000_i1025" DrawAspect="Content" ObjectID="_1691904535" r:id="rId62"/>
        </w:object>
      </w:r>
    </w:p>
    <w:p w14:paraId="1158E4D9" w14:textId="77777777" w:rsidR="00F724AB" w:rsidRDefault="00F724AB" w:rsidP="00F724AB">
      <w:pPr>
        <w:pStyle w:val="Tekstpodstawowywcity3"/>
        <w:ind w:left="708"/>
        <w:rPr>
          <w:rFonts w:cs="Arial"/>
          <w:sz w:val="20"/>
          <w:szCs w:val="20"/>
          <w:u w:val="single"/>
        </w:rPr>
      </w:pPr>
    </w:p>
    <w:p w14:paraId="1A501D9E" w14:textId="77777777" w:rsidR="00F724AB" w:rsidRPr="00B146CF" w:rsidRDefault="00F724AB" w:rsidP="00F724AB">
      <w:pPr>
        <w:pStyle w:val="Tekstpodstawowywcity3"/>
        <w:ind w:left="708"/>
        <w:rPr>
          <w:rFonts w:cs="Arial"/>
          <w:sz w:val="20"/>
          <w:szCs w:val="20"/>
          <w:u w:val="single"/>
        </w:rPr>
      </w:pPr>
      <w:r w:rsidRPr="00B146CF">
        <w:rPr>
          <w:rFonts w:cs="Arial"/>
          <w:sz w:val="20"/>
          <w:szCs w:val="20"/>
          <w:u w:val="single"/>
        </w:rPr>
        <w:t xml:space="preserve">po stronie </w:t>
      </w:r>
      <w:proofErr w:type="spellStart"/>
      <w:r w:rsidRPr="00B146CF">
        <w:rPr>
          <w:rFonts w:cs="Arial"/>
          <w:sz w:val="20"/>
          <w:szCs w:val="20"/>
          <w:u w:val="single"/>
        </w:rPr>
        <w:t>n</w:t>
      </w:r>
      <w:r>
        <w:rPr>
          <w:rFonts w:cs="Arial"/>
          <w:sz w:val="20"/>
          <w:szCs w:val="20"/>
          <w:u w:val="single"/>
        </w:rPr>
        <w:t>N</w:t>
      </w:r>
      <w:proofErr w:type="spellEnd"/>
    </w:p>
    <w:p w14:paraId="533F16A5" w14:textId="79EBB0CC" w:rsidR="00F724AB" w:rsidRDefault="00F724AB" w:rsidP="00F724AB">
      <w:pPr>
        <w:pStyle w:val="Tekstpodstawowywcity3"/>
        <w:ind w:left="708"/>
        <w:rPr>
          <w:rFonts w:cs="Arial"/>
          <w:sz w:val="20"/>
          <w:szCs w:val="20"/>
        </w:rPr>
      </w:pPr>
      <w:r w:rsidRPr="00B146CF">
        <w:rPr>
          <w:rFonts w:cs="Arial"/>
          <w:sz w:val="20"/>
          <w:szCs w:val="20"/>
        </w:rPr>
        <w:t xml:space="preserve">transformator 15/0,4kV  </w:t>
      </w:r>
      <w:r w:rsidR="00F763BB">
        <w:rPr>
          <w:rFonts w:cs="Arial"/>
          <w:sz w:val="20"/>
          <w:szCs w:val="20"/>
        </w:rPr>
        <w:t xml:space="preserve">docelowy </w:t>
      </w:r>
      <w:r>
        <w:rPr>
          <w:rFonts w:cs="Arial"/>
          <w:sz w:val="20"/>
          <w:szCs w:val="20"/>
        </w:rPr>
        <w:t>1</w:t>
      </w:r>
      <w:r w:rsidR="00F763BB">
        <w:rPr>
          <w:rFonts w:cs="Arial"/>
          <w:sz w:val="20"/>
          <w:szCs w:val="20"/>
        </w:rPr>
        <w:t>0</w:t>
      </w:r>
      <w:r>
        <w:rPr>
          <w:rFonts w:cs="Arial"/>
          <w:sz w:val="20"/>
          <w:szCs w:val="20"/>
        </w:rPr>
        <w:t>00</w:t>
      </w:r>
      <w:r w:rsidRPr="00B146CF">
        <w:rPr>
          <w:rFonts w:cs="Arial"/>
          <w:sz w:val="20"/>
          <w:szCs w:val="20"/>
        </w:rPr>
        <w:t xml:space="preserve">kVA </w:t>
      </w:r>
    </w:p>
    <w:p w14:paraId="2529E8D2" w14:textId="77777777" w:rsidR="00361DCE" w:rsidRDefault="00361DCE" w:rsidP="00361DCE">
      <w:pPr>
        <w:ind w:left="708"/>
        <w:rPr>
          <w:rFonts w:eastAsiaTheme="minorEastAsia"/>
        </w:rPr>
      </w:pPr>
    </w:p>
    <w:p w14:paraId="53D57C28" w14:textId="77777777" w:rsidR="00361DCE" w:rsidRPr="00E26B37" w:rsidRDefault="00361DCE" w:rsidP="00361DCE">
      <w:pPr>
        <w:ind w:left="708"/>
        <w:rPr>
          <w:rFonts w:eastAsiaTheme="minorEastAsia"/>
        </w:rPr>
      </w:pPr>
      <m:oMathPara>
        <m:oMathParaPr>
          <m:jc m:val="left"/>
        </m:oMathParaPr>
        <m:oMath>
          <m:r>
            <w:rPr>
              <w:rFonts w:ascii="Cambria Math" w:hAnsi="Cambria Math"/>
            </w:rPr>
            <m:t>Xs=</m:t>
          </m:r>
          <m:f>
            <m:fPr>
              <m:ctrlPr>
                <w:rPr>
                  <w:rFonts w:ascii="Cambria Math" w:hAnsi="Cambria Math"/>
                  <w:i/>
                </w:rPr>
              </m:ctrlPr>
            </m:fPr>
            <m:num>
              <m:r>
                <w:rPr>
                  <w:rFonts w:ascii="Cambria Math" w:hAnsi="Cambria Math"/>
                </w:rPr>
                <m:t>1,1*</m:t>
              </m:r>
              <m:sSup>
                <m:sSupPr>
                  <m:ctrlPr>
                    <w:rPr>
                      <w:rFonts w:ascii="Cambria Math" w:hAnsi="Cambria Math"/>
                      <w:i/>
                    </w:rPr>
                  </m:ctrlPr>
                </m:sSupPr>
                <m:e>
                  <m:r>
                    <w:rPr>
                      <w:rFonts w:ascii="Cambria Math" w:hAnsi="Cambria Math"/>
                    </w:rPr>
                    <m:t>U</m:t>
                  </m:r>
                </m:e>
                <m:sup>
                  <m:r>
                    <w:rPr>
                      <w:rFonts w:ascii="Cambria Math" w:hAnsi="Cambria Math"/>
                    </w:rPr>
                    <m:t>2</m:t>
                  </m:r>
                </m:sup>
              </m:sSup>
            </m:num>
            <m:den>
              <m:r>
                <w:rPr>
                  <w:rFonts w:ascii="Cambria Math" w:hAnsi="Cambria Math"/>
                </w:rPr>
                <m:t>Szw</m:t>
              </m:r>
            </m:den>
          </m:f>
          <m:r>
            <w:rPr>
              <w:rFonts w:ascii="Cambria Math" w:hAnsi="Cambria Math"/>
            </w:rPr>
            <m:t>=</m:t>
          </m:r>
          <m:f>
            <m:fPr>
              <m:ctrlPr>
                <w:rPr>
                  <w:rFonts w:ascii="Cambria Math" w:hAnsi="Cambria Math"/>
                  <w:i/>
                </w:rPr>
              </m:ctrlPr>
            </m:fPr>
            <m:num>
              <m:r>
                <w:rPr>
                  <w:rFonts w:ascii="Cambria Math" w:hAnsi="Cambria Math"/>
                </w:rPr>
                <m:t>1,1*</m:t>
              </m:r>
              <m:sSup>
                <m:sSupPr>
                  <m:ctrlPr>
                    <w:rPr>
                      <w:rFonts w:ascii="Cambria Math" w:hAnsi="Cambria Math"/>
                      <w:i/>
                    </w:rPr>
                  </m:ctrlPr>
                </m:sSupPr>
                <m:e>
                  <m:r>
                    <w:rPr>
                      <w:rFonts w:ascii="Cambria Math" w:hAnsi="Cambria Math"/>
                    </w:rPr>
                    <m:t>0,4</m:t>
                  </m:r>
                </m:e>
                <m:sup>
                  <m:r>
                    <w:rPr>
                      <w:rFonts w:ascii="Cambria Math" w:hAnsi="Cambria Math"/>
                    </w:rPr>
                    <m:t>2</m:t>
                  </m:r>
                </m:sup>
              </m:sSup>
            </m:num>
            <m:den>
              <m:r>
                <w:rPr>
                  <w:rFonts w:ascii="Cambria Math" w:hAnsi="Cambria Math"/>
                </w:rPr>
                <m:t>250</m:t>
              </m:r>
            </m:den>
          </m:f>
          <m:r>
            <w:rPr>
              <w:rFonts w:ascii="Cambria Math" w:hAnsi="Cambria Math"/>
            </w:rPr>
            <m:t>=0,000704</m:t>
          </m:r>
          <m:r>
            <m:rPr>
              <m:sty m:val="p"/>
            </m:rPr>
            <w:rPr>
              <w:rFonts w:ascii="Cambria Math" w:hAnsi="Cambria Math"/>
            </w:rPr>
            <m:t>Ω</m:t>
          </m:r>
        </m:oMath>
      </m:oMathPara>
    </w:p>
    <w:p w14:paraId="4008E964" w14:textId="77777777" w:rsidR="00361DCE" w:rsidRPr="00DB628A" w:rsidRDefault="001564FC" w:rsidP="00361DCE">
      <w:pPr>
        <w:ind w:left="708"/>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TR</m:t>
              </m:r>
            </m:sub>
          </m:sSub>
          <m: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zw</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num>
            <m:den>
              <m:r>
                <w:rPr>
                  <w:rFonts w:ascii="Cambria Math" w:eastAsiaTheme="minorEastAsia" w:hAnsi="Cambria Math"/>
                </w:rPr>
                <m:t>100*</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TR</m:t>
                  </m:r>
                </m:sub>
              </m:sSub>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6%*</m:t>
              </m:r>
              <m:sSup>
                <m:sSupPr>
                  <m:ctrlPr>
                    <w:rPr>
                      <w:rFonts w:ascii="Cambria Math" w:eastAsiaTheme="minorEastAsia" w:hAnsi="Cambria Math"/>
                    </w:rPr>
                  </m:ctrlPr>
                </m:sSupPr>
                <m:e>
                  <m:r>
                    <w:rPr>
                      <w:rFonts w:ascii="Cambria Math" w:eastAsiaTheme="minorEastAsia" w:hAnsi="Cambria Math"/>
                    </w:rPr>
                    <m:t>0,4</m:t>
                  </m:r>
                </m:e>
                <m:sup>
                  <m:r>
                    <w:rPr>
                      <w:rFonts w:ascii="Cambria Math" w:eastAsiaTheme="minorEastAsia" w:hAnsi="Cambria Math"/>
                    </w:rPr>
                    <m:t>2</m:t>
                  </m:r>
                </m:sup>
              </m:sSup>
            </m:num>
            <m:den>
              <m:r>
                <w:rPr>
                  <w:rFonts w:ascii="Cambria Math" w:eastAsiaTheme="minorEastAsia" w:hAnsi="Cambria Math"/>
                </w:rPr>
                <m:t>100*1</m:t>
              </m:r>
            </m:den>
          </m:f>
          <m:r>
            <w:rPr>
              <w:rFonts w:ascii="Cambria Math" w:eastAsiaTheme="minorEastAsia" w:hAnsi="Cambria Math"/>
            </w:rPr>
            <m:t>=0,0096</m:t>
          </m:r>
          <m:r>
            <m:rPr>
              <m:sty m:val="p"/>
            </m:rPr>
            <w:rPr>
              <w:rFonts w:ascii="Cambria Math" w:eastAsiaTheme="minorEastAsia" w:hAnsi="Cambria Math"/>
            </w:rPr>
            <m:t>Ω</m:t>
          </m:r>
        </m:oMath>
      </m:oMathPara>
    </w:p>
    <w:p w14:paraId="30EE7985" w14:textId="77777777" w:rsidR="00361DCE" w:rsidRPr="00DB628A" w:rsidRDefault="00361DCE" w:rsidP="00361DCE">
      <w:pPr>
        <w:ind w:left="708"/>
        <w:rPr>
          <w:rFonts w:eastAsiaTheme="minorEastAsia"/>
        </w:rPr>
      </w:pPr>
      <m:oMathPara>
        <m:oMathParaPr>
          <m:jc m:val="left"/>
        </m:oMathParaPr>
        <m:oMath>
          <m:r>
            <w:rPr>
              <w:rFonts w:ascii="Cambria Math" w:eastAsiaTheme="minorEastAsia" w:hAnsi="Cambria Math"/>
            </w:rPr>
            <m:t>Z≈X=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S</m:t>
              </m:r>
            </m:sub>
          </m:sSub>
          <m:r>
            <w:rPr>
              <w:rFonts w:ascii="Cambria Math" w:eastAsiaTheme="minorEastAsia" w:hAnsi="Cambria Math"/>
            </w:rPr>
            <m:t>+</m:t>
          </m:r>
          <m:sSup>
            <m:sSupPr>
              <m:ctrlPr>
                <w:rPr>
                  <w:rFonts w:ascii="Cambria Math" w:eastAsiaTheme="minorEastAsia" w:hAnsi="Cambria Math"/>
                </w:rPr>
              </m:ctrlPr>
            </m:sSup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TR</m:t>
                  </m:r>
                </m:sub>
              </m:sSub>
              <m:r>
                <w:rPr>
                  <w:rFonts w:ascii="Cambria Math" w:eastAsiaTheme="minorEastAsia" w:hAnsi="Cambria Math"/>
                </w:rPr>
                <m:t>=0,0103</m:t>
              </m:r>
              <m:r>
                <m:rPr>
                  <m:sty m:val="p"/>
                </m:rPr>
                <w:rPr>
                  <w:rFonts w:ascii="Cambria Math" w:eastAsiaTheme="minorEastAsia" w:hAnsi="Cambria Math"/>
                </w:rPr>
                <m:t>Ω</m:t>
              </m:r>
              <m:r>
                <w:rPr>
                  <w:rFonts w:ascii="Cambria Math" w:eastAsiaTheme="minorEastAsia" w:hAnsi="Cambria Math"/>
                </w:rPr>
                <m:t xml:space="preserve">                                                                                            </m:t>
              </m:r>
            </m:e>
            <m:sup/>
          </m:sSup>
        </m:oMath>
      </m:oMathPara>
    </w:p>
    <w:p w14:paraId="47B8B523" w14:textId="77777777" w:rsidR="00361DCE" w:rsidRPr="00223806" w:rsidRDefault="001564FC" w:rsidP="00361DCE">
      <w:pPr>
        <w:ind w:left="708"/>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p</m:t>
              </m:r>
            </m:sub>
          </m:sSub>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1,05*U</m:t>
              </m:r>
            </m:num>
            <m:den>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*Z</m:t>
              </m:r>
            </m:den>
          </m:f>
          <m: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1,05*0,4</m:t>
                  </m:r>
                </m:e>
                <m:sup/>
              </m:sSup>
            </m:num>
            <m:den>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*0,0103</m:t>
              </m:r>
            </m:den>
          </m:f>
          <m:r>
            <w:rPr>
              <w:rFonts w:ascii="Cambria Math" w:eastAsiaTheme="minorEastAsia" w:hAnsi="Cambria Math"/>
            </w:rPr>
            <m:t>=23,5kA</m:t>
          </m:r>
        </m:oMath>
      </m:oMathPara>
    </w:p>
    <w:p w14:paraId="1409E70B" w14:textId="77777777" w:rsidR="00361DCE" w:rsidRPr="00223806" w:rsidRDefault="001564FC" w:rsidP="00361DCE">
      <w:pPr>
        <w:ind w:left="708"/>
      </w:pPr>
      <m:oMathPara>
        <m:oMathParaPr>
          <m:jc m:val="left"/>
        </m:oMathParaPr>
        <m:oMath>
          <m:sSub>
            <m:sSubPr>
              <m:ctrlPr>
                <w:rPr>
                  <w:rFonts w:ascii="Cambria Math" w:hAnsi="Cambria Math"/>
                  <w:i/>
                </w:rPr>
              </m:ctrlPr>
            </m:sSubPr>
            <m:e>
              <m:r>
                <w:rPr>
                  <w:rFonts w:ascii="Cambria Math" w:hAnsi="Cambria Math"/>
                </w:rPr>
                <m:t>i</m:t>
              </m:r>
            </m:e>
            <m:sub>
              <m:r>
                <w:rPr>
                  <w:rFonts w:ascii="Cambria Math" w:hAnsi="Cambria Math"/>
                </w:rPr>
                <m:t>u</m:t>
              </m:r>
            </m:sub>
          </m:sSub>
          <m:r>
            <w:rPr>
              <w:rFonts w:ascii="Cambria Math" w:eastAsiaTheme="majorEastAsia" w:hAnsi="Cambria Math" w:cstheme="majorBidi"/>
            </w:rPr>
            <m:t>=</m:t>
          </m:r>
          <m:rad>
            <m:radPr>
              <m:ctrlPr>
                <w:rPr>
                  <w:rFonts w:ascii="Cambria Math" w:eastAsiaTheme="majorEastAsia" w:hAnsi="Cambria Math" w:cstheme="majorBidi"/>
                  <w:i/>
                </w:rPr>
              </m:ctrlPr>
            </m:radPr>
            <m:deg/>
            <m:e>
              <m:r>
                <w:rPr>
                  <w:rFonts w:ascii="Cambria Math" w:eastAsiaTheme="majorEastAsia" w:hAnsi="Cambria Math" w:cstheme="majorBidi"/>
                </w:rPr>
                <m:t>2</m:t>
              </m:r>
            </m:e>
          </m:rad>
          <m:r>
            <w:rPr>
              <w:rFonts w:ascii="Cambria Math" w:eastAsiaTheme="majorEastAsia" w:hAnsi="Cambria Math" w:cstheme="majorBidi"/>
            </w:rPr>
            <m:t>*ϑ*</m:t>
          </m:r>
          <m:sSub>
            <m:sSubPr>
              <m:ctrlPr>
                <w:rPr>
                  <w:rFonts w:ascii="Cambria Math" w:eastAsiaTheme="majorEastAsia" w:hAnsi="Cambria Math" w:cstheme="majorBidi"/>
                  <w:i/>
                </w:rPr>
              </m:ctrlPr>
            </m:sSubPr>
            <m:e>
              <m:r>
                <w:rPr>
                  <w:rFonts w:ascii="Cambria Math" w:eastAsiaTheme="majorEastAsia" w:hAnsi="Cambria Math" w:cstheme="majorBidi"/>
                </w:rPr>
                <m:t>I</m:t>
              </m:r>
            </m:e>
            <m:sub>
              <m:r>
                <w:rPr>
                  <w:rFonts w:ascii="Cambria Math" w:eastAsiaTheme="majorEastAsia" w:hAnsi="Cambria Math" w:cstheme="majorBidi"/>
                </w:rPr>
                <m:t>p</m:t>
              </m:r>
            </m:sub>
          </m:sSub>
          <m:r>
            <w:rPr>
              <w:rFonts w:ascii="Cambria Math" w:eastAsiaTheme="majorEastAsia" w:hAnsi="Cambria Math" w:cstheme="majorBidi"/>
            </w:rPr>
            <m:t>=</m:t>
          </m:r>
          <m:rad>
            <m:radPr>
              <m:degHide m:val="1"/>
              <m:ctrlPr>
                <w:rPr>
                  <w:rFonts w:ascii="Cambria Math" w:eastAsiaTheme="majorEastAsia" w:hAnsi="Cambria Math" w:cstheme="majorBidi"/>
                  <w:i/>
                </w:rPr>
              </m:ctrlPr>
            </m:radPr>
            <m:deg/>
            <m:e>
              <m:r>
                <w:rPr>
                  <w:rFonts w:ascii="Cambria Math" w:eastAsiaTheme="majorEastAsia" w:hAnsi="Cambria Math" w:cstheme="majorBidi"/>
                </w:rPr>
                <m:t>2</m:t>
              </m:r>
            </m:e>
          </m:rad>
          <m:r>
            <w:rPr>
              <w:rFonts w:ascii="Cambria Math" w:eastAsiaTheme="majorEastAsia" w:hAnsi="Cambria Math" w:cstheme="majorBidi"/>
            </w:rPr>
            <m:t>*1,4*23,5=46,6kA</m:t>
          </m:r>
        </m:oMath>
      </m:oMathPara>
    </w:p>
    <w:p w14:paraId="5AF156FA" w14:textId="77777777" w:rsidR="00361DCE" w:rsidRPr="00223806" w:rsidRDefault="001564FC" w:rsidP="00361DCE">
      <w:pPr>
        <w:ind w:left="708"/>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zw</m:t>
              </m:r>
            </m:sub>
          </m:sSub>
          <m:r>
            <w:rPr>
              <w:rFonts w:ascii="Cambria Math" w:eastAsiaTheme="majorEastAsia" w:hAnsi="Cambria Math" w:cstheme="majorBidi"/>
            </w:rPr>
            <m:t>=</m:t>
          </m:r>
          <m:rad>
            <m:radPr>
              <m:ctrlPr>
                <w:rPr>
                  <w:rFonts w:ascii="Cambria Math" w:eastAsiaTheme="majorEastAsia" w:hAnsi="Cambria Math" w:cstheme="majorBidi"/>
                  <w:i/>
                </w:rPr>
              </m:ctrlPr>
            </m:radPr>
            <m:deg/>
            <m:e>
              <m:r>
                <w:rPr>
                  <w:rFonts w:ascii="Cambria Math" w:eastAsiaTheme="majorEastAsia" w:hAnsi="Cambria Math" w:cstheme="majorBidi"/>
                </w:rPr>
                <m:t>3</m:t>
              </m:r>
            </m:e>
          </m:rad>
          <m:r>
            <w:rPr>
              <w:rFonts w:ascii="Cambria Math" w:eastAsiaTheme="majorEastAsia" w:hAnsi="Cambria Math" w:cstheme="majorBidi"/>
            </w:rPr>
            <m:t>*U*</m:t>
          </m:r>
          <m:sSub>
            <m:sSubPr>
              <m:ctrlPr>
                <w:rPr>
                  <w:rFonts w:ascii="Cambria Math" w:eastAsiaTheme="majorEastAsia" w:hAnsi="Cambria Math" w:cstheme="majorBidi"/>
                  <w:i/>
                </w:rPr>
              </m:ctrlPr>
            </m:sSubPr>
            <m:e>
              <m:r>
                <w:rPr>
                  <w:rFonts w:ascii="Cambria Math" w:eastAsiaTheme="majorEastAsia" w:hAnsi="Cambria Math" w:cstheme="majorBidi"/>
                </w:rPr>
                <m:t>I</m:t>
              </m:r>
            </m:e>
            <m:sub>
              <m:r>
                <w:rPr>
                  <w:rFonts w:ascii="Cambria Math" w:eastAsiaTheme="majorEastAsia" w:hAnsi="Cambria Math" w:cstheme="majorBidi"/>
                </w:rPr>
                <m:t>p</m:t>
              </m:r>
            </m:sub>
          </m:sSub>
          <m:r>
            <w:rPr>
              <w:rFonts w:ascii="Cambria Math" w:eastAsiaTheme="majorEastAsia" w:hAnsi="Cambria Math" w:cstheme="majorBidi"/>
            </w:rPr>
            <m:t>=</m:t>
          </m:r>
          <m:rad>
            <m:radPr>
              <m:degHide m:val="1"/>
              <m:ctrlPr>
                <w:rPr>
                  <w:rFonts w:ascii="Cambria Math" w:eastAsiaTheme="majorEastAsia" w:hAnsi="Cambria Math" w:cstheme="majorBidi"/>
                  <w:i/>
                </w:rPr>
              </m:ctrlPr>
            </m:radPr>
            <m:deg/>
            <m:e>
              <m:r>
                <w:rPr>
                  <w:rFonts w:ascii="Cambria Math" w:eastAsiaTheme="majorEastAsia" w:hAnsi="Cambria Math" w:cstheme="majorBidi"/>
                </w:rPr>
                <m:t>3</m:t>
              </m:r>
            </m:e>
          </m:rad>
          <m:r>
            <w:rPr>
              <w:rFonts w:ascii="Cambria Math" w:eastAsiaTheme="majorEastAsia" w:hAnsi="Cambria Math" w:cstheme="majorBidi"/>
            </w:rPr>
            <m:t>*0,4*23,5=16,3MVA</m:t>
          </m:r>
        </m:oMath>
      </m:oMathPara>
    </w:p>
    <w:p w14:paraId="77A2A7AF" w14:textId="77777777" w:rsidR="00361DCE" w:rsidRPr="00223806" w:rsidRDefault="001564FC" w:rsidP="00361DCE">
      <w:pPr>
        <w:ind w:left="708"/>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p2f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p</m:t>
              </m:r>
            </m:sub>
          </m:sSub>
          <m:r>
            <w:rPr>
              <w:rFonts w:ascii="Cambria Math" w:eastAsiaTheme="minorEastAsia" w:hAnsi="Cambria Math"/>
            </w:rPr>
            <m:t>*</m:t>
          </m:r>
          <m:f>
            <m:fPr>
              <m:ctrlPr>
                <w:rPr>
                  <w:rFonts w:ascii="Cambria Math" w:eastAsiaTheme="minorEastAsia" w:hAnsi="Cambria Math"/>
                </w:rPr>
              </m:ctrlPr>
            </m:fPr>
            <m:num>
              <m:rad>
                <m:radPr>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w:rPr>
              <w:rFonts w:ascii="Cambria Math" w:eastAsiaTheme="minorEastAsia" w:hAnsi="Cambria Math"/>
            </w:rPr>
            <m:t>=23,5*</m:t>
          </m:r>
          <m:f>
            <m:fPr>
              <m:ctrlPr>
                <w:rPr>
                  <w:rFonts w:ascii="Cambria Math" w:eastAsiaTheme="minorEastAsia" w:hAnsi="Cambria Math"/>
                </w:rPr>
              </m:ctrlPr>
            </m:fPr>
            <m:num>
              <m:sSup>
                <m:sSupPr>
                  <m:ctrlPr>
                    <w:rPr>
                      <w:rFonts w:ascii="Cambria Math" w:eastAsiaTheme="minorEastAsia" w:hAnsi="Cambria Math"/>
                    </w:rPr>
                  </m:ctrlPr>
                </m:sSupPr>
                <m:e>
                  <m:rad>
                    <m:radPr>
                      <m:ctrlPr>
                        <w:rPr>
                          <w:rFonts w:ascii="Cambria Math" w:eastAsiaTheme="minorEastAsia" w:hAnsi="Cambria Math"/>
                          <w:i/>
                        </w:rPr>
                      </m:ctrlPr>
                    </m:radPr>
                    <m:deg/>
                    <m:e>
                      <m:r>
                        <w:rPr>
                          <w:rFonts w:ascii="Cambria Math" w:eastAsiaTheme="minorEastAsia" w:hAnsi="Cambria Math"/>
                        </w:rPr>
                        <m:t>3</m:t>
                      </m:r>
                    </m:e>
                  </m:rad>
                </m:e>
                <m:sup/>
              </m:sSup>
            </m:num>
            <m:den>
              <m:r>
                <w:rPr>
                  <w:rFonts w:ascii="Cambria Math" w:eastAsiaTheme="minorEastAsia" w:hAnsi="Cambria Math"/>
                </w:rPr>
                <m:t>2</m:t>
              </m:r>
            </m:den>
          </m:f>
          <m:r>
            <w:rPr>
              <w:rFonts w:ascii="Cambria Math" w:eastAsiaTheme="minorEastAsia" w:hAnsi="Cambria Math"/>
            </w:rPr>
            <m:t>=20,4kA</m:t>
          </m:r>
        </m:oMath>
      </m:oMathPara>
    </w:p>
    <w:p w14:paraId="120DA810" w14:textId="62597F07" w:rsidR="00F724AB" w:rsidRDefault="00F724AB" w:rsidP="00361DCE">
      <w:pPr>
        <w:ind w:left="1416"/>
        <w:rPr>
          <w:rFonts w:eastAsia="Times New Roman"/>
        </w:rPr>
      </w:pPr>
    </w:p>
    <w:p w14:paraId="337C3F16" w14:textId="6E760A3B" w:rsidR="00F724AB" w:rsidRDefault="00F724AB" w:rsidP="00F724AB">
      <w:pPr>
        <w:pStyle w:val="Tekstpodstawowywcity3"/>
        <w:rPr>
          <w:b/>
          <w:sz w:val="20"/>
          <w:szCs w:val="20"/>
        </w:rPr>
      </w:pPr>
    </w:p>
    <w:p w14:paraId="7F480EFF" w14:textId="1ADB3FF6" w:rsidR="00320C18" w:rsidRDefault="00320C18" w:rsidP="00320C18">
      <w:pPr>
        <w:pStyle w:val="Tekstpodstawowywcity3"/>
        <w:rPr>
          <w:rFonts w:cs="Arial"/>
          <w:b/>
          <w:sz w:val="20"/>
          <w:szCs w:val="20"/>
        </w:rPr>
      </w:pPr>
      <w:r>
        <w:rPr>
          <w:rFonts w:cs="Arial"/>
          <w:b/>
          <w:sz w:val="20"/>
          <w:szCs w:val="20"/>
        </w:rPr>
        <w:t xml:space="preserve">7.2   </w:t>
      </w:r>
      <w:r w:rsidRPr="0084283A">
        <w:rPr>
          <w:rFonts w:cs="Arial"/>
          <w:b/>
          <w:sz w:val="20"/>
          <w:szCs w:val="20"/>
        </w:rPr>
        <w:t>REZYSTANCJA UZIEMIENIA</w:t>
      </w:r>
    </w:p>
    <w:p w14:paraId="0A7453BC" w14:textId="77777777" w:rsidR="00320C18" w:rsidRDefault="00320C18" w:rsidP="00320C18">
      <w:pPr>
        <w:pStyle w:val="Tekstpodstawowywcity3"/>
        <w:ind w:left="284" w:hanging="1"/>
        <w:jc w:val="left"/>
        <w:rPr>
          <w:rFonts w:cs="Arial"/>
          <w:sz w:val="20"/>
          <w:szCs w:val="20"/>
        </w:rPr>
      </w:pPr>
    </w:p>
    <w:p w14:paraId="6D62F058" w14:textId="77777777" w:rsidR="00320C18" w:rsidRPr="0084283A" w:rsidRDefault="00320C18" w:rsidP="00320C18">
      <w:pPr>
        <w:pStyle w:val="Tekstpodstawowywcity3"/>
        <w:ind w:left="709"/>
        <w:rPr>
          <w:rFonts w:cs="Arial"/>
          <w:sz w:val="20"/>
          <w:szCs w:val="20"/>
        </w:rPr>
      </w:pPr>
      <w:r>
        <w:rPr>
          <w:rFonts w:cs="Arial"/>
          <w:sz w:val="20"/>
          <w:szCs w:val="20"/>
        </w:rPr>
        <w:t>Z</w:t>
      </w:r>
      <w:r w:rsidRPr="0084283A">
        <w:rPr>
          <w:rFonts w:cs="Arial"/>
          <w:sz w:val="20"/>
          <w:szCs w:val="20"/>
        </w:rPr>
        <w:t xml:space="preserve">godnie z Wytycznymi </w:t>
      </w:r>
      <w:r>
        <w:rPr>
          <w:rFonts w:cs="Arial"/>
          <w:sz w:val="20"/>
          <w:szCs w:val="20"/>
        </w:rPr>
        <w:t xml:space="preserve">doboru środków </w:t>
      </w:r>
      <w:r w:rsidRPr="0084283A">
        <w:rPr>
          <w:rFonts w:cs="Arial"/>
          <w:sz w:val="20"/>
          <w:szCs w:val="20"/>
        </w:rPr>
        <w:t xml:space="preserve">ochrony </w:t>
      </w:r>
      <w:r>
        <w:rPr>
          <w:rFonts w:cs="Arial"/>
          <w:sz w:val="20"/>
          <w:szCs w:val="20"/>
        </w:rPr>
        <w:t xml:space="preserve">przed porażeniem w urządzeniach WN, SN i </w:t>
      </w:r>
      <w:proofErr w:type="spellStart"/>
      <w:r>
        <w:rPr>
          <w:rFonts w:cs="Arial"/>
          <w:sz w:val="20"/>
          <w:szCs w:val="20"/>
        </w:rPr>
        <w:t>nN</w:t>
      </w:r>
      <w:proofErr w:type="spellEnd"/>
      <w:r>
        <w:rPr>
          <w:rFonts w:cs="Arial"/>
          <w:sz w:val="20"/>
          <w:szCs w:val="20"/>
        </w:rPr>
        <w:t xml:space="preserve"> do stosowania przy projektowaniu sieci elektroenergetycznej na terenie TAURON Dystrybucja S.A. Załącznik nr 3 do Zarządzenia nr 73/2013</w:t>
      </w:r>
      <w:r w:rsidRPr="0084283A">
        <w:rPr>
          <w:rFonts w:cs="Arial"/>
          <w:sz w:val="20"/>
          <w:szCs w:val="20"/>
        </w:rPr>
        <w:t xml:space="preserve"> i wymaganiami </w:t>
      </w:r>
      <w:proofErr w:type="spellStart"/>
      <w:r w:rsidRPr="0084283A">
        <w:rPr>
          <w:rFonts w:cs="Arial"/>
          <w:sz w:val="20"/>
          <w:szCs w:val="20"/>
        </w:rPr>
        <w:t>prenormy</w:t>
      </w:r>
      <w:proofErr w:type="spellEnd"/>
      <w:r w:rsidRPr="0084283A">
        <w:rPr>
          <w:rFonts w:cs="Arial"/>
          <w:sz w:val="20"/>
          <w:szCs w:val="20"/>
        </w:rPr>
        <w:t xml:space="preserve"> SEP P SEP-E-001 przyjmuje się wykonywanie wspólnego uziomu dla urządzeń oraz części przewodzących dostępnych wysokiego i niskiego napięcia</w:t>
      </w:r>
      <w:r>
        <w:rPr>
          <w:rFonts w:cs="Arial"/>
          <w:sz w:val="20"/>
          <w:szCs w:val="20"/>
        </w:rPr>
        <w:t>.</w:t>
      </w:r>
    </w:p>
    <w:p w14:paraId="4FF7DECF" w14:textId="77777777" w:rsidR="00320C18" w:rsidRPr="0084283A" w:rsidRDefault="00320C18" w:rsidP="00320C18">
      <w:pPr>
        <w:pStyle w:val="Tekstpodstawowywcity3"/>
        <w:ind w:left="708"/>
        <w:rPr>
          <w:rFonts w:cs="Arial"/>
          <w:sz w:val="20"/>
          <w:szCs w:val="20"/>
        </w:rPr>
      </w:pPr>
      <w:r w:rsidRPr="0084283A">
        <w:rPr>
          <w:rFonts w:cs="Arial"/>
          <w:sz w:val="20"/>
          <w:szCs w:val="20"/>
        </w:rPr>
        <w:t>prąd zwarcia doziemnego po stronie SN  wynosi 1</w:t>
      </w:r>
      <w:r w:rsidRPr="0084283A">
        <w:rPr>
          <w:rFonts w:cs="Arial"/>
          <w:b/>
          <w:sz w:val="20"/>
          <w:szCs w:val="20"/>
        </w:rPr>
        <w:t xml:space="preserve">00 A </w:t>
      </w:r>
      <w:r w:rsidRPr="0084283A">
        <w:rPr>
          <w:rFonts w:cs="Arial"/>
          <w:sz w:val="20"/>
          <w:szCs w:val="20"/>
        </w:rPr>
        <w:t xml:space="preserve">przy czasie trwania zwarcia </w:t>
      </w:r>
      <w:r w:rsidRPr="0084283A">
        <w:rPr>
          <w:rFonts w:cs="Arial"/>
          <w:b/>
          <w:sz w:val="20"/>
          <w:szCs w:val="20"/>
        </w:rPr>
        <w:t>0,4 s</w:t>
      </w:r>
    </w:p>
    <w:p w14:paraId="6867B91F" w14:textId="77777777" w:rsidR="00320C18" w:rsidRPr="0084283A" w:rsidRDefault="00320C18" w:rsidP="00320C18">
      <w:pPr>
        <w:pStyle w:val="Tekstpodstawowywcity3"/>
        <w:ind w:left="708"/>
        <w:rPr>
          <w:rFonts w:cs="Arial"/>
          <w:sz w:val="20"/>
          <w:szCs w:val="20"/>
        </w:rPr>
      </w:pPr>
      <w:r w:rsidRPr="0084283A">
        <w:rPr>
          <w:rFonts w:cs="Arial"/>
          <w:sz w:val="20"/>
          <w:szCs w:val="20"/>
        </w:rPr>
        <w:t>sieć pracuje w układzie:</w:t>
      </w:r>
    </w:p>
    <w:p w14:paraId="6E35C209" w14:textId="77777777" w:rsidR="00320C18" w:rsidRPr="0084283A" w:rsidRDefault="00320C18" w:rsidP="00320C18">
      <w:pPr>
        <w:pStyle w:val="Tekstpodstawowywcity3"/>
        <w:ind w:left="708"/>
        <w:rPr>
          <w:rFonts w:cs="Arial"/>
          <w:sz w:val="20"/>
          <w:szCs w:val="20"/>
        </w:rPr>
      </w:pPr>
      <w:r w:rsidRPr="0084283A">
        <w:rPr>
          <w:rFonts w:cs="Arial"/>
          <w:sz w:val="20"/>
          <w:szCs w:val="20"/>
        </w:rPr>
        <w:t xml:space="preserve">SN  -  z izolowanym punktem neutralnym </w:t>
      </w:r>
    </w:p>
    <w:p w14:paraId="1F61C311" w14:textId="77777777" w:rsidR="00320C18" w:rsidRPr="0084283A" w:rsidRDefault="00320C18" w:rsidP="00320C18">
      <w:pPr>
        <w:pStyle w:val="Tekstpodstawowywcity3"/>
        <w:ind w:left="708"/>
        <w:rPr>
          <w:rFonts w:cs="Arial"/>
          <w:sz w:val="20"/>
          <w:szCs w:val="20"/>
        </w:rPr>
      </w:pPr>
      <w:proofErr w:type="spellStart"/>
      <w:r w:rsidRPr="0084283A">
        <w:rPr>
          <w:rFonts w:cs="Arial"/>
          <w:sz w:val="20"/>
          <w:szCs w:val="20"/>
        </w:rPr>
        <w:t>nN</w:t>
      </w:r>
      <w:proofErr w:type="spellEnd"/>
      <w:r w:rsidRPr="0084283A">
        <w:rPr>
          <w:rFonts w:cs="Arial"/>
          <w:sz w:val="20"/>
          <w:szCs w:val="20"/>
        </w:rPr>
        <w:t xml:space="preserve">  -  w układzie TN-C   </w:t>
      </w:r>
    </w:p>
    <w:p w14:paraId="048516F5" w14:textId="77777777" w:rsidR="00320C18" w:rsidRDefault="00320C18" w:rsidP="00320C18">
      <w:pPr>
        <w:pStyle w:val="Tekstpodstawowywcity3"/>
        <w:rPr>
          <w:rFonts w:cs="Arial"/>
          <w:sz w:val="20"/>
          <w:szCs w:val="20"/>
          <w:u w:val="single"/>
        </w:rPr>
      </w:pPr>
      <w:r>
        <w:rPr>
          <w:rFonts w:cs="Arial"/>
          <w:sz w:val="20"/>
          <w:szCs w:val="20"/>
          <w:u w:val="single"/>
        </w:rPr>
        <w:br/>
      </w:r>
    </w:p>
    <w:p w14:paraId="00CE55D4" w14:textId="77777777" w:rsidR="00320C18" w:rsidRPr="0084283A" w:rsidRDefault="00320C18" w:rsidP="00320C18">
      <w:pPr>
        <w:pStyle w:val="Tekstpodstawowywcity3"/>
        <w:rPr>
          <w:rFonts w:cs="Arial"/>
          <w:sz w:val="20"/>
          <w:szCs w:val="20"/>
          <w:u w:val="single"/>
        </w:rPr>
      </w:pPr>
    </w:p>
    <w:p w14:paraId="06BF4890" w14:textId="77777777" w:rsidR="00320C18" w:rsidRPr="00B70870" w:rsidRDefault="00320C18" w:rsidP="00320C18">
      <w:pPr>
        <w:pStyle w:val="Tekstpodstawowywcity3"/>
        <w:ind w:left="708"/>
        <w:rPr>
          <w:rFonts w:cs="Arial"/>
          <w:sz w:val="20"/>
          <w:szCs w:val="20"/>
          <w:u w:val="single"/>
        </w:rPr>
      </w:pPr>
      <w:r w:rsidRPr="00B70870">
        <w:rPr>
          <w:rFonts w:cs="Arial"/>
          <w:sz w:val="20"/>
          <w:szCs w:val="20"/>
          <w:u w:val="single"/>
        </w:rPr>
        <w:lastRenderedPageBreak/>
        <w:t>uziemienie stacji transformatorowej 15/0,4kV</w:t>
      </w:r>
    </w:p>
    <w:p w14:paraId="734F65AC" w14:textId="77777777" w:rsidR="00320C18" w:rsidRPr="0084283A" w:rsidRDefault="00320C18" w:rsidP="00320C18">
      <w:pPr>
        <w:pStyle w:val="Tekstpodstawowywcity3"/>
        <w:ind w:left="708"/>
        <w:rPr>
          <w:rFonts w:cs="Arial"/>
          <w:sz w:val="20"/>
          <w:szCs w:val="20"/>
        </w:rPr>
      </w:pPr>
      <w:r w:rsidRPr="0084283A">
        <w:rPr>
          <w:rFonts w:cs="Arial"/>
          <w:position w:val="-30"/>
          <w:sz w:val="20"/>
          <w:szCs w:val="20"/>
        </w:rPr>
        <w:object w:dxaOrig="3760" w:dyaOrig="700" w14:anchorId="298570E0">
          <v:shape id="_x0000_i1026" type="#_x0000_t75" style="width:187.5pt;height:35.25pt" o:ole="" fillcolor="window">
            <v:imagedata r:id="rId63" o:title=""/>
          </v:shape>
          <o:OLEObject Type="Embed" ProgID="Equation.3" ShapeID="_x0000_i1026" DrawAspect="Content" ObjectID="_1691904536" r:id="rId64"/>
        </w:object>
      </w:r>
    </w:p>
    <w:p w14:paraId="47FC6704" w14:textId="77777777" w:rsidR="00320C18" w:rsidRPr="0084283A" w:rsidRDefault="00320C18" w:rsidP="00320C18">
      <w:pPr>
        <w:pStyle w:val="Tekstpodstawowywcity3"/>
        <w:ind w:left="709"/>
        <w:rPr>
          <w:rFonts w:cs="Arial"/>
          <w:sz w:val="20"/>
          <w:szCs w:val="20"/>
        </w:rPr>
      </w:pPr>
      <w:r w:rsidRPr="0084283A">
        <w:rPr>
          <w:rFonts w:cs="Arial"/>
          <w:sz w:val="20"/>
          <w:szCs w:val="20"/>
        </w:rPr>
        <w:t>U</w:t>
      </w:r>
      <w:r w:rsidRPr="0084283A">
        <w:rPr>
          <w:rFonts w:cs="Arial"/>
          <w:sz w:val="20"/>
          <w:szCs w:val="20"/>
          <w:vertAlign w:val="subscript"/>
        </w:rPr>
        <w:t>F</w:t>
      </w:r>
      <w:r w:rsidRPr="0084283A">
        <w:rPr>
          <w:rFonts w:cs="Arial"/>
          <w:sz w:val="20"/>
          <w:szCs w:val="20"/>
        </w:rPr>
        <w:t xml:space="preserve"> -  napięcie zakłóceniowe (</w:t>
      </w:r>
      <w:proofErr w:type="spellStart"/>
      <w:r w:rsidRPr="0084283A">
        <w:rPr>
          <w:rFonts w:cs="Arial"/>
          <w:sz w:val="20"/>
          <w:szCs w:val="20"/>
        </w:rPr>
        <w:t>uszkodzeniowe</w:t>
      </w:r>
      <w:proofErr w:type="spellEnd"/>
      <w:r w:rsidRPr="0084283A">
        <w:rPr>
          <w:rFonts w:cs="Arial"/>
          <w:sz w:val="20"/>
          <w:szCs w:val="20"/>
        </w:rPr>
        <w:t xml:space="preserve">) w V dla czasu wyłączenia automatyki </w:t>
      </w:r>
    </w:p>
    <w:p w14:paraId="3908D97F" w14:textId="77777777" w:rsidR="00320C18" w:rsidRPr="0084283A" w:rsidRDefault="00320C18" w:rsidP="00320C18">
      <w:pPr>
        <w:pStyle w:val="Tekstpodstawowywcity3"/>
        <w:ind w:left="709"/>
        <w:rPr>
          <w:rFonts w:cs="Arial"/>
          <w:sz w:val="20"/>
          <w:szCs w:val="20"/>
        </w:rPr>
      </w:pPr>
      <w:r w:rsidRPr="0084283A">
        <w:rPr>
          <w:rFonts w:cs="Arial"/>
          <w:sz w:val="20"/>
          <w:szCs w:val="20"/>
        </w:rPr>
        <w:t xml:space="preserve">        zabezpieczeniowej  </w:t>
      </w:r>
      <w:proofErr w:type="spellStart"/>
      <w:r w:rsidRPr="0084283A">
        <w:rPr>
          <w:rFonts w:cs="Arial"/>
          <w:sz w:val="20"/>
          <w:szCs w:val="20"/>
        </w:rPr>
        <w:t>t</w:t>
      </w:r>
      <w:r w:rsidRPr="0084283A">
        <w:rPr>
          <w:rFonts w:cs="Arial"/>
          <w:sz w:val="20"/>
          <w:szCs w:val="20"/>
          <w:vertAlign w:val="subscript"/>
        </w:rPr>
        <w:t>F</w:t>
      </w:r>
      <w:proofErr w:type="spellEnd"/>
      <w:r w:rsidRPr="0084283A">
        <w:rPr>
          <w:rFonts w:cs="Arial"/>
          <w:sz w:val="20"/>
          <w:szCs w:val="20"/>
        </w:rPr>
        <w:t xml:space="preserve"> = 0,4s</w:t>
      </w:r>
    </w:p>
    <w:p w14:paraId="238CBD32" w14:textId="77777777" w:rsidR="00320C18" w:rsidRPr="0084283A" w:rsidRDefault="00320C18" w:rsidP="00320C18">
      <w:pPr>
        <w:pStyle w:val="Tekstpodstawowywcity3"/>
        <w:ind w:left="709"/>
        <w:rPr>
          <w:rFonts w:cs="Arial"/>
          <w:sz w:val="20"/>
          <w:szCs w:val="20"/>
        </w:rPr>
      </w:pPr>
      <w:r w:rsidRPr="0084283A">
        <w:rPr>
          <w:rFonts w:cs="Arial"/>
          <w:sz w:val="20"/>
          <w:szCs w:val="20"/>
        </w:rPr>
        <w:t>I</w:t>
      </w:r>
      <w:r w:rsidRPr="0084283A">
        <w:rPr>
          <w:rFonts w:cs="Arial"/>
          <w:sz w:val="20"/>
          <w:szCs w:val="20"/>
        </w:rPr>
        <w:sym w:font="UniversalMath1 BT" w:char="F030"/>
      </w:r>
      <w:r w:rsidRPr="0084283A">
        <w:rPr>
          <w:rFonts w:cs="Arial"/>
          <w:sz w:val="20"/>
          <w:szCs w:val="20"/>
          <w:vertAlign w:val="subscript"/>
        </w:rPr>
        <w:t>K1</w:t>
      </w:r>
      <w:r w:rsidRPr="0084283A">
        <w:rPr>
          <w:rFonts w:cs="Arial"/>
          <w:sz w:val="20"/>
          <w:szCs w:val="20"/>
        </w:rPr>
        <w:t xml:space="preserve">  -  prąd jednofazowego zwarcia doziemnego w urządzeniu SN w A</w:t>
      </w:r>
    </w:p>
    <w:p w14:paraId="6942FBC2" w14:textId="77777777" w:rsidR="00320C18" w:rsidRPr="0084283A" w:rsidRDefault="00320C18" w:rsidP="00320C18">
      <w:pPr>
        <w:pStyle w:val="Tekstpodstawowywcity3"/>
        <w:ind w:left="709"/>
        <w:rPr>
          <w:rFonts w:cs="Arial"/>
          <w:sz w:val="20"/>
          <w:szCs w:val="20"/>
        </w:rPr>
      </w:pPr>
      <w:r w:rsidRPr="0084283A">
        <w:rPr>
          <w:rFonts w:cs="Arial"/>
          <w:sz w:val="20"/>
          <w:szCs w:val="20"/>
        </w:rPr>
        <w:t>I</w:t>
      </w:r>
      <w:r w:rsidRPr="0084283A">
        <w:rPr>
          <w:rFonts w:cs="Arial"/>
          <w:sz w:val="20"/>
          <w:szCs w:val="20"/>
          <w:vertAlign w:val="subscript"/>
        </w:rPr>
        <w:t>E</w:t>
      </w:r>
      <w:r w:rsidRPr="0084283A">
        <w:rPr>
          <w:rFonts w:cs="Arial"/>
          <w:sz w:val="20"/>
          <w:szCs w:val="20"/>
        </w:rPr>
        <w:t xml:space="preserve">  -    prąd </w:t>
      </w:r>
      <w:proofErr w:type="spellStart"/>
      <w:r w:rsidRPr="0084283A">
        <w:rPr>
          <w:rFonts w:cs="Arial"/>
          <w:sz w:val="20"/>
          <w:szCs w:val="20"/>
        </w:rPr>
        <w:t>uziomowy</w:t>
      </w:r>
      <w:proofErr w:type="spellEnd"/>
      <w:r w:rsidRPr="0084283A">
        <w:rPr>
          <w:rFonts w:cs="Arial"/>
          <w:sz w:val="20"/>
          <w:szCs w:val="20"/>
        </w:rPr>
        <w:t xml:space="preserve"> w A</w:t>
      </w:r>
    </w:p>
    <w:p w14:paraId="49C11E16" w14:textId="77777777" w:rsidR="00320C18" w:rsidRDefault="00320C18" w:rsidP="00320C18">
      <w:pPr>
        <w:pStyle w:val="Tekstpodstawowywcity3"/>
        <w:ind w:left="709"/>
        <w:rPr>
          <w:rFonts w:cs="Arial"/>
          <w:sz w:val="20"/>
          <w:szCs w:val="20"/>
          <w:vertAlign w:val="subscript"/>
        </w:rPr>
      </w:pPr>
      <w:r w:rsidRPr="0084283A">
        <w:rPr>
          <w:rFonts w:cs="Arial"/>
          <w:sz w:val="20"/>
          <w:szCs w:val="20"/>
        </w:rPr>
        <w:t xml:space="preserve">r   -    współczynnik redukcyjny określający stosunek prądu </w:t>
      </w:r>
      <w:proofErr w:type="spellStart"/>
      <w:r w:rsidRPr="0084283A">
        <w:rPr>
          <w:rFonts w:cs="Arial"/>
          <w:sz w:val="20"/>
          <w:szCs w:val="20"/>
        </w:rPr>
        <w:t>uziomowego</w:t>
      </w:r>
      <w:proofErr w:type="spellEnd"/>
      <w:r w:rsidRPr="0084283A">
        <w:rPr>
          <w:rFonts w:cs="Arial"/>
          <w:sz w:val="20"/>
          <w:szCs w:val="20"/>
        </w:rPr>
        <w:t xml:space="preserve"> I</w:t>
      </w:r>
      <w:r w:rsidRPr="0084283A">
        <w:rPr>
          <w:rFonts w:cs="Arial"/>
          <w:sz w:val="20"/>
          <w:szCs w:val="20"/>
          <w:vertAlign w:val="subscript"/>
        </w:rPr>
        <w:t>E</w:t>
      </w:r>
      <w:r w:rsidRPr="0084283A">
        <w:rPr>
          <w:rFonts w:cs="Arial"/>
          <w:sz w:val="20"/>
          <w:szCs w:val="20"/>
        </w:rPr>
        <w:t xml:space="preserve"> do prądu zwarcia doziemnego I</w:t>
      </w:r>
      <w:r w:rsidRPr="0084283A">
        <w:rPr>
          <w:rFonts w:cs="Arial"/>
          <w:sz w:val="20"/>
          <w:szCs w:val="20"/>
        </w:rPr>
        <w:sym w:font="UniversalMath1 BT" w:char="F030"/>
      </w:r>
      <w:r w:rsidRPr="0084283A">
        <w:rPr>
          <w:rFonts w:cs="Arial"/>
          <w:sz w:val="20"/>
          <w:szCs w:val="20"/>
          <w:vertAlign w:val="subscript"/>
        </w:rPr>
        <w:t>K1</w:t>
      </w:r>
    </w:p>
    <w:p w14:paraId="10AC1F51" w14:textId="77777777" w:rsidR="00320C18" w:rsidRPr="0084283A" w:rsidRDefault="00320C18" w:rsidP="00320C18">
      <w:pPr>
        <w:pStyle w:val="Tekstpodstawowywcity3"/>
        <w:ind w:left="1417"/>
        <w:rPr>
          <w:rFonts w:cs="Arial"/>
          <w:sz w:val="20"/>
          <w:szCs w:val="20"/>
          <w:vertAlign w:val="subscript"/>
        </w:rPr>
      </w:pPr>
    </w:p>
    <w:p w14:paraId="363A1A6D" w14:textId="77777777" w:rsidR="00320C18" w:rsidRPr="00443311" w:rsidRDefault="00320C18" w:rsidP="00320C18">
      <w:pPr>
        <w:ind w:left="283"/>
        <w:rPr>
          <w:b/>
        </w:rPr>
      </w:pPr>
      <w:r w:rsidRPr="00443311">
        <w:rPr>
          <w:b/>
        </w:rPr>
        <w:t xml:space="preserve">Wartość rezystancji uziemienia nie powinna być większa niż 2,00Ω. </w:t>
      </w:r>
    </w:p>
    <w:p w14:paraId="4173772A" w14:textId="05AF584F" w:rsidR="00320C18" w:rsidRDefault="00320C18" w:rsidP="00F724AB">
      <w:pPr>
        <w:pStyle w:val="Tekstpodstawowywcity3"/>
        <w:rPr>
          <w:b/>
          <w:sz w:val="20"/>
          <w:szCs w:val="20"/>
        </w:rPr>
      </w:pPr>
    </w:p>
    <w:p w14:paraId="32DB7E34" w14:textId="77777777" w:rsidR="00320C18" w:rsidRDefault="00320C18" w:rsidP="00F724AB">
      <w:pPr>
        <w:pStyle w:val="Tekstpodstawowywcity3"/>
        <w:rPr>
          <w:b/>
          <w:sz w:val="20"/>
          <w:szCs w:val="20"/>
        </w:rPr>
      </w:pPr>
    </w:p>
    <w:p w14:paraId="408D05FC" w14:textId="053FFBB6" w:rsidR="00F724AB" w:rsidRPr="00B13A01" w:rsidRDefault="00DD4A1C" w:rsidP="00F724AB">
      <w:pPr>
        <w:pStyle w:val="Tekstpodstawowywcity3"/>
        <w:rPr>
          <w:rFonts w:cs="Arial"/>
          <w:b/>
          <w:sz w:val="20"/>
          <w:szCs w:val="20"/>
        </w:rPr>
      </w:pPr>
      <w:r>
        <w:rPr>
          <w:b/>
          <w:sz w:val="20"/>
          <w:szCs w:val="20"/>
        </w:rPr>
        <w:t>7</w:t>
      </w:r>
      <w:r w:rsidR="00F724AB" w:rsidRPr="00B13A01">
        <w:rPr>
          <w:b/>
          <w:sz w:val="20"/>
          <w:szCs w:val="20"/>
        </w:rPr>
        <w:t>.</w:t>
      </w:r>
      <w:r w:rsidR="00830108">
        <w:rPr>
          <w:b/>
          <w:sz w:val="20"/>
          <w:szCs w:val="20"/>
        </w:rPr>
        <w:t>3</w:t>
      </w:r>
      <w:r w:rsidR="00F724AB" w:rsidRPr="00B13A01">
        <w:rPr>
          <w:b/>
          <w:sz w:val="20"/>
          <w:szCs w:val="20"/>
        </w:rPr>
        <w:t xml:space="preserve">  </w:t>
      </w:r>
      <w:r w:rsidR="00F724AB" w:rsidRPr="00B13A01">
        <w:rPr>
          <w:rFonts w:cs="Arial"/>
          <w:b/>
          <w:sz w:val="20"/>
          <w:szCs w:val="20"/>
        </w:rPr>
        <w:t>DOBÓR PRZEKŁADNIKÓW PRĄDOWYCH</w:t>
      </w:r>
    </w:p>
    <w:p w14:paraId="7D2B69F6" w14:textId="77777777" w:rsidR="00F724AB" w:rsidRPr="00CB7F87" w:rsidRDefault="00F724AB" w:rsidP="00F724AB">
      <w:pPr>
        <w:pStyle w:val="Tekstpodstawowywcity3"/>
        <w:rPr>
          <w:rFonts w:cs="Arial"/>
          <w:sz w:val="18"/>
          <w:szCs w:val="18"/>
        </w:rPr>
      </w:pPr>
    </w:p>
    <w:p w14:paraId="43847249" w14:textId="77777777" w:rsidR="00BB3B5A" w:rsidRDefault="000D0043" w:rsidP="00F724AB">
      <w:pPr>
        <w:ind w:left="709"/>
        <w:rPr>
          <w:rFonts w:cs="Arial"/>
          <w:sz w:val="18"/>
          <w:szCs w:val="18"/>
        </w:rPr>
      </w:pPr>
      <w:r>
        <w:rPr>
          <w:rFonts w:cs="Arial"/>
          <w:sz w:val="18"/>
          <w:szCs w:val="18"/>
        </w:rPr>
        <w:t>Dobiera si</w:t>
      </w:r>
      <w:r w:rsidR="003D0A7A">
        <w:rPr>
          <w:rFonts w:cs="Arial"/>
          <w:sz w:val="18"/>
          <w:szCs w:val="18"/>
        </w:rPr>
        <w:t xml:space="preserve">ę przekładniki prądowe </w:t>
      </w:r>
      <w:r w:rsidR="00BB3B5A">
        <w:rPr>
          <w:rFonts w:cs="Arial"/>
          <w:sz w:val="18"/>
          <w:szCs w:val="18"/>
        </w:rPr>
        <w:t>dla docelowego poboru mocy</w:t>
      </w:r>
    </w:p>
    <w:p w14:paraId="058D0545" w14:textId="55A678E0" w:rsidR="00F724AB" w:rsidRPr="00CB7F87" w:rsidRDefault="00BB3B5A" w:rsidP="00F724AB">
      <w:pPr>
        <w:ind w:left="709"/>
        <w:rPr>
          <w:rFonts w:cs="Arial"/>
          <w:sz w:val="18"/>
          <w:szCs w:val="18"/>
        </w:rPr>
      </w:pPr>
      <w:r>
        <w:rPr>
          <w:rFonts w:cs="Arial"/>
          <w:sz w:val="18"/>
          <w:szCs w:val="18"/>
        </w:rPr>
        <w:t xml:space="preserve">Transformator </w:t>
      </w:r>
      <w:r w:rsidR="00B65D02">
        <w:rPr>
          <w:rFonts w:cs="Arial"/>
          <w:sz w:val="18"/>
          <w:szCs w:val="18"/>
        </w:rPr>
        <w:t>1000kVA</w:t>
      </w:r>
      <w:r w:rsidR="00F724AB" w:rsidRPr="00CB7F87">
        <w:rPr>
          <w:rFonts w:cs="Arial"/>
          <w:sz w:val="18"/>
          <w:szCs w:val="18"/>
        </w:rPr>
        <w:tab/>
      </w:r>
      <w:r w:rsidR="00F724AB" w:rsidRPr="00CB7F87">
        <w:rPr>
          <w:rFonts w:cs="Arial"/>
          <w:sz w:val="18"/>
          <w:szCs w:val="18"/>
        </w:rPr>
        <w:tab/>
      </w:r>
      <w:r w:rsidR="00F724AB" w:rsidRPr="00CB7F87">
        <w:rPr>
          <w:rFonts w:cs="Arial"/>
          <w:sz w:val="18"/>
          <w:szCs w:val="18"/>
        </w:rPr>
        <w:tab/>
      </w:r>
    </w:p>
    <w:p w14:paraId="0E0FE822" w14:textId="77777777" w:rsidR="00F724AB" w:rsidRDefault="00F724AB" w:rsidP="00F724AB">
      <w:pPr>
        <w:pStyle w:val="Tekstpodstawowywcity3"/>
        <w:ind w:left="709"/>
        <w:rPr>
          <w:rFonts w:cs="Arial"/>
          <w:sz w:val="18"/>
          <w:szCs w:val="18"/>
        </w:rPr>
      </w:pPr>
      <w:r w:rsidRPr="00CB7F87">
        <w:rPr>
          <w:rFonts w:cs="Arial"/>
          <w:sz w:val="18"/>
          <w:szCs w:val="18"/>
        </w:rPr>
        <w:t xml:space="preserve">rozdzielnica 15kV RSN </w:t>
      </w:r>
    </w:p>
    <w:p w14:paraId="66CB50BA" w14:textId="77777777" w:rsidR="005908CA" w:rsidRDefault="005908CA" w:rsidP="005908CA">
      <w:pPr>
        <w:rPr>
          <w:rFonts w:eastAsiaTheme="minorEastAsia"/>
        </w:rPr>
      </w:pPr>
      <w:bookmarkStart w:id="3" w:name="_Hlk80201792"/>
    </w:p>
    <w:p w14:paraId="20E4EC67" w14:textId="77777777" w:rsidR="005908CA" w:rsidRPr="00223806" w:rsidRDefault="001564FC" w:rsidP="005908CA">
      <w:pPr>
        <w:ind w:left="708"/>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p</m:t>
              </m:r>
            </m:sub>
          </m:sSub>
          <m: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p</m:t>
                  </m:r>
                </m:sub>
              </m:sSub>
            </m:num>
            <m:den>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n</m:t>
                  </m:r>
                </m:sub>
              </m:sSub>
              <m:r>
                <w:rPr>
                  <w:rFonts w:ascii="Cambria Math" w:eastAsiaTheme="minorEastAsia" w:hAnsi="Cambria Math"/>
                </w:rPr>
                <m:t>*cosφ</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1000</m:t>
              </m:r>
            </m:num>
            <m:den>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*15*0,93</m:t>
              </m:r>
            </m:den>
          </m:f>
          <m:r>
            <w:rPr>
              <w:rFonts w:ascii="Cambria Math" w:eastAsiaTheme="minorEastAsia" w:hAnsi="Cambria Math"/>
            </w:rPr>
            <m:t>=41,4A</m:t>
          </m:r>
        </m:oMath>
      </m:oMathPara>
    </w:p>
    <w:p w14:paraId="094DF66D" w14:textId="77777777" w:rsidR="005908CA" w:rsidRDefault="005908CA" w:rsidP="005908CA">
      <w:pPr>
        <w:rPr>
          <w:rFonts w:eastAsiaTheme="minorEastAsia"/>
        </w:rPr>
      </w:pPr>
    </w:p>
    <w:bookmarkEnd w:id="3"/>
    <w:p w14:paraId="2F47DCB2" w14:textId="3B089460" w:rsidR="00C53E0D" w:rsidRDefault="00C53E0D" w:rsidP="00C53E0D">
      <w:pPr>
        <w:ind w:left="850"/>
        <w:rPr>
          <w:rFonts w:eastAsiaTheme="minorEastAsia"/>
        </w:rPr>
      </w:pPr>
    </w:p>
    <w:p w14:paraId="01755090" w14:textId="241D20E4" w:rsidR="00F724AB" w:rsidRPr="008C3C2D" w:rsidRDefault="00F724AB" w:rsidP="00DD3B83">
      <w:pPr>
        <w:pStyle w:val="Tekstpodstawowywcity3"/>
        <w:rPr>
          <w:rFonts w:cs="Arial"/>
          <w:sz w:val="18"/>
          <w:szCs w:val="18"/>
        </w:rPr>
      </w:pPr>
      <w:r w:rsidRPr="00CB7F87">
        <w:rPr>
          <w:rFonts w:cs="Arial"/>
          <w:spacing w:val="-3"/>
          <w:sz w:val="18"/>
          <w:szCs w:val="18"/>
        </w:rPr>
        <w:tab/>
      </w:r>
      <w:r w:rsidRPr="00CB7F87">
        <w:rPr>
          <w:rFonts w:cs="Arial"/>
          <w:sz w:val="18"/>
          <w:szCs w:val="18"/>
        </w:rPr>
        <w:t xml:space="preserve">Dobiera się przekładniki prądowe </w:t>
      </w:r>
    </w:p>
    <w:p w14:paraId="7ECA8CC0" w14:textId="5E85CFD2" w:rsidR="00F724AB" w:rsidRPr="008C3C2D" w:rsidRDefault="005E0AD1" w:rsidP="00F724AB">
      <w:pPr>
        <w:pStyle w:val="Tekstpodstawowywcity3"/>
        <w:ind w:left="708"/>
        <w:rPr>
          <w:sz w:val="18"/>
          <w:szCs w:val="24"/>
        </w:rPr>
      </w:pPr>
      <w:r w:rsidRPr="008C3C2D">
        <w:rPr>
          <w:sz w:val="18"/>
          <w:szCs w:val="24"/>
        </w:rPr>
        <w:t>4</w:t>
      </w:r>
      <w:r w:rsidR="00F724AB" w:rsidRPr="008C3C2D">
        <w:rPr>
          <w:sz w:val="18"/>
          <w:szCs w:val="24"/>
        </w:rPr>
        <w:t xml:space="preserve">0/5/5A </w:t>
      </w:r>
      <w:r w:rsidR="00F724AB" w:rsidRPr="008C3C2D">
        <w:rPr>
          <w:sz w:val="18"/>
          <w:szCs w:val="24"/>
        </w:rPr>
        <w:tab/>
        <w:t>legalizowany</w:t>
      </w:r>
    </w:p>
    <w:p w14:paraId="3B869D7F" w14:textId="4D8FD324" w:rsidR="00F724AB" w:rsidRDefault="00F724AB" w:rsidP="00F724AB">
      <w:pPr>
        <w:pStyle w:val="Tekstpodstawowywcity3"/>
        <w:ind w:left="708"/>
        <w:rPr>
          <w:rFonts w:cs="Arial"/>
          <w:sz w:val="18"/>
          <w:szCs w:val="18"/>
        </w:rPr>
      </w:pPr>
      <w:r w:rsidRPr="004D2FFE">
        <w:rPr>
          <w:rFonts w:cs="Arial"/>
          <w:sz w:val="18"/>
          <w:szCs w:val="18"/>
        </w:rPr>
        <w:t>5VA / kl. 0,2 / FS5</w:t>
      </w:r>
    </w:p>
    <w:p w14:paraId="30655066" w14:textId="1F7A3917" w:rsidR="00DD3B83" w:rsidRDefault="00DD3B83" w:rsidP="00DD3B83">
      <w:pPr>
        <w:pStyle w:val="Tekstpodstawowywcity3"/>
        <w:ind w:left="708"/>
        <w:rPr>
          <w:rFonts w:cs="Arial"/>
          <w:sz w:val="18"/>
          <w:szCs w:val="18"/>
        </w:rPr>
      </w:pPr>
      <w:r w:rsidRPr="004D2FFE">
        <w:rPr>
          <w:rFonts w:cs="Arial"/>
          <w:sz w:val="18"/>
          <w:szCs w:val="18"/>
        </w:rPr>
        <w:t xml:space="preserve">5VA / kl. </w:t>
      </w:r>
      <w:r>
        <w:rPr>
          <w:rFonts w:cs="Arial"/>
          <w:sz w:val="18"/>
          <w:szCs w:val="18"/>
        </w:rPr>
        <w:t>5P15</w:t>
      </w:r>
    </w:p>
    <w:p w14:paraId="3654D70C" w14:textId="4C7F806A" w:rsidR="00F724AB" w:rsidRPr="00953CA6" w:rsidRDefault="00F724AB" w:rsidP="00F724AB">
      <w:pPr>
        <w:pStyle w:val="Tekstpodstawowywcity3"/>
        <w:ind w:left="708"/>
        <w:rPr>
          <w:rFonts w:cs="Arial"/>
          <w:sz w:val="18"/>
          <w:szCs w:val="18"/>
        </w:rPr>
      </w:pPr>
      <w:proofErr w:type="spellStart"/>
      <w:r w:rsidRPr="00953CA6">
        <w:rPr>
          <w:rFonts w:cs="Arial"/>
          <w:sz w:val="18"/>
          <w:szCs w:val="18"/>
        </w:rPr>
        <w:t>I</w:t>
      </w:r>
      <w:r w:rsidRPr="00953CA6">
        <w:rPr>
          <w:rFonts w:cs="Arial"/>
          <w:sz w:val="18"/>
          <w:szCs w:val="18"/>
          <w:vertAlign w:val="subscript"/>
        </w:rPr>
        <w:t>tn</w:t>
      </w:r>
      <w:proofErr w:type="spellEnd"/>
      <w:r w:rsidRPr="00953CA6">
        <w:rPr>
          <w:rFonts w:cs="Arial"/>
          <w:sz w:val="18"/>
          <w:szCs w:val="18"/>
        </w:rPr>
        <w:t xml:space="preserve"> = 12kA 1s</w:t>
      </w:r>
    </w:p>
    <w:p w14:paraId="6FCAACE4" w14:textId="4C5C59AF" w:rsidR="00F724AB" w:rsidRDefault="00F724AB" w:rsidP="00D86B05">
      <w:pPr>
        <w:ind w:left="283"/>
        <w:rPr>
          <w:rFonts w:cs="Arial"/>
          <w:spacing w:val="-3"/>
          <w:sz w:val="18"/>
          <w:szCs w:val="18"/>
        </w:rPr>
      </w:pPr>
    </w:p>
    <w:p w14:paraId="0DE963B2" w14:textId="77777777" w:rsidR="0035635D" w:rsidRPr="00953CA6" w:rsidRDefault="0035635D" w:rsidP="00D86B05">
      <w:pPr>
        <w:ind w:left="283"/>
        <w:rPr>
          <w:rFonts w:cs="Arial"/>
          <w:spacing w:val="-3"/>
          <w:sz w:val="18"/>
          <w:szCs w:val="18"/>
        </w:rPr>
      </w:pPr>
    </w:p>
    <w:p w14:paraId="64806724" w14:textId="0AF8C090" w:rsidR="00F724AB" w:rsidRDefault="00917B3D" w:rsidP="008C3C2D">
      <w:pPr>
        <w:pStyle w:val="Tekstpodstawowywcity3"/>
        <w:ind w:left="0" w:firstLine="708"/>
        <w:rPr>
          <w:sz w:val="18"/>
        </w:rPr>
      </w:pPr>
      <w:r>
        <w:rPr>
          <w:rFonts w:cs="Arial"/>
          <w:b/>
          <w:sz w:val="20"/>
        </w:rPr>
        <w:t>7.</w:t>
      </w:r>
      <w:r w:rsidR="00830108">
        <w:rPr>
          <w:rFonts w:cs="Arial"/>
          <w:b/>
          <w:sz w:val="20"/>
        </w:rPr>
        <w:t>4</w:t>
      </w:r>
      <w:r w:rsidR="00F724AB" w:rsidRPr="004D2940">
        <w:rPr>
          <w:rFonts w:cs="Arial"/>
          <w:b/>
          <w:sz w:val="20"/>
        </w:rPr>
        <w:t xml:space="preserve">   </w:t>
      </w:r>
      <w:r w:rsidR="00F724AB">
        <w:rPr>
          <w:rFonts w:cs="Arial"/>
          <w:b/>
          <w:sz w:val="20"/>
        </w:rPr>
        <w:t>KOMPENSACJA MOCY BIERNEJ</w:t>
      </w:r>
    </w:p>
    <w:p w14:paraId="3589E65E" w14:textId="5B76D878" w:rsidR="00F724AB" w:rsidRPr="00CB7F87" w:rsidRDefault="00D86B05" w:rsidP="00E972AC">
      <w:pPr>
        <w:pStyle w:val="Tekstpodstawowywcity3"/>
        <w:ind w:firstLine="425"/>
        <w:rPr>
          <w:sz w:val="18"/>
        </w:rPr>
      </w:pPr>
      <w:r>
        <w:rPr>
          <w:sz w:val="18"/>
        </w:rPr>
        <w:t>Docelowy transformator 1000kVA</w:t>
      </w:r>
    </w:p>
    <w:p w14:paraId="12860631" w14:textId="146F74F3" w:rsidR="00F724AB" w:rsidRPr="00172B78" w:rsidRDefault="00F724AB" w:rsidP="00E972AC">
      <w:pPr>
        <w:pStyle w:val="Tekstpodstawowywcity3"/>
        <w:ind w:firstLine="425"/>
        <w:rPr>
          <w:sz w:val="18"/>
        </w:rPr>
      </w:pPr>
      <w:r w:rsidRPr="00172B78">
        <w:rPr>
          <w:sz w:val="18"/>
        </w:rPr>
        <w:t>cosφ</w:t>
      </w:r>
      <w:r w:rsidRPr="00172B78">
        <w:rPr>
          <w:sz w:val="18"/>
          <w:vertAlign w:val="subscript"/>
        </w:rPr>
        <w:t>1</w:t>
      </w:r>
      <w:r w:rsidRPr="00172B78">
        <w:rPr>
          <w:sz w:val="18"/>
        </w:rPr>
        <w:t xml:space="preserve"> = 0,</w:t>
      </w:r>
      <w:r w:rsidR="00D61A16">
        <w:rPr>
          <w:sz w:val="18"/>
        </w:rPr>
        <w:t>89</w:t>
      </w:r>
      <w:r w:rsidRPr="00172B78">
        <w:rPr>
          <w:sz w:val="18"/>
        </w:rPr>
        <w:tab/>
      </w:r>
      <w:r w:rsidRPr="00172B78">
        <w:rPr>
          <w:sz w:val="18"/>
        </w:rPr>
        <w:tab/>
        <w:t>tgφ</w:t>
      </w:r>
      <w:r w:rsidRPr="00172B78">
        <w:rPr>
          <w:sz w:val="18"/>
          <w:vertAlign w:val="subscript"/>
        </w:rPr>
        <w:t>1</w:t>
      </w:r>
      <w:r w:rsidRPr="00172B78">
        <w:rPr>
          <w:sz w:val="18"/>
        </w:rPr>
        <w:t xml:space="preserve"> = 0,</w:t>
      </w:r>
      <w:r w:rsidR="002B4897">
        <w:rPr>
          <w:sz w:val="18"/>
        </w:rPr>
        <w:t>512</w:t>
      </w:r>
    </w:p>
    <w:p w14:paraId="3AA83D2C" w14:textId="77777777" w:rsidR="00F724AB" w:rsidRPr="00172B78" w:rsidRDefault="00F724AB" w:rsidP="00F724AB">
      <w:pPr>
        <w:pStyle w:val="Tekstpodstawowywcity3"/>
        <w:ind w:left="708"/>
        <w:rPr>
          <w:b/>
          <w:sz w:val="18"/>
        </w:rPr>
      </w:pPr>
      <w:r w:rsidRPr="00172B78">
        <w:rPr>
          <w:sz w:val="18"/>
        </w:rPr>
        <w:t>cosφ</w:t>
      </w:r>
      <w:r w:rsidRPr="00172B78">
        <w:rPr>
          <w:sz w:val="18"/>
          <w:vertAlign w:val="subscript"/>
        </w:rPr>
        <w:t>2</w:t>
      </w:r>
      <w:r w:rsidRPr="00172B78">
        <w:rPr>
          <w:sz w:val="18"/>
        </w:rPr>
        <w:t xml:space="preserve"> = 0,93</w:t>
      </w:r>
      <w:r w:rsidRPr="00172B78">
        <w:rPr>
          <w:sz w:val="18"/>
        </w:rPr>
        <w:tab/>
      </w:r>
      <w:r w:rsidRPr="00172B78">
        <w:rPr>
          <w:sz w:val="18"/>
        </w:rPr>
        <w:tab/>
        <w:t>tgφ</w:t>
      </w:r>
      <w:r w:rsidRPr="00172B78">
        <w:rPr>
          <w:sz w:val="18"/>
          <w:vertAlign w:val="subscript"/>
        </w:rPr>
        <w:t>2</w:t>
      </w:r>
      <w:r w:rsidRPr="00172B78">
        <w:rPr>
          <w:sz w:val="18"/>
        </w:rPr>
        <w:t xml:space="preserve"> = 0,4</w:t>
      </w:r>
    </w:p>
    <w:p w14:paraId="633FA3BD" w14:textId="77777777" w:rsidR="00F724AB" w:rsidRPr="00172B78" w:rsidRDefault="00F724AB" w:rsidP="00F724AB">
      <w:pPr>
        <w:pStyle w:val="Tekstpodstawowywcity3"/>
        <w:ind w:left="708"/>
        <w:rPr>
          <w:sz w:val="18"/>
        </w:rPr>
      </w:pPr>
      <w:proofErr w:type="spellStart"/>
      <w:r w:rsidRPr="00172B78">
        <w:rPr>
          <w:sz w:val="18"/>
        </w:rPr>
        <w:t>Q</w:t>
      </w:r>
      <w:r w:rsidRPr="00172B78">
        <w:rPr>
          <w:sz w:val="18"/>
          <w:vertAlign w:val="subscript"/>
        </w:rPr>
        <w:t>b</w:t>
      </w:r>
      <w:proofErr w:type="spellEnd"/>
      <w:r w:rsidRPr="00172B78">
        <w:rPr>
          <w:sz w:val="18"/>
        </w:rPr>
        <w:t xml:space="preserve"> = P (tgφ</w:t>
      </w:r>
      <w:r w:rsidRPr="00172B78">
        <w:rPr>
          <w:sz w:val="18"/>
          <w:vertAlign w:val="subscript"/>
        </w:rPr>
        <w:t>1</w:t>
      </w:r>
      <w:r w:rsidRPr="00172B78">
        <w:rPr>
          <w:sz w:val="18"/>
        </w:rPr>
        <w:t xml:space="preserve"> - </w:t>
      </w:r>
      <w:proofErr w:type="spellStart"/>
      <w:r w:rsidRPr="00172B78">
        <w:rPr>
          <w:sz w:val="18"/>
        </w:rPr>
        <w:t>tg</w:t>
      </w:r>
      <w:proofErr w:type="spellEnd"/>
      <w:r w:rsidRPr="00172B78">
        <w:rPr>
          <w:sz w:val="18"/>
        </w:rPr>
        <w:t xml:space="preserve"> φ</w:t>
      </w:r>
      <w:r w:rsidRPr="00172B78">
        <w:rPr>
          <w:sz w:val="18"/>
          <w:vertAlign w:val="subscript"/>
        </w:rPr>
        <w:t>2</w:t>
      </w:r>
      <w:r w:rsidRPr="00172B78">
        <w:rPr>
          <w:sz w:val="18"/>
        </w:rPr>
        <w:t xml:space="preserve">) </w:t>
      </w:r>
    </w:p>
    <w:p w14:paraId="1B7972F0" w14:textId="53D871CC" w:rsidR="00F724AB" w:rsidRPr="00172B78" w:rsidRDefault="00F724AB" w:rsidP="00F724AB">
      <w:pPr>
        <w:pStyle w:val="Tekstpodstawowywcity3"/>
        <w:ind w:left="708"/>
        <w:rPr>
          <w:sz w:val="18"/>
        </w:rPr>
      </w:pPr>
      <w:proofErr w:type="spellStart"/>
      <w:r w:rsidRPr="00172B78">
        <w:rPr>
          <w:sz w:val="18"/>
        </w:rPr>
        <w:t>Q</w:t>
      </w:r>
      <w:r w:rsidRPr="00172B78">
        <w:rPr>
          <w:sz w:val="18"/>
          <w:vertAlign w:val="subscript"/>
        </w:rPr>
        <w:t>b</w:t>
      </w:r>
      <w:proofErr w:type="spellEnd"/>
      <w:r w:rsidRPr="00172B78">
        <w:rPr>
          <w:sz w:val="18"/>
        </w:rPr>
        <w:t xml:space="preserve"> = </w:t>
      </w:r>
      <w:r w:rsidR="00294696">
        <w:rPr>
          <w:sz w:val="18"/>
        </w:rPr>
        <w:t>1</w:t>
      </w:r>
      <w:r>
        <w:rPr>
          <w:sz w:val="18"/>
        </w:rPr>
        <w:t>00</w:t>
      </w:r>
      <w:r w:rsidRPr="00172B78">
        <w:rPr>
          <w:sz w:val="18"/>
        </w:rPr>
        <w:t>0 x (0,</w:t>
      </w:r>
      <w:r w:rsidR="002B4897">
        <w:rPr>
          <w:sz w:val="18"/>
        </w:rPr>
        <w:t>512</w:t>
      </w:r>
      <w:r w:rsidRPr="00172B78">
        <w:rPr>
          <w:sz w:val="18"/>
        </w:rPr>
        <w:t xml:space="preserve"> – 0,4) = </w:t>
      </w:r>
      <w:r>
        <w:rPr>
          <w:sz w:val="18"/>
        </w:rPr>
        <w:t>1</w:t>
      </w:r>
      <w:r w:rsidR="002B4897">
        <w:rPr>
          <w:sz w:val="18"/>
        </w:rPr>
        <w:t>20</w:t>
      </w:r>
      <w:r w:rsidRPr="00172B78">
        <w:rPr>
          <w:sz w:val="18"/>
        </w:rPr>
        <w:t xml:space="preserve"> </w:t>
      </w:r>
      <w:proofErr w:type="spellStart"/>
      <w:r w:rsidRPr="00172B78">
        <w:rPr>
          <w:sz w:val="18"/>
        </w:rPr>
        <w:t>kvar</w:t>
      </w:r>
      <w:proofErr w:type="spellEnd"/>
    </w:p>
    <w:p w14:paraId="1D3B1C88" w14:textId="77777777" w:rsidR="00F724AB" w:rsidRPr="00172B78" w:rsidRDefault="00F724AB" w:rsidP="00F724AB">
      <w:pPr>
        <w:pStyle w:val="Tekstpodstawowywcity3"/>
        <w:ind w:left="708"/>
        <w:rPr>
          <w:sz w:val="18"/>
        </w:rPr>
      </w:pPr>
    </w:p>
    <w:p w14:paraId="7FC261D9" w14:textId="7E1F565E" w:rsidR="00F724AB" w:rsidRPr="00172B78" w:rsidRDefault="00F724AB" w:rsidP="00F724AB">
      <w:pPr>
        <w:pStyle w:val="Tekstpodstawowywcity3"/>
        <w:ind w:left="708"/>
        <w:rPr>
          <w:sz w:val="18"/>
        </w:rPr>
      </w:pPr>
      <w:r w:rsidRPr="00172B78">
        <w:rPr>
          <w:sz w:val="18"/>
        </w:rPr>
        <w:t>Dobrano  bateri</w:t>
      </w:r>
      <w:r w:rsidR="002B4897">
        <w:rPr>
          <w:sz w:val="18"/>
        </w:rPr>
        <w:t>ę</w:t>
      </w:r>
      <w:r w:rsidRPr="00172B78">
        <w:rPr>
          <w:sz w:val="18"/>
        </w:rPr>
        <w:t xml:space="preserve"> kondensatorów regulowan</w:t>
      </w:r>
      <w:r w:rsidR="002B4897">
        <w:rPr>
          <w:sz w:val="18"/>
        </w:rPr>
        <w:t>ą</w:t>
      </w:r>
      <w:r w:rsidRPr="00172B78">
        <w:rPr>
          <w:sz w:val="18"/>
        </w:rPr>
        <w:t xml:space="preserve"> dławikow</w:t>
      </w:r>
      <w:r w:rsidR="002B4897">
        <w:rPr>
          <w:sz w:val="18"/>
        </w:rPr>
        <w:t>ą</w:t>
      </w:r>
      <w:r w:rsidRPr="00172B78">
        <w:rPr>
          <w:sz w:val="18"/>
        </w:rPr>
        <w:t xml:space="preserve">  o mocy 1</w:t>
      </w:r>
      <w:r w:rsidR="002B4897">
        <w:rPr>
          <w:sz w:val="18"/>
        </w:rPr>
        <w:t>2</w:t>
      </w:r>
      <w:r w:rsidRPr="00172B78">
        <w:rPr>
          <w:sz w:val="18"/>
        </w:rPr>
        <w:t xml:space="preserve">5kvar i stopniach regulacji </w:t>
      </w:r>
      <w:r w:rsidR="002B4897">
        <w:rPr>
          <w:sz w:val="18"/>
        </w:rPr>
        <w:t>5</w:t>
      </w:r>
      <w:r w:rsidRPr="00172B78">
        <w:rPr>
          <w:sz w:val="18"/>
        </w:rPr>
        <w:t xml:space="preserve">x25kvar </w:t>
      </w:r>
    </w:p>
    <w:p w14:paraId="6AE4585C" w14:textId="77777777" w:rsidR="00F724AB" w:rsidRPr="00172B78" w:rsidRDefault="00F724AB" w:rsidP="00F724AB">
      <w:pPr>
        <w:pStyle w:val="Tekstpodstawowywcity3"/>
        <w:ind w:left="708"/>
        <w:rPr>
          <w:sz w:val="18"/>
        </w:rPr>
      </w:pPr>
      <w:r w:rsidRPr="00172B78">
        <w:rPr>
          <w:sz w:val="18"/>
        </w:rPr>
        <w:t xml:space="preserve">Prąd obciążenia baterii </w:t>
      </w:r>
    </w:p>
    <w:p w14:paraId="4899FBD6" w14:textId="77777777" w:rsidR="001224A4" w:rsidRDefault="001224A4" w:rsidP="001224A4">
      <w:pPr>
        <w:rPr>
          <w:rFonts w:eastAsiaTheme="minorEastAsia"/>
        </w:rPr>
      </w:pPr>
    </w:p>
    <w:p w14:paraId="565F2332" w14:textId="77777777" w:rsidR="001224A4" w:rsidRPr="00223806" w:rsidRDefault="001564FC" w:rsidP="001224A4">
      <w:pPr>
        <w:ind w:left="708"/>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I</m:t>
              </m:r>
            </m:e>
            <m:sub/>
          </m:sSub>
          <m: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num>
            <m:den>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*U</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125</m:t>
              </m:r>
            </m:num>
            <m:den>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*0,4</m:t>
              </m:r>
            </m:den>
          </m:f>
          <m:r>
            <w:rPr>
              <w:rFonts w:ascii="Cambria Math" w:eastAsiaTheme="minorEastAsia" w:hAnsi="Cambria Math"/>
            </w:rPr>
            <m:t>=180A</m:t>
          </m:r>
        </m:oMath>
      </m:oMathPara>
    </w:p>
    <w:p w14:paraId="551EA8F9" w14:textId="30CB7855" w:rsidR="00F724AB" w:rsidRDefault="00F724AB" w:rsidP="00F724AB">
      <w:pPr>
        <w:pStyle w:val="Tekstpodstawowywcity3"/>
        <w:ind w:left="708"/>
        <w:rPr>
          <w:sz w:val="18"/>
        </w:rPr>
      </w:pPr>
    </w:p>
    <w:p w14:paraId="196B10F2" w14:textId="5A94FDC5" w:rsidR="0035635D" w:rsidRPr="00A229CF" w:rsidRDefault="0035635D" w:rsidP="0035635D">
      <w:pPr>
        <w:spacing w:line="288" w:lineRule="auto"/>
        <w:ind w:left="708"/>
      </w:pPr>
      <w:r w:rsidRPr="00A229CF">
        <w:t xml:space="preserve">Ostateczny dobór kompensatorów </w:t>
      </w:r>
      <w:r>
        <w:t xml:space="preserve">należy </w:t>
      </w:r>
      <w:r w:rsidRPr="00A229CF">
        <w:t xml:space="preserve">wykonać po uruchomieniu obiektu </w:t>
      </w:r>
      <w:r>
        <w:t>oraz</w:t>
      </w:r>
      <w:r w:rsidRPr="00A229CF">
        <w:t xml:space="preserve"> wykonaniu pomiarów współczynnik</w:t>
      </w:r>
      <w:r>
        <w:t>a</w:t>
      </w:r>
      <w:r w:rsidRPr="00A229CF">
        <w:t xml:space="preserve"> mocy.</w:t>
      </w:r>
    </w:p>
    <w:p w14:paraId="08D41CAA" w14:textId="77777777" w:rsidR="0035635D" w:rsidRPr="00CB7F87" w:rsidRDefault="0035635D" w:rsidP="00F724AB">
      <w:pPr>
        <w:pStyle w:val="Tekstpodstawowywcity3"/>
        <w:ind w:left="708"/>
        <w:rPr>
          <w:sz w:val="18"/>
        </w:rPr>
      </w:pPr>
    </w:p>
    <w:p w14:paraId="5DF1D58A" w14:textId="77777777" w:rsidR="00F724AB" w:rsidRDefault="00F724AB" w:rsidP="00F724AB">
      <w:pPr>
        <w:rPr>
          <w:rFonts w:cs="Arial"/>
        </w:rPr>
      </w:pPr>
    </w:p>
    <w:p w14:paraId="31847349" w14:textId="7D1B911C" w:rsidR="00F724AB" w:rsidRPr="00830108" w:rsidRDefault="00830108" w:rsidP="00830108">
      <w:pPr>
        <w:ind w:left="708"/>
        <w:rPr>
          <w:rFonts w:cs="Arial"/>
          <w:b/>
        </w:rPr>
      </w:pPr>
      <w:r>
        <w:rPr>
          <w:rFonts w:cs="Arial"/>
          <w:b/>
        </w:rPr>
        <w:t xml:space="preserve">7.5 </w:t>
      </w:r>
      <w:r w:rsidR="009E7E4E" w:rsidRPr="00830108">
        <w:rPr>
          <w:rFonts w:cs="Arial"/>
          <w:b/>
        </w:rPr>
        <w:t xml:space="preserve">NASTAWY ZABEZPIECZEŃ </w:t>
      </w:r>
      <w:r w:rsidR="000D3210" w:rsidRPr="00830108">
        <w:rPr>
          <w:rFonts w:cs="Arial"/>
          <w:b/>
        </w:rPr>
        <w:t>SN</w:t>
      </w:r>
    </w:p>
    <w:p w14:paraId="572F2BFB" w14:textId="04FD7545" w:rsidR="00F25DA1" w:rsidRDefault="00F25DA1" w:rsidP="00F25DA1">
      <w:pPr>
        <w:rPr>
          <w:rFonts w:cs="Arial"/>
        </w:rPr>
      </w:pPr>
    </w:p>
    <w:p w14:paraId="6FB74768" w14:textId="3B191C8D" w:rsidR="00ED0F30" w:rsidRPr="001927F4" w:rsidRDefault="00ED0F30" w:rsidP="001927F4">
      <w:pPr>
        <w:pStyle w:val="Akapitzlist"/>
        <w:numPr>
          <w:ilvl w:val="0"/>
          <w:numId w:val="24"/>
        </w:numPr>
        <w:rPr>
          <w:rFonts w:cs="Arial"/>
          <w:b/>
        </w:rPr>
      </w:pPr>
      <w:r w:rsidRPr="001927F4">
        <w:rPr>
          <w:rFonts w:cs="Arial"/>
          <w:b/>
        </w:rPr>
        <w:t xml:space="preserve">ROZDZIELNICA 15kV RSN pole nr 3  </w:t>
      </w:r>
      <w:r w:rsidRPr="001927F4">
        <w:rPr>
          <w:rFonts w:cs="Arial"/>
          <w:b/>
        </w:rPr>
        <w:tab/>
      </w:r>
      <w:r w:rsidRPr="001927F4">
        <w:rPr>
          <w:rFonts w:cs="Arial"/>
          <w:b/>
        </w:rPr>
        <w:tab/>
      </w:r>
      <w:r w:rsidRPr="001927F4">
        <w:rPr>
          <w:rFonts w:cs="Arial"/>
          <w:b/>
        </w:rPr>
        <w:tab/>
      </w:r>
    </w:p>
    <w:p w14:paraId="653B5482" w14:textId="77777777" w:rsidR="00ED0F30" w:rsidRPr="00ED0F30" w:rsidRDefault="00ED0F30" w:rsidP="00ED0F30">
      <w:pPr>
        <w:ind w:left="708"/>
        <w:rPr>
          <w:rFonts w:cs="Arial"/>
          <w:bCs/>
        </w:rPr>
      </w:pPr>
      <w:r w:rsidRPr="00ED0F30">
        <w:rPr>
          <w:rFonts w:cs="Arial"/>
          <w:bCs/>
        </w:rPr>
        <w:t>Pole transformatorowe / Transformator TR1</w:t>
      </w:r>
      <w:r w:rsidRPr="00ED0F30">
        <w:rPr>
          <w:rFonts w:cs="Arial"/>
          <w:bCs/>
        </w:rPr>
        <w:tab/>
      </w:r>
      <w:r w:rsidRPr="00ED0F30">
        <w:rPr>
          <w:rFonts w:cs="Arial"/>
          <w:bCs/>
        </w:rPr>
        <w:tab/>
      </w:r>
    </w:p>
    <w:p w14:paraId="3025DADD" w14:textId="77777777" w:rsidR="00ED0F30" w:rsidRPr="00ED0F30" w:rsidRDefault="00ED0F30" w:rsidP="00ED0F30">
      <w:pPr>
        <w:ind w:left="708"/>
        <w:rPr>
          <w:rFonts w:cs="Arial"/>
          <w:bCs/>
        </w:rPr>
      </w:pPr>
      <w:r w:rsidRPr="00ED0F30">
        <w:rPr>
          <w:rFonts w:cs="Arial"/>
          <w:bCs/>
        </w:rPr>
        <w:t>Transformator 630 kVA</w:t>
      </w:r>
      <w:r w:rsidRPr="00ED0F30">
        <w:rPr>
          <w:rFonts w:cs="Arial"/>
          <w:bCs/>
        </w:rPr>
        <w:tab/>
        <w:t>In=24A</w:t>
      </w:r>
      <w:r w:rsidRPr="00ED0F30">
        <w:rPr>
          <w:rFonts w:cs="Arial"/>
          <w:bCs/>
        </w:rPr>
        <w:tab/>
      </w:r>
      <w:r w:rsidRPr="00ED0F30">
        <w:rPr>
          <w:rFonts w:cs="Arial"/>
          <w:bCs/>
        </w:rPr>
        <w:tab/>
      </w:r>
      <w:r w:rsidRPr="00ED0F30">
        <w:rPr>
          <w:rFonts w:cs="Arial"/>
          <w:bCs/>
        </w:rPr>
        <w:tab/>
      </w:r>
    </w:p>
    <w:p w14:paraId="374A2FBF" w14:textId="6719EAA2" w:rsidR="00ED0F30" w:rsidRPr="001927F4" w:rsidRDefault="00ED0F30" w:rsidP="00ED0F30">
      <w:pPr>
        <w:ind w:left="708"/>
        <w:rPr>
          <w:rFonts w:cs="Arial"/>
          <w:b/>
          <w:u w:val="single"/>
        </w:rPr>
      </w:pPr>
      <w:r w:rsidRPr="001927F4">
        <w:rPr>
          <w:rFonts w:cs="Arial"/>
          <w:b/>
          <w:u w:val="single"/>
        </w:rPr>
        <w:t>Transformator</w:t>
      </w:r>
      <w:r w:rsidR="005209F9">
        <w:rPr>
          <w:rFonts w:cs="Arial"/>
          <w:b/>
          <w:u w:val="single"/>
        </w:rPr>
        <w:t xml:space="preserve"> jest </w:t>
      </w:r>
      <w:r w:rsidRPr="001927F4">
        <w:rPr>
          <w:rFonts w:cs="Arial"/>
          <w:b/>
          <w:u w:val="single"/>
        </w:rPr>
        <w:t>zabezpieczony bezpiecznikiem 50A</w:t>
      </w:r>
    </w:p>
    <w:p w14:paraId="1589712E" w14:textId="77777777" w:rsidR="000753FB" w:rsidRDefault="000753FB" w:rsidP="00F25DA1">
      <w:pPr>
        <w:ind w:left="708"/>
        <w:rPr>
          <w:rFonts w:cs="Arial"/>
        </w:rPr>
      </w:pPr>
    </w:p>
    <w:p w14:paraId="0A888687" w14:textId="7222C339" w:rsidR="00F25DA1" w:rsidRPr="00BB79B5" w:rsidRDefault="00180809" w:rsidP="00F25DA1">
      <w:pPr>
        <w:ind w:left="708"/>
        <w:rPr>
          <w:rFonts w:cs="Arial"/>
          <w:lang w:val="en-US"/>
        </w:rPr>
      </w:pPr>
      <w:r w:rsidRPr="00BB79B5">
        <w:rPr>
          <w:rFonts w:cs="Arial"/>
          <w:lang w:val="en-US"/>
        </w:rPr>
        <w:t>Kabel 3xYHA</w:t>
      </w:r>
      <w:r w:rsidR="000753FB" w:rsidRPr="00BB79B5">
        <w:rPr>
          <w:rFonts w:cs="Arial"/>
          <w:lang w:val="en-US"/>
        </w:rPr>
        <w:t>KXS 1x120</w:t>
      </w:r>
      <w:r w:rsidR="00B8130D">
        <w:rPr>
          <w:rFonts w:cs="Arial"/>
          <w:lang w:val="en-US"/>
        </w:rPr>
        <w:t>/50</w:t>
      </w:r>
    </w:p>
    <w:p w14:paraId="36326503" w14:textId="12DA54E6" w:rsidR="00D17EC4" w:rsidRPr="00BB79B5" w:rsidRDefault="00D17EC4" w:rsidP="00F25DA1">
      <w:pPr>
        <w:ind w:left="708"/>
        <w:rPr>
          <w:rFonts w:cs="Arial"/>
          <w:lang w:val="en-US"/>
        </w:rPr>
      </w:pPr>
      <w:proofErr w:type="spellStart"/>
      <w:r w:rsidRPr="00BB79B5">
        <w:rPr>
          <w:rFonts w:cs="Arial"/>
          <w:lang w:val="en-US"/>
        </w:rPr>
        <w:t>Iobc</w:t>
      </w:r>
      <w:proofErr w:type="spellEnd"/>
      <w:r w:rsidRPr="00BB79B5">
        <w:rPr>
          <w:rFonts w:cs="Arial"/>
          <w:lang w:val="en-US"/>
        </w:rPr>
        <w:t xml:space="preserve"> = 335A x 0,7 = 234A</w:t>
      </w:r>
    </w:p>
    <w:p w14:paraId="35D689AE" w14:textId="10CAA696" w:rsidR="00180809" w:rsidRPr="005B1A10" w:rsidRDefault="00AB2138" w:rsidP="006734F5">
      <w:pPr>
        <w:ind w:left="708"/>
        <w:rPr>
          <w:rFonts w:cs="Arial"/>
          <w:bCs/>
        </w:rPr>
      </w:pPr>
      <w:proofErr w:type="spellStart"/>
      <w:r w:rsidRPr="005B1A10">
        <w:rPr>
          <w:rFonts w:cs="Arial"/>
          <w:bCs/>
        </w:rPr>
        <w:t>Ith</w:t>
      </w:r>
      <w:proofErr w:type="spellEnd"/>
      <w:r w:rsidRPr="005B1A10">
        <w:rPr>
          <w:rFonts w:cs="Arial"/>
          <w:bCs/>
        </w:rPr>
        <w:t xml:space="preserve"> </w:t>
      </w:r>
      <w:r w:rsidR="00567519" w:rsidRPr="005B1A10">
        <w:rPr>
          <w:rFonts w:cs="Arial"/>
          <w:bCs/>
        </w:rPr>
        <w:t xml:space="preserve">(1s) </w:t>
      </w:r>
      <w:r w:rsidRPr="005B1A10">
        <w:rPr>
          <w:rFonts w:cs="Arial"/>
          <w:bCs/>
        </w:rPr>
        <w:t xml:space="preserve">= </w:t>
      </w:r>
      <w:r w:rsidR="00F42AF6" w:rsidRPr="005B1A10">
        <w:rPr>
          <w:rFonts w:cs="Arial"/>
          <w:bCs/>
        </w:rPr>
        <w:t>11,3kA żyła robocza</w:t>
      </w:r>
    </w:p>
    <w:p w14:paraId="1AB49335" w14:textId="27428411" w:rsidR="00F42AF6" w:rsidRPr="005B1A10" w:rsidRDefault="00F42AF6" w:rsidP="00F42AF6">
      <w:pPr>
        <w:ind w:left="708"/>
        <w:rPr>
          <w:rFonts w:cs="Arial"/>
          <w:bCs/>
        </w:rPr>
      </w:pPr>
      <w:proofErr w:type="spellStart"/>
      <w:r w:rsidRPr="005B1A10">
        <w:rPr>
          <w:rFonts w:cs="Arial"/>
          <w:bCs/>
        </w:rPr>
        <w:t>Ith</w:t>
      </w:r>
      <w:proofErr w:type="spellEnd"/>
      <w:r w:rsidRPr="005B1A10">
        <w:rPr>
          <w:rFonts w:cs="Arial"/>
          <w:bCs/>
        </w:rPr>
        <w:t xml:space="preserve"> (1s) = 9,8kA żyła </w:t>
      </w:r>
      <w:r w:rsidR="005B1A10" w:rsidRPr="005B1A10">
        <w:rPr>
          <w:rFonts w:cs="Arial"/>
          <w:bCs/>
        </w:rPr>
        <w:t>powrotna</w:t>
      </w:r>
    </w:p>
    <w:p w14:paraId="49658050" w14:textId="77777777" w:rsidR="00F42AF6" w:rsidRPr="00F42AF6" w:rsidRDefault="00F42AF6" w:rsidP="006734F5">
      <w:pPr>
        <w:ind w:left="708"/>
        <w:rPr>
          <w:rFonts w:cs="Arial"/>
          <w:b/>
        </w:rPr>
      </w:pPr>
    </w:p>
    <w:p w14:paraId="1B8D95B6" w14:textId="77777777" w:rsidR="00180809" w:rsidRPr="00F42AF6" w:rsidRDefault="00180809" w:rsidP="006734F5">
      <w:pPr>
        <w:ind w:left="708"/>
        <w:rPr>
          <w:rFonts w:cs="Arial"/>
          <w:b/>
        </w:rPr>
      </w:pPr>
    </w:p>
    <w:p w14:paraId="5BDE6579" w14:textId="7291C641" w:rsidR="006734F5" w:rsidRPr="001927F4" w:rsidRDefault="006734F5" w:rsidP="001927F4">
      <w:pPr>
        <w:pStyle w:val="Akapitzlist"/>
        <w:numPr>
          <w:ilvl w:val="0"/>
          <w:numId w:val="24"/>
        </w:numPr>
        <w:rPr>
          <w:rFonts w:cs="Arial"/>
          <w:b/>
        </w:rPr>
      </w:pPr>
      <w:r w:rsidRPr="001927F4">
        <w:rPr>
          <w:rFonts w:cs="Arial"/>
          <w:b/>
        </w:rPr>
        <w:t xml:space="preserve">ROZDZIELNICA 15kV RSN pole nr 1  </w:t>
      </w:r>
      <w:r w:rsidRPr="001927F4">
        <w:rPr>
          <w:rFonts w:cs="Arial"/>
          <w:b/>
        </w:rPr>
        <w:tab/>
      </w:r>
      <w:r w:rsidRPr="001927F4">
        <w:rPr>
          <w:rFonts w:cs="Arial"/>
          <w:b/>
        </w:rPr>
        <w:tab/>
      </w:r>
      <w:r w:rsidRPr="001927F4">
        <w:rPr>
          <w:rFonts w:cs="Arial"/>
          <w:b/>
        </w:rPr>
        <w:tab/>
      </w:r>
    </w:p>
    <w:p w14:paraId="7DE7B20A" w14:textId="77777777" w:rsidR="006734F5" w:rsidRPr="006734F5" w:rsidRDefault="006734F5" w:rsidP="006734F5">
      <w:pPr>
        <w:ind w:left="708"/>
        <w:rPr>
          <w:rFonts w:cs="Arial"/>
          <w:bCs/>
        </w:rPr>
      </w:pPr>
      <w:r w:rsidRPr="006734F5">
        <w:rPr>
          <w:rFonts w:cs="Arial"/>
          <w:bCs/>
        </w:rPr>
        <w:t>Pole liniowe z wyłącznikiem</w:t>
      </w:r>
    </w:p>
    <w:p w14:paraId="3CA616BB" w14:textId="77777777" w:rsidR="006734F5" w:rsidRPr="006734F5" w:rsidRDefault="006734F5" w:rsidP="006734F5">
      <w:pPr>
        <w:ind w:left="708"/>
        <w:rPr>
          <w:rFonts w:cs="Arial"/>
          <w:bCs/>
        </w:rPr>
      </w:pPr>
      <w:r w:rsidRPr="006734F5">
        <w:rPr>
          <w:rFonts w:cs="Arial"/>
          <w:bCs/>
        </w:rPr>
        <w:t>Transformator docelowy 1000kVA</w:t>
      </w:r>
      <w:r w:rsidRPr="006734F5">
        <w:rPr>
          <w:rFonts w:cs="Arial"/>
          <w:bCs/>
        </w:rPr>
        <w:tab/>
        <w:t>In=38A</w:t>
      </w:r>
    </w:p>
    <w:p w14:paraId="5E3DAD57" w14:textId="77777777" w:rsidR="00BA314F" w:rsidRDefault="00BA314F" w:rsidP="00F25DA1">
      <w:pPr>
        <w:ind w:left="708"/>
        <w:rPr>
          <w:rFonts w:cs="Arial"/>
        </w:rPr>
      </w:pPr>
    </w:p>
    <w:p w14:paraId="4F1BC53D" w14:textId="7F2FCD3A" w:rsidR="00ED0F30" w:rsidRPr="001927F4" w:rsidRDefault="00BA314F" w:rsidP="00F25DA1">
      <w:pPr>
        <w:ind w:left="708"/>
        <w:rPr>
          <w:rFonts w:cs="Arial"/>
          <w:b/>
          <w:bCs/>
          <w:u w:val="single"/>
        </w:rPr>
      </w:pPr>
      <w:r w:rsidRPr="001927F4">
        <w:rPr>
          <w:rFonts w:cs="Arial"/>
          <w:b/>
          <w:bCs/>
          <w:u w:val="single"/>
        </w:rPr>
        <w:t>Nastawy</w:t>
      </w:r>
    </w:p>
    <w:p w14:paraId="3DFF0E26" w14:textId="66E0F180" w:rsidR="007C6AE1" w:rsidRDefault="00735520" w:rsidP="00F25DA1">
      <w:pPr>
        <w:ind w:left="708"/>
        <w:rPr>
          <w:rFonts w:cs="Arial"/>
        </w:rPr>
      </w:pPr>
      <w:r>
        <w:rPr>
          <w:rFonts w:cs="Arial"/>
        </w:rPr>
        <w:t>In</w:t>
      </w:r>
      <w:r w:rsidR="007C6AE1">
        <w:rPr>
          <w:rFonts w:cs="Arial"/>
        </w:rPr>
        <w:t xml:space="preserve"> = 31A</w:t>
      </w:r>
      <w:r w:rsidR="00181474">
        <w:rPr>
          <w:rFonts w:cs="Arial"/>
        </w:rPr>
        <w:tab/>
      </w:r>
      <w:r w:rsidR="00B22447">
        <w:rPr>
          <w:rFonts w:cs="Arial"/>
        </w:rPr>
        <w:tab/>
      </w:r>
      <w:r w:rsidR="00E902E9">
        <w:rPr>
          <w:rFonts w:cs="Arial"/>
        </w:rPr>
        <w:t>t=0,4s</w:t>
      </w:r>
    </w:p>
    <w:p w14:paraId="147FCA24" w14:textId="24B1EF7B" w:rsidR="00690B38" w:rsidRPr="00BB79B5" w:rsidRDefault="00E81FAE" w:rsidP="00E81FAE">
      <w:pPr>
        <w:ind w:left="708"/>
        <w:rPr>
          <w:rFonts w:cs="Arial"/>
        </w:rPr>
      </w:pPr>
      <w:r w:rsidRPr="00BB79B5">
        <w:rPr>
          <w:rFonts w:cs="Arial"/>
        </w:rPr>
        <w:t>I&gt;</w:t>
      </w:r>
      <w:r w:rsidR="003A11D3" w:rsidRPr="00BB79B5">
        <w:rPr>
          <w:rFonts w:cs="Arial"/>
        </w:rPr>
        <w:t>In x 1,4=</w:t>
      </w:r>
      <w:r w:rsidR="006538BC" w:rsidRPr="00BB79B5">
        <w:rPr>
          <w:rFonts w:cs="Arial"/>
        </w:rPr>
        <w:t>43A</w:t>
      </w:r>
      <w:r w:rsidR="00A82536" w:rsidRPr="00BB79B5">
        <w:rPr>
          <w:rFonts w:cs="Arial"/>
        </w:rPr>
        <w:tab/>
      </w:r>
      <w:r w:rsidR="00B22447" w:rsidRPr="00BB79B5">
        <w:rPr>
          <w:rFonts w:cs="Arial"/>
        </w:rPr>
        <w:tab/>
      </w:r>
      <w:r w:rsidR="00A82536" w:rsidRPr="00BB79B5">
        <w:rPr>
          <w:rFonts w:cs="Arial"/>
        </w:rPr>
        <w:t>t=0,3s</w:t>
      </w:r>
    </w:p>
    <w:p w14:paraId="4EAFDDE8" w14:textId="0364BD3F" w:rsidR="00766EE4" w:rsidRDefault="00766EE4" w:rsidP="00E81FAE">
      <w:pPr>
        <w:ind w:left="708"/>
        <w:rPr>
          <w:rFonts w:cs="Arial"/>
        </w:rPr>
      </w:pPr>
      <w:r w:rsidRPr="00B22447">
        <w:rPr>
          <w:rFonts w:cs="Arial"/>
        </w:rPr>
        <w:t>I&gt;&gt;In</w:t>
      </w:r>
      <w:r w:rsidR="00B429A5" w:rsidRPr="00B22447">
        <w:rPr>
          <w:rFonts w:cs="Arial"/>
        </w:rPr>
        <w:t xml:space="preserve"> x 20=620A</w:t>
      </w:r>
      <w:r w:rsidR="00B22447" w:rsidRPr="00B22447">
        <w:rPr>
          <w:rFonts w:cs="Arial"/>
        </w:rPr>
        <w:tab/>
      </w:r>
      <w:r w:rsidR="00FF4F7F">
        <w:rPr>
          <w:rFonts w:cs="Arial"/>
        </w:rPr>
        <w:t>bezzwłoczne</w:t>
      </w:r>
    </w:p>
    <w:p w14:paraId="4ABCDA7A" w14:textId="657E9EBB" w:rsidR="009D007A" w:rsidRPr="00B22447" w:rsidRDefault="009D007A" w:rsidP="00E81FAE">
      <w:pPr>
        <w:ind w:left="708"/>
        <w:rPr>
          <w:rFonts w:cs="Arial"/>
        </w:rPr>
      </w:pPr>
      <w:proofErr w:type="spellStart"/>
      <w:r>
        <w:rPr>
          <w:rFonts w:cs="Arial"/>
        </w:rPr>
        <w:t>Io</w:t>
      </w:r>
      <w:proofErr w:type="spellEnd"/>
      <w:r w:rsidR="000374BD">
        <w:rPr>
          <w:rFonts w:cs="Arial"/>
        </w:rPr>
        <w:t xml:space="preserve"> = </w:t>
      </w:r>
      <w:r w:rsidR="002567F0">
        <w:rPr>
          <w:rFonts w:cs="Arial"/>
        </w:rPr>
        <w:t>4A</w:t>
      </w:r>
      <w:r w:rsidR="002567F0">
        <w:rPr>
          <w:rFonts w:cs="Arial"/>
        </w:rPr>
        <w:tab/>
      </w:r>
      <w:r w:rsidR="002567F0">
        <w:rPr>
          <w:rFonts w:cs="Arial"/>
        </w:rPr>
        <w:tab/>
      </w:r>
      <w:r w:rsidR="002567F0">
        <w:rPr>
          <w:rFonts w:cs="Arial"/>
        </w:rPr>
        <w:tab/>
        <w:t>t=0,2s</w:t>
      </w:r>
    </w:p>
    <w:p w14:paraId="50B21758" w14:textId="76A3B706" w:rsidR="00D17EC4" w:rsidRDefault="00D17EC4" w:rsidP="00F25DA1">
      <w:pPr>
        <w:ind w:left="708"/>
        <w:rPr>
          <w:rFonts w:cs="Arial"/>
        </w:rPr>
      </w:pPr>
    </w:p>
    <w:p w14:paraId="01B15BD7" w14:textId="0C1D07EC" w:rsidR="00E94C17" w:rsidRDefault="00E94C17" w:rsidP="00F25DA1">
      <w:pPr>
        <w:ind w:left="708"/>
        <w:rPr>
          <w:rFonts w:cs="Arial"/>
        </w:rPr>
      </w:pPr>
    </w:p>
    <w:p w14:paraId="48B60465" w14:textId="300FC49B" w:rsidR="00E94C17" w:rsidRPr="001927F4" w:rsidRDefault="00E94C17" w:rsidP="001927F4">
      <w:pPr>
        <w:pStyle w:val="Akapitzlist"/>
        <w:numPr>
          <w:ilvl w:val="0"/>
          <w:numId w:val="24"/>
        </w:numPr>
        <w:rPr>
          <w:rFonts w:cs="Arial"/>
          <w:b/>
        </w:rPr>
      </w:pPr>
      <w:r w:rsidRPr="001927F4">
        <w:rPr>
          <w:rFonts w:cs="Arial"/>
          <w:b/>
        </w:rPr>
        <w:t>STACJA TRANSFORMATOROWA  4462 Bud. Z-11</w:t>
      </w:r>
    </w:p>
    <w:p w14:paraId="09D368E4" w14:textId="77777777" w:rsidR="00E94C17" w:rsidRPr="00E94C17" w:rsidRDefault="00E94C17" w:rsidP="00E94C17">
      <w:pPr>
        <w:ind w:left="708"/>
        <w:rPr>
          <w:rFonts w:cs="Arial"/>
          <w:bCs/>
        </w:rPr>
      </w:pPr>
      <w:r w:rsidRPr="00E94C17">
        <w:rPr>
          <w:rFonts w:cs="Arial"/>
          <w:bCs/>
        </w:rPr>
        <w:t>ROZDZIELNICA 15kV</w:t>
      </w:r>
      <w:r w:rsidRPr="00E94C17">
        <w:rPr>
          <w:rFonts w:cs="Arial"/>
          <w:bCs/>
        </w:rPr>
        <w:tab/>
        <w:t>Sekcja I pole 9</w:t>
      </w:r>
    </w:p>
    <w:p w14:paraId="50C5A0C8" w14:textId="281F2FC1" w:rsidR="00E94C17" w:rsidRDefault="00E94C17" w:rsidP="00F25DA1">
      <w:pPr>
        <w:ind w:left="708"/>
        <w:rPr>
          <w:rFonts w:cs="Arial"/>
        </w:rPr>
      </w:pPr>
    </w:p>
    <w:p w14:paraId="50893F87" w14:textId="506DAD33" w:rsidR="00BD5CF4" w:rsidRPr="00BD5CF4" w:rsidRDefault="00BD5CF4" w:rsidP="00BD5CF4">
      <w:pPr>
        <w:ind w:left="708"/>
        <w:rPr>
          <w:rFonts w:cs="Arial"/>
          <w:lang w:val="en-US"/>
        </w:rPr>
      </w:pPr>
      <w:r w:rsidRPr="00BD5CF4">
        <w:rPr>
          <w:rFonts w:cs="Arial"/>
          <w:lang w:val="en-US"/>
        </w:rPr>
        <w:t>Kabel 3x</w:t>
      </w:r>
      <w:r>
        <w:rPr>
          <w:rFonts w:cs="Arial"/>
          <w:lang w:val="en-US"/>
        </w:rPr>
        <w:t>XRUHAKXS</w:t>
      </w:r>
      <w:r w:rsidRPr="00BD5CF4">
        <w:rPr>
          <w:rFonts w:cs="Arial"/>
          <w:lang w:val="en-US"/>
        </w:rPr>
        <w:t xml:space="preserve"> 1x</w:t>
      </w:r>
      <w:r>
        <w:rPr>
          <w:rFonts w:cs="Arial"/>
          <w:lang w:val="en-US"/>
        </w:rPr>
        <w:t>24</w:t>
      </w:r>
      <w:r w:rsidRPr="00BD5CF4">
        <w:rPr>
          <w:rFonts w:cs="Arial"/>
          <w:lang w:val="en-US"/>
        </w:rPr>
        <w:t>0</w:t>
      </w:r>
      <w:r w:rsidR="00B8130D">
        <w:rPr>
          <w:rFonts w:cs="Arial"/>
          <w:lang w:val="en-US"/>
        </w:rPr>
        <w:t>/50</w:t>
      </w:r>
    </w:p>
    <w:p w14:paraId="3B70198A" w14:textId="630F7C2D" w:rsidR="00BD5CF4" w:rsidRDefault="00BD5CF4" w:rsidP="00BD5CF4">
      <w:pPr>
        <w:ind w:left="708"/>
        <w:rPr>
          <w:rFonts w:cs="Arial"/>
          <w:lang w:val="en-US"/>
        </w:rPr>
      </w:pPr>
      <w:proofErr w:type="spellStart"/>
      <w:r w:rsidRPr="00BD5CF4">
        <w:rPr>
          <w:rFonts w:cs="Arial"/>
          <w:lang w:val="en-US"/>
        </w:rPr>
        <w:t>Iobc</w:t>
      </w:r>
      <w:proofErr w:type="spellEnd"/>
      <w:r w:rsidRPr="00BD5CF4">
        <w:rPr>
          <w:rFonts w:cs="Arial"/>
          <w:lang w:val="en-US"/>
        </w:rPr>
        <w:t xml:space="preserve"> = </w:t>
      </w:r>
      <w:r>
        <w:rPr>
          <w:rFonts w:cs="Arial"/>
          <w:lang w:val="en-US"/>
        </w:rPr>
        <w:t>420</w:t>
      </w:r>
      <w:r w:rsidRPr="00BD5CF4">
        <w:rPr>
          <w:rFonts w:cs="Arial"/>
          <w:lang w:val="en-US"/>
        </w:rPr>
        <w:t>A x 0,7 = 2</w:t>
      </w:r>
      <w:r>
        <w:rPr>
          <w:rFonts w:cs="Arial"/>
          <w:lang w:val="en-US"/>
        </w:rPr>
        <w:t>9</w:t>
      </w:r>
      <w:r w:rsidRPr="00BD5CF4">
        <w:rPr>
          <w:rFonts w:cs="Arial"/>
          <w:lang w:val="en-US"/>
        </w:rPr>
        <w:t>4A</w:t>
      </w:r>
    </w:p>
    <w:p w14:paraId="63616AB6" w14:textId="55F6C6A8" w:rsidR="008A23F0" w:rsidRPr="005B1A10" w:rsidRDefault="008A23F0" w:rsidP="008A23F0">
      <w:pPr>
        <w:ind w:left="708"/>
        <w:rPr>
          <w:rFonts w:cs="Arial"/>
          <w:bCs/>
        </w:rPr>
      </w:pPr>
      <w:proofErr w:type="spellStart"/>
      <w:r w:rsidRPr="005B1A10">
        <w:rPr>
          <w:rFonts w:cs="Arial"/>
          <w:bCs/>
        </w:rPr>
        <w:t>Ith</w:t>
      </w:r>
      <w:proofErr w:type="spellEnd"/>
      <w:r w:rsidRPr="005B1A10">
        <w:rPr>
          <w:rFonts w:cs="Arial"/>
          <w:bCs/>
        </w:rPr>
        <w:t xml:space="preserve"> (1s) = </w:t>
      </w:r>
      <w:r>
        <w:rPr>
          <w:rFonts w:cs="Arial"/>
          <w:bCs/>
        </w:rPr>
        <w:t>22</w:t>
      </w:r>
      <w:r w:rsidRPr="005B1A10">
        <w:rPr>
          <w:rFonts w:cs="Arial"/>
          <w:bCs/>
        </w:rPr>
        <w:t>,</w:t>
      </w:r>
      <w:r>
        <w:rPr>
          <w:rFonts w:cs="Arial"/>
          <w:bCs/>
        </w:rPr>
        <w:t>6</w:t>
      </w:r>
      <w:r w:rsidRPr="005B1A10">
        <w:rPr>
          <w:rFonts w:cs="Arial"/>
          <w:bCs/>
        </w:rPr>
        <w:t>kA żyła robocza</w:t>
      </w:r>
    </w:p>
    <w:p w14:paraId="2B47A867" w14:textId="77777777" w:rsidR="008A23F0" w:rsidRPr="005B1A10" w:rsidRDefault="008A23F0" w:rsidP="008A23F0">
      <w:pPr>
        <w:ind w:left="708"/>
        <w:rPr>
          <w:rFonts w:cs="Arial"/>
          <w:bCs/>
        </w:rPr>
      </w:pPr>
      <w:proofErr w:type="spellStart"/>
      <w:r w:rsidRPr="005B1A10">
        <w:rPr>
          <w:rFonts w:cs="Arial"/>
          <w:bCs/>
        </w:rPr>
        <w:t>Ith</w:t>
      </w:r>
      <w:proofErr w:type="spellEnd"/>
      <w:r w:rsidRPr="005B1A10">
        <w:rPr>
          <w:rFonts w:cs="Arial"/>
          <w:bCs/>
        </w:rPr>
        <w:t xml:space="preserve"> (1s) = 9,8kA żyła powrotna</w:t>
      </w:r>
    </w:p>
    <w:p w14:paraId="054489BC" w14:textId="77777777" w:rsidR="00BD5CF4" w:rsidRPr="008A23F0" w:rsidRDefault="00BD5CF4" w:rsidP="005439BB">
      <w:pPr>
        <w:ind w:left="708"/>
        <w:rPr>
          <w:rFonts w:cs="Arial"/>
        </w:rPr>
      </w:pPr>
    </w:p>
    <w:p w14:paraId="7F77EFF0" w14:textId="56909F85" w:rsidR="005439BB" w:rsidRPr="001927F4" w:rsidRDefault="005439BB" w:rsidP="005439BB">
      <w:pPr>
        <w:ind w:left="708"/>
        <w:rPr>
          <w:rFonts w:cs="Arial"/>
          <w:b/>
          <w:bCs/>
          <w:u w:val="single"/>
        </w:rPr>
      </w:pPr>
      <w:r w:rsidRPr="001927F4">
        <w:rPr>
          <w:rFonts w:cs="Arial"/>
          <w:b/>
          <w:bCs/>
          <w:u w:val="single"/>
        </w:rPr>
        <w:t>Nastawy</w:t>
      </w:r>
    </w:p>
    <w:p w14:paraId="373CD2C8" w14:textId="4C9AE079" w:rsidR="005439BB" w:rsidRDefault="005439BB" w:rsidP="005439BB">
      <w:pPr>
        <w:ind w:left="708"/>
        <w:rPr>
          <w:rFonts w:cs="Arial"/>
        </w:rPr>
      </w:pPr>
      <w:r>
        <w:rPr>
          <w:rFonts w:cs="Arial"/>
        </w:rPr>
        <w:t>In = 38A</w:t>
      </w:r>
      <w:r>
        <w:rPr>
          <w:rFonts w:cs="Arial"/>
        </w:rPr>
        <w:tab/>
      </w:r>
      <w:r>
        <w:rPr>
          <w:rFonts w:cs="Arial"/>
        </w:rPr>
        <w:tab/>
        <w:t>t=0,4s</w:t>
      </w:r>
    </w:p>
    <w:p w14:paraId="336F2197" w14:textId="2C54EB06" w:rsidR="005439BB" w:rsidRPr="005439BB" w:rsidRDefault="005439BB" w:rsidP="005439BB">
      <w:pPr>
        <w:ind w:left="708"/>
        <w:rPr>
          <w:rFonts w:cs="Arial"/>
        </w:rPr>
      </w:pPr>
      <w:r w:rsidRPr="005439BB">
        <w:rPr>
          <w:rFonts w:cs="Arial"/>
        </w:rPr>
        <w:t>I&gt;In x 1,4=</w:t>
      </w:r>
      <w:r>
        <w:rPr>
          <w:rFonts w:cs="Arial"/>
        </w:rPr>
        <w:t>5</w:t>
      </w:r>
      <w:r w:rsidRPr="005439BB">
        <w:rPr>
          <w:rFonts w:cs="Arial"/>
        </w:rPr>
        <w:t>3A</w:t>
      </w:r>
      <w:r w:rsidRPr="005439BB">
        <w:rPr>
          <w:rFonts w:cs="Arial"/>
        </w:rPr>
        <w:tab/>
      </w:r>
      <w:r w:rsidRPr="005439BB">
        <w:rPr>
          <w:rFonts w:cs="Arial"/>
        </w:rPr>
        <w:tab/>
        <w:t>t=0,3s</w:t>
      </w:r>
    </w:p>
    <w:p w14:paraId="49687D04" w14:textId="5A4D0FA8" w:rsidR="005439BB" w:rsidRDefault="005439BB" w:rsidP="005439BB">
      <w:pPr>
        <w:ind w:left="708"/>
        <w:rPr>
          <w:rFonts w:cs="Arial"/>
        </w:rPr>
      </w:pPr>
      <w:r w:rsidRPr="00B22447">
        <w:rPr>
          <w:rFonts w:cs="Arial"/>
        </w:rPr>
        <w:t>I&gt;&gt;In x 20=</w:t>
      </w:r>
      <w:r>
        <w:rPr>
          <w:rFonts w:cs="Arial"/>
        </w:rPr>
        <w:t>76</w:t>
      </w:r>
      <w:r w:rsidRPr="00B22447">
        <w:rPr>
          <w:rFonts w:cs="Arial"/>
        </w:rPr>
        <w:t>0A</w:t>
      </w:r>
      <w:r w:rsidRPr="00B22447">
        <w:rPr>
          <w:rFonts w:cs="Arial"/>
        </w:rPr>
        <w:tab/>
      </w:r>
      <w:r>
        <w:rPr>
          <w:rFonts w:cs="Arial"/>
        </w:rPr>
        <w:t>bezzwłoczne</w:t>
      </w:r>
    </w:p>
    <w:p w14:paraId="4890D027" w14:textId="62FCC3E0" w:rsidR="005439BB" w:rsidRPr="00B22447" w:rsidRDefault="005439BB" w:rsidP="005439BB">
      <w:pPr>
        <w:ind w:left="708"/>
        <w:rPr>
          <w:rFonts w:cs="Arial"/>
        </w:rPr>
      </w:pPr>
      <w:proofErr w:type="spellStart"/>
      <w:r>
        <w:rPr>
          <w:rFonts w:cs="Arial"/>
        </w:rPr>
        <w:t>Io</w:t>
      </w:r>
      <w:proofErr w:type="spellEnd"/>
      <w:r>
        <w:rPr>
          <w:rFonts w:cs="Arial"/>
        </w:rPr>
        <w:t xml:space="preserve"> = 6A</w:t>
      </w:r>
      <w:r>
        <w:rPr>
          <w:rFonts w:cs="Arial"/>
        </w:rPr>
        <w:tab/>
      </w:r>
      <w:r>
        <w:rPr>
          <w:rFonts w:cs="Arial"/>
        </w:rPr>
        <w:tab/>
      </w:r>
      <w:r>
        <w:rPr>
          <w:rFonts w:cs="Arial"/>
        </w:rPr>
        <w:tab/>
        <w:t>t=0,</w:t>
      </w:r>
      <w:r w:rsidR="005F6A93">
        <w:rPr>
          <w:rFonts w:cs="Arial"/>
        </w:rPr>
        <w:t>4</w:t>
      </w:r>
      <w:r>
        <w:rPr>
          <w:rFonts w:cs="Arial"/>
        </w:rPr>
        <w:t>s</w:t>
      </w:r>
    </w:p>
    <w:p w14:paraId="4F77BFED" w14:textId="77777777" w:rsidR="00E94C17" w:rsidRPr="00B22447" w:rsidRDefault="00E94C17" w:rsidP="00F25DA1">
      <w:pPr>
        <w:ind w:left="708"/>
        <w:rPr>
          <w:rFonts w:cs="Arial"/>
        </w:rPr>
      </w:pPr>
    </w:p>
    <w:sectPr w:rsidR="00E94C17" w:rsidRPr="00B22447" w:rsidSect="0063073C">
      <w:headerReference w:type="default" r:id="rId65"/>
      <w:footerReference w:type="default" r:id="rId66"/>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E00A" w14:textId="77777777" w:rsidR="001564FC" w:rsidRDefault="001564FC" w:rsidP="00857735">
      <w:r>
        <w:separator/>
      </w:r>
    </w:p>
  </w:endnote>
  <w:endnote w:type="continuationSeparator" w:id="0">
    <w:p w14:paraId="4FC31A33" w14:textId="77777777" w:rsidR="001564FC" w:rsidRDefault="001564FC" w:rsidP="00857735">
      <w:r>
        <w:continuationSeparator/>
      </w:r>
    </w:p>
  </w:endnote>
  <w:endnote w:type="continuationNotice" w:id="1">
    <w:p w14:paraId="0F14BBA1" w14:textId="77777777" w:rsidR="001564FC" w:rsidRDefault="00156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Optimist">
    <w:panose1 w:val="00000000000000000000"/>
    <w:charset w:val="00"/>
    <w:family w:val="modern"/>
    <w:notTrueType/>
    <w:pitch w:val="variable"/>
    <w:sig w:usb0="800000AF" w:usb1="4000004A" w:usb2="00000000" w:usb3="00000000" w:csb0="00000003" w:csb1="00000000"/>
  </w:font>
  <w:font w:name="Myriad Pro">
    <w:altName w:val="Arial"/>
    <w:panose1 w:val="00000000000000000000"/>
    <w:charset w:val="EE"/>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Arial Unicode MS"/>
    <w:charset w:val="02"/>
    <w:family w:val="auto"/>
    <w:pitch w:val="default"/>
  </w:font>
  <w:font w:name="Arial Nova Light">
    <w:charset w:val="00"/>
    <w:family w:val="swiss"/>
    <w:pitch w:val="variable"/>
    <w:sig w:usb0="2000028F" w:usb1="00000002"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UniversalMath1 BT">
    <w:panose1 w:val="050501020102050206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2"/>
        <w:szCs w:val="22"/>
      </w:rPr>
      <w:id w:val="-1125387551"/>
      <w:docPartObj>
        <w:docPartGallery w:val="Page Numbers (Bottom of Page)"/>
        <w:docPartUnique/>
      </w:docPartObj>
    </w:sdtPr>
    <w:sdtEndPr>
      <w:rPr>
        <w:rFonts w:ascii="Arial" w:hAnsi="Arial" w:cs="Arial"/>
      </w:rPr>
    </w:sdtEndPr>
    <w:sdtContent>
      <w:p w14:paraId="78241AD0" w14:textId="77777777" w:rsidR="007C3EF8" w:rsidRPr="00CE2761" w:rsidRDefault="007C3EF8">
        <w:pPr>
          <w:pStyle w:val="Stopka"/>
          <w:jc w:val="right"/>
          <w:rPr>
            <w:rFonts w:eastAsiaTheme="majorEastAsia" w:cs="Arial"/>
            <w:sz w:val="22"/>
            <w:szCs w:val="22"/>
          </w:rPr>
        </w:pPr>
        <w:r w:rsidRPr="00CE2761">
          <w:rPr>
            <w:rFonts w:eastAsiaTheme="majorEastAsia" w:cs="Arial"/>
            <w:sz w:val="22"/>
            <w:szCs w:val="22"/>
          </w:rPr>
          <w:t xml:space="preserve"> </w:t>
        </w:r>
        <w:r w:rsidRPr="00CE2761">
          <w:rPr>
            <w:rFonts w:eastAsiaTheme="minorEastAsia" w:cs="Arial"/>
            <w:sz w:val="22"/>
            <w:szCs w:val="22"/>
          </w:rPr>
          <w:fldChar w:fldCharType="begin"/>
        </w:r>
        <w:r w:rsidRPr="00CE2761">
          <w:rPr>
            <w:rFonts w:cs="Arial"/>
            <w:sz w:val="22"/>
            <w:szCs w:val="22"/>
          </w:rPr>
          <w:instrText>PAGE    \* MERGEFORMAT</w:instrText>
        </w:r>
        <w:r w:rsidRPr="00CE2761">
          <w:rPr>
            <w:rFonts w:eastAsiaTheme="minorEastAsia" w:cs="Arial"/>
            <w:sz w:val="22"/>
            <w:szCs w:val="22"/>
          </w:rPr>
          <w:fldChar w:fldCharType="separate"/>
        </w:r>
        <w:r w:rsidR="0030095B" w:rsidRPr="0030095B">
          <w:rPr>
            <w:rFonts w:eastAsiaTheme="majorEastAsia" w:cs="Arial"/>
            <w:noProof/>
            <w:sz w:val="22"/>
            <w:szCs w:val="22"/>
          </w:rPr>
          <w:t>13</w:t>
        </w:r>
        <w:r w:rsidRPr="00CE2761">
          <w:rPr>
            <w:rFonts w:eastAsiaTheme="majorEastAsia" w:cs="Arial"/>
            <w:sz w:val="22"/>
            <w:szCs w:val="22"/>
          </w:rPr>
          <w:fldChar w:fldCharType="end"/>
        </w:r>
      </w:p>
    </w:sdtContent>
  </w:sdt>
  <w:p w14:paraId="1C259B72" w14:textId="77777777" w:rsidR="002E1C91" w:rsidRDefault="002E1C91">
    <w:pPr>
      <w:pStyle w:val="Stopka"/>
    </w:pPr>
  </w:p>
  <w:p w14:paraId="69C91DE2" w14:textId="77777777" w:rsidR="00EE2883" w:rsidRDefault="00EE28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144A" w14:textId="77777777" w:rsidR="001564FC" w:rsidRDefault="001564FC" w:rsidP="00857735">
      <w:r>
        <w:separator/>
      </w:r>
    </w:p>
  </w:footnote>
  <w:footnote w:type="continuationSeparator" w:id="0">
    <w:p w14:paraId="483CDEEB" w14:textId="77777777" w:rsidR="001564FC" w:rsidRDefault="001564FC" w:rsidP="00857735">
      <w:r>
        <w:continuationSeparator/>
      </w:r>
    </w:p>
  </w:footnote>
  <w:footnote w:type="continuationNotice" w:id="1">
    <w:p w14:paraId="66E40E3F" w14:textId="77777777" w:rsidR="001564FC" w:rsidRDefault="001564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D73E" w14:textId="5D657081" w:rsidR="00EE2883" w:rsidRPr="00042C66" w:rsidRDefault="004A7840" w:rsidP="00AA1D80">
    <w:pPr>
      <w:suppressAutoHyphens w:val="0"/>
      <w:autoSpaceDE w:val="0"/>
      <w:autoSpaceDN w:val="0"/>
      <w:adjustRightInd w:val="0"/>
      <w:jc w:val="left"/>
      <w:rPr>
        <w:sz w:val="18"/>
        <w:szCs w:val="18"/>
      </w:rPr>
    </w:pPr>
    <w:r>
      <w:rPr>
        <w:rFonts w:cs="Arial"/>
        <w:sz w:val="18"/>
        <w:szCs w:val="18"/>
      </w:rPr>
      <w:t>STUDENCKIE CENTRU</w:t>
    </w:r>
    <w:r w:rsidR="00CD09DF">
      <w:rPr>
        <w:rFonts w:cs="Arial"/>
        <w:sz w:val="18"/>
        <w:szCs w:val="18"/>
      </w:rPr>
      <w:t>M</w:t>
    </w:r>
    <w:r>
      <w:rPr>
        <w:rFonts w:cs="Arial"/>
        <w:sz w:val="18"/>
        <w:szCs w:val="18"/>
      </w:rPr>
      <w:t xml:space="preserve"> KONSTRUKCYJNE</w:t>
    </w:r>
    <w:r w:rsidR="00CD09DF">
      <w:rPr>
        <w:rFonts w:cs="Arial"/>
        <w:sz w:val="18"/>
        <w:szCs w:val="18"/>
      </w:rPr>
      <w:t xml:space="preserve"> AGH W KRAKOWIE</w:t>
    </w:r>
    <w:r w:rsidR="00CD09DF">
      <w:rPr>
        <w:rFonts w:cs="Arial"/>
        <w:sz w:val="18"/>
        <w:szCs w:val="18"/>
      </w:rPr>
      <w:tab/>
    </w:r>
    <w:r w:rsidR="00CD09DF">
      <w:rPr>
        <w:rFonts w:cs="Arial"/>
        <w:sz w:val="18"/>
        <w:szCs w:val="18"/>
      </w:rPr>
      <w:tab/>
    </w:r>
    <w:r w:rsidR="00FE2DC3">
      <w:rPr>
        <w:rFonts w:cs="Arial"/>
        <w:sz w:val="18"/>
        <w:szCs w:val="18"/>
      </w:rPr>
      <w:tab/>
    </w:r>
    <w:r w:rsidR="00FE2DC3">
      <w:rPr>
        <w:rFonts w:cs="Arial"/>
        <w:sz w:val="18"/>
        <w:szCs w:val="18"/>
      </w:rPr>
      <w:tab/>
      <w:t>SCK/</w:t>
    </w:r>
    <w:r w:rsidR="00CD09DF">
      <w:rPr>
        <w:rFonts w:cs="Arial"/>
        <w:sz w:val="18"/>
        <w:szCs w:val="18"/>
      </w:rPr>
      <w:t>P</w:t>
    </w:r>
    <w:r w:rsidR="000965BC">
      <w:rPr>
        <w:rFonts w:cs="Arial"/>
        <w:sz w:val="18"/>
        <w:szCs w:val="18"/>
      </w:rPr>
      <w:t>W</w:t>
    </w:r>
    <w:r w:rsidR="00FE2DC3">
      <w:rPr>
        <w:rFonts w:cs="Arial"/>
        <w:sz w:val="18"/>
        <w:szCs w:val="18"/>
      </w:rPr>
      <w:t>/E</w:t>
    </w:r>
    <w:r>
      <w:rPr>
        <w:rFonts w:cs="Arial"/>
        <w:sz w:val="18"/>
        <w:szCs w:val="18"/>
      </w:rPr>
      <w:t xml:space="preserve"> </w:t>
    </w:r>
    <w:r w:rsidR="00353A69">
      <w:rPr>
        <w:rFonts w:cs="Arial"/>
        <w:sz w:val="18"/>
        <w:szCs w:val="18"/>
      </w:rPr>
      <w:tab/>
    </w:r>
    <w:r w:rsidR="00353A69">
      <w:rPr>
        <w:rFonts w:cs="Arial"/>
        <w:sz w:val="18"/>
        <w:szCs w:val="18"/>
      </w:rPr>
      <w:tab/>
    </w:r>
    <w:r w:rsidR="000A306C">
      <w:rPr>
        <w:rFonts w:cs="Arial"/>
        <w:sz w:val="18"/>
        <w:szCs w:val="18"/>
      </w:rPr>
      <w:tab/>
    </w:r>
    <w:r w:rsidR="00CE2761" w:rsidRPr="00042C66">
      <w:rPr>
        <w:rFonts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40" w:hanging="340"/>
      </w:pPr>
      <w:rPr>
        <w:rFonts w:ascii="Times New Roman" w:hAnsi="Times New Roman"/>
      </w:rPr>
    </w:lvl>
  </w:abstractNum>
  <w:abstractNum w:abstractNumId="2"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4" w15:restartNumberingAfterBreak="0">
    <w:nsid w:val="0000000C"/>
    <w:multiLevelType w:val="singleLevel"/>
    <w:tmpl w:val="0000000C"/>
    <w:name w:val="WW8Num12"/>
    <w:lvl w:ilvl="0">
      <w:numFmt w:val="bullet"/>
      <w:lvlText w:val=""/>
      <w:lvlJc w:val="left"/>
      <w:pPr>
        <w:tabs>
          <w:tab w:val="num" w:pos="0"/>
        </w:tabs>
        <w:ind w:left="1134" w:hanging="283"/>
      </w:pPr>
      <w:rPr>
        <w:rFonts w:ascii="Symbol" w:hAnsi="Symbol"/>
      </w:rPr>
    </w:lvl>
  </w:abstractNum>
  <w:abstractNum w:abstractNumId="5" w15:restartNumberingAfterBreak="0">
    <w:nsid w:val="00DE738B"/>
    <w:multiLevelType w:val="singleLevel"/>
    <w:tmpl w:val="E3D85A38"/>
    <w:lvl w:ilvl="0">
      <w:start w:val="2"/>
      <w:numFmt w:val="bullet"/>
      <w:lvlText w:val="-"/>
      <w:lvlJc w:val="left"/>
      <w:pPr>
        <w:tabs>
          <w:tab w:val="num" w:pos="360"/>
        </w:tabs>
        <w:ind w:left="360" w:hanging="360"/>
      </w:pPr>
      <w:rPr>
        <w:rFonts w:hint="default"/>
      </w:rPr>
    </w:lvl>
  </w:abstractNum>
  <w:abstractNum w:abstractNumId="6" w15:restartNumberingAfterBreak="0">
    <w:nsid w:val="03DC33A2"/>
    <w:multiLevelType w:val="multilevel"/>
    <w:tmpl w:val="942E320E"/>
    <w:lvl w:ilvl="0">
      <w:start w:val="1"/>
      <w:numFmt w:val="decimal"/>
      <w:pStyle w:val="A1"/>
      <w:lvlText w:val="%1."/>
      <w:lvlJc w:val="left"/>
      <w:pPr>
        <w:tabs>
          <w:tab w:val="num" w:pos="360"/>
        </w:tabs>
        <w:ind w:left="360" w:hanging="360"/>
      </w:pPr>
      <w:rPr>
        <w:rFonts w:hint="default"/>
      </w:rPr>
    </w:lvl>
    <w:lvl w:ilvl="1">
      <w:start w:val="1"/>
      <w:numFmt w:val="decimal"/>
      <w:pStyle w:val="A2"/>
      <w:lvlText w:val="%1.%2."/>
      <w:lvlJc w:val="left"/>
      <w:pPr>
        <w:tabs>
          <w:tab w:val="num" w:pos="876"/>
        </w:tabs>
        <w:ind w:left="876" w:hanging="432"/>
      </w:pPr>
      <w:rPr>
        <w:rFonts w:hint="default"/>
        <w:sz w:val="22"/>
        <w:szCs w:val="22"/>
      </w:rPr>
    </w:lvl>
    <w:lvl w:ilvl="2">
      <w:start w:val="1"/>
      <w:numFmt w:val="decimal"/>
      <w:lvlText w:val="%1.%2.%3."/>
      <w:lvlJc w:val="left"/>
      <w:pPr>
        <w:tabs>
          <w:tab w:val="num" w:pos="1338"/>
        </w:tabs>
        <w:ind w:left="1122" w:hanging="50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3">
      <w:start w:val="1"/>
      <w:numFmt w:val="decimal"/>
      <w:lvlText w:val="%1.%2.%3.%4."/>
      <w:lvlJc w:val="left"/>
      <w:pPr>
        <w:tabs>
          <w:tab w:val="num" w:pos="1512"/>
        </w:tabs>
        <w:ind w:left="1080" w:hanging="648"/>
      </w:pPr>
      <w:rPr>
        <w:rFonts w:hint="default"/>
        <w:sz w:val="20"/>
        <w:szCs w:val="20"/>
        <w:u w:val="singl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D0C3969"/>
    <w:multiLevelType w:val="hybridMultilevel"/>
    <w:tmpl w:val="5C3C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35697"/>
    <w:multiLevelType w:val="multilevel"/>
    <w:tmpl w:val="4E5C834E"/>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E10707F"/>
    <w:multiLevelType w:val="hybridMultilevel"/>
    <w:tmpl w:val="741A9F5E"/>
    <w:lvl w:ilvl="0" w:tplc="E85484EA">
      <w:start w:val="1"/>
      <w:numFmt w:val="upperRoman"/>
      <w:lvlText w:val="%1&gt;"/>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FA81FCC"/>
    <w:multiLevelType w:val="hybridMultilevel"/>
    <w:tmpl w:val="804A0418"/>
    <w:lvl w:ilvl="0" w:tplc="0409000F">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C25BF8"/>
    <w:multiLevelType w:val="multilevel"/>
    <w:tmpl w:val="B0CC269A"/>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718"/>
        </w:tabs>
        <w:ind w:left="718" w:hanging="576"/>
      </w:pPr>
    </w:lvl>
    <w:lvl w:ilvl="2">
      <w:start w:val="1"/>
      <w:numFmt w:val="decimal"/>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2" w15:restartNumberingAfterBreak="0">
    <w:nsid w:val="26640A0A"/>
    <w:multiLevelType w:val="singleLevel"/>
    <w:tmpl w:val="0415000F"/>
    <w:lvl w:ilvl="0">
      <w:start w:val="1"/>
      <w:numFmt w:val="decimal"/>
      <w:lvlText w:val="%1."/>
      <w:lvlJc w:val="left"/>
      <w:pPr>
        <w:ind w:left="720" w:hanging="360"/>
      </w:pPr>
    </w:lvl>
  </w:abstractNum>
  <w:abstractNum w:abstractNumId="13" w15:restartNumberingAfterBreak="0">
    <w:nsid w:val="36226583"/>
    <w:multiLevelType w:val="hybridMultilevel"/>
    <w:tmpl w:val="CE96C82C"/>
    <w:lvl w:ilvl="0" w:tplc="E3B4F6B2">
      <w:start w:val="1"/>
      <w:numFmt w:val="upperRoman"/>
      <w:lvlText w:val="%1&gt;"/>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547F2D"/>
    <w:multiLevelType w:val="hybridMultilevel"/>
    <w:tmpl w:val="2BDA9F9A"/>
    <w:lvl w:ilvl="0" w:tplc="56602908">
      <w:start w:val="1"/>
      <w:numFmt w:val="bullet"/>
      <w:lvlText w:val=""/>
      <w:lvlJc w:val="left"/>
      <w:pPr>
        <w:tabs>
          <w:tab w:val="num" w:pos="720"/>
        </w:tabs>
        <w:ind w:left="720" w:hanging="360"/>
      </w:pPr>
      <w:rPr>
        <w:rFonts w:ascii="Symbol" w:hAnsi="Symbol" w:hint="default"/>
        <w:color w:val="auto"/>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17B7B"/>
    <w:multiLevelType w:val="hybridMultilevel"/>
    <w:tmpl w:val="A802FF22"/>
    <w:lvl w:ilvl="0" w:tplc="04150001">
      <w:start w:val="1"/>
      <w:numFmt w:val="bullet"/>
      <w:pStyle w:val="Tekstpodstawowywcity2Wyjustowany"/>
      <w:lvlText w:val="o"/>
      <w:lvlJc w:val="left"/>
      <w:pPr>
        <w:tabs>
          <w:tab w:val="num" w:pos="1428"/>
        </w:tabs>
        <w:ind w:left="1428" w:hanging="360"/>
      </w:pPr>
      <w:rPr>
        <w:rFonts w:ascii="Courier New" w:hAnsi="Courier New" w:cs="Courier New"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pStyle w:val="Nagwek41"/>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FAF4F03"/>
    <w:multiLevelType w:val="hybridMultilevel"/>
    <w:tmpl w:val="BC66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20C4B"/>
    <w:multiLevelType w:val="hybridMultilevel"/>
    <w:tmpl w:val="6FF68F1E"/>
    <w:lvl w:ilvl="0" w:tplc="A70639EC">
      <w:numFmt w:val="bullet"/>
      <w:lvlText w:val="-"/>
      <w:lvlJc w:val="left"/>
      <w:pPr>
        <w:tabs>
          <w:tab w:val="num" w:pos="360"/>
        </w:tabs>
        <w:ind w:left="360" w:hanging="360"/>
      </w:pPr>
      <w:rPr>
        <w:rFonts w:ascii="Arial" w:eastAsia="Times New Roman" w:hAnsi="Arial" w:cs="Aria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C21A5F"/>
    <w:multiLevelType w:val="hybridMultilevel"/>
    <w:tmpl w:val="CDAAA1F8"/>
    <w:lvl w:ilvl="0" w:tplc="A70639E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68575E"/>
    <w:multiLevelType w:val="hybridMultilevel"/>
    <w:tmpl w:val="E36E8C3A"/>
    <w:lvl w:ilvl="0" w:tplc="340E78C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47A24CA"/>
    <w:multiLevelType w:val="hybridMultilevel"/>
    <w:tmpl w:val="277C09B4"/>
    <w:lvl w:ilvl="0" w:tplc="6172C56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875482"/>
    <w:multiLevelType w:val="hybridMultilevel"/>
    <w:tmpl w:val="CF383312"/>
    <w:lvl w:ilvl="0" w:tplc="E3D85A38">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5E17092"/>
    <w:multiLevelType w:val="hybridMultilevel"/>
    <w:tmpl w:val="B3320DFC"/>
    <w:lvl w:ilvl="0" w:tplc="A70639E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117C08"/>
    <w:multiLevelType w:val="hybridMultilevel"/>
    <w:tmpl w:val="37B45A04"/>
    <w:lvl w:ilvl="0" w:tplc="A70639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933CA"/>
    <w:multiLevelType w:val="multilevel"/>
    <w:tmpl w:val="3112CCEC"/>
    <w:lvl w:ilvl="0">
      <w:start w:val="1"/>
      <w:numFmt w:val="decimal"/>
      <w:pStyle w:val="Bezodstpw"/>
      <w:lvlText w:val="%1."/>
      <w:lvlJc w:val="left"/>
      <w:pPr>
        <w:tabs>
          <w:tab w:val="num" w:pos="1065"/>
        </w:tabs>
        <w:ind w:left="1065" w:hanging="1065"/>
      </w:pPr>
      <w:rPr>
        <w:rFonts w:hint="default"/>
      </w:rPr>
    </w:lvl>
    <w:lvl w:ilvl="1">
      <w:start w:val="5"/>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pStyle w:val="TebWordHeading3"/>
      <w:lvlText w:val="%1.%2.%3.%4."/>
      <w:lvlJc w:val="left"/>
      <w:pPr>
        <w:tabs>
          <w:tab w:val="num" w:pos="1065"/>
        </w:tabs>
        <w:ind w:left="1065" w:hanging="10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6D13416"/>
    <w:multiLevelType w:val="hybridMultilevel"/>
    <w:tmpl w:val="51A827B2"/>
    <w:lvl w:ilvl="0" w:tplc="0415000F">
      <w:start w:val="1"/>
      <w:numFmt w:val="decimal"/>
      <w:pStyle w:val="BodyTextBullet"/>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C0A14B2"/>
    <w:multiLevelType w:val="multilevel"/>
    <w:tmpl w:val="B17EB7A8"/>
    <w:lvl w:ilvl="0">
      <w:start w:val="1"/>
      <w:numFmt w:val="decimal"/>
      <w:lvlText w:val="%1."/>
      <w:lvlJc w:val="left"/>
      <w:pPr>
        <w:tabs>
          <w:tab w:val="num" w:pos="700"/>
        </w:tabs>
        <w:ind w:left="360" w:hanging="20"/>
      </w:pPr>
    </w:lvl>
    <w:lvl w:ilvl="1">
      <w:start w:val="4"/>
      <w:numFmt w:val="decimal"/>
      <w:isLgl/>
      <w:lvlText w:val="%1.%2"/>
      <w:lvlJc w:val="left"/>
      <w:pPr>
        <w:ind w:left="1158" w:hanging="45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64"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260" w:hanging="1080"/>
      </w:pPr>
      <w:rPr>
        <w:rFonts w:hint="default"/>
      </w:rPr>
    </w:lvl>
    <w:lvl w:ilvl="6">
      <w:start w:val="1"/>
      <w:numFmt w:val="decimal"/>
      <w:isLgl/>
      <w:lvlText w:val="%1.%2.%3.%4.%5.%6.%7"/>
      <w:lvlJc w:val="left"/>
      <w:pPr>
        <w:ind w:left="3988" w:hanging="1440"/>
      </w:pPr>
      <w:rPr>
        <w:rFonts w:hint="default"/>
      </w:rPr>
    </w:lvl>
    <w:lvl w:ilvl="7">
      <w:start w:val="1"/>
      <w:numFmt w:val="decimal"/>
      <w:isLgl/>
      <w:lvlText w:val="%1.%2.%3.%4.%5.%6.%7.%8"/>
      <w:lvlJc w:val="left"/>
      <w:pPr>
        <w:ind w:left="4356" w:hanging="1440"/>
      </w:pPr>
      <w:rPr>
        <w:rFonts w:hint="default"/>
      </w:rPr>
    </w:lvl>
    <w:lvl w:ilvl="8">
      <w:start w:val="1"/>
      <w:numFmt w:val="decimal"/>
      <w:isLgl/>
      <w:lvlText w:val="%1.%2.%3.%4.%5.%6.%7.%8.%9"/>
      <w:lvlJc w:val="left"/>
      <w:pPr>
        <w:ind w:left="5084" w:hanging="1800"/>
      </w:pPr>
      <w:rPr>
        <w:rFonts w:hint="default"/>
      </w:rPr>
    </w:lvl>
  </w:abstractNum>
  <w:abstractNum w:abstractNumId="27" w15:restartNumberingAfterBreak="0">
    <w:nsid w:val="71B341BB"/>
    <w:multiLevelType w:val="singleLevel"/>
    <w:tmpl w:val="2C309A30"/>
    <w:lvl w:ilvl="0">
      <w:start w:val="9"/>
      <w:numFmt w:val="bullet"/>
      <w:lvlText w:val="-"/>
      <w:lvlJc w:val="left"/>
      <w:pPr>
        <w:tabs>
          <w:tab w:val="num" w:pos="1068"/>
        </w:tabs>
        <w:ind w:left="1068" w:hanging="360"/>
      </w:pPr>
      <w:rPr>
        <w:rFonts w:hint="default"/>
      </w:rPr>
    </w:lvl>
  </w:abstractNum>
  <w:abstractNum w:abstractNumId="28" w15:restartNumberingAfterBreak="0">
    <w:nsid w:val="77914623"/>
    <w:multiLevelType w:val="hybridMultilevel"/>
    <w:tmpl w:val="44888A0C"/>
    <w:lvl w:ilvl="0" w:tplc="2C309A30">
      <w:start w:val="9"/>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5"/>
  </w:num>
  <w:num w:numId="2">
    <w:abstractNumId w:val="6"/>
  </w:num>
  <w:num w:numId="3">
    <w:abstractNumId w:val="15"/>
  </w:num>
  <w:num w:numId="4">
    <w:abstractNumId w:val="26"/>
  </w:num>
  <w:num w:numId="5">
    <w:abstractNumId w:val="21"/>
  </w:num>
  <w:num w:numId="6">
    <w:abstractNumId w:val="27"/>
  </w:num>
  <w:num w:numId="7">
    <w:abstractNumId w:val="8"/>
  </w:num>
  <w:num w:numId="8">
    <w:abstractNumId w:val="12"/>
  </w:num>
  <w:num w:numId="9">
    <w:abstractNumId w:val="5"/>
  </w:num>
  <w:num w:numId="10">
    <w:abstractNumId w:val="28"/>
  </w:num>
  <w:num w:numId="11">
    <w:abstractNumId w:val="14"/>
  </w:num>
  <w:num w:numId="12">
    <w:abstractNumId w:val="2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23"/>
  </w:num>
  <w:num w:numId="17">
    <w:abstractNumId w:val="20"/>
  </w:num>
  <w:num w:numId="18">
    <w:abstractNumId w:val="22"/>
  </w:num>
  <w:num w:numId="19">
    <w:abstractNumId w:val="10"/>
  </w:num>
  <w:num w:numId="20">
    <w:abstractNumId w:val="13"/>
  </w:num>
  <w:num w:numId="21">
    <w:abstractNumId w:val="9"/>
  </w:num>
  <w:num w:numId="22">
    <w:abstractNumId w:val="16"/>
  </w:num>
  <w:num w:numId="23">
    <w:abstractNumId w:val="7"/>
  </w:num>
  <w:num w:numId="2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11"/>
    <w:rsid w:val="0000161E"/>
    <w:rsid w:val="00006275"/>
    <w:rsid w:val="00006A8D"/>
    <w:rsid w:val="00007D52"/>
    <w:rsid w:val="00010C48"/>
    <w:rsid w:val="0001162E"/>
    <w:rsid w:val="00011E91"/>
    <w:rsid w:val="0001393A"/>
    <w:rsid w:val="000161C0"/>
    <w:rsid w:val="00017B11"/>
    <w:rsid w:val="000206AD"/>
    <w:rsid w:val="00021E0E"/>
    <w:rsid w:val="00022214"/>
    <w:rsid w:val="0002287B"/>
    <w:rsid w:val="00023354"/>
    <w:rsid w:val="000233E3"/>
    <w:rsid w:val="00024744"/>
    <w:rsid w:val="00024A00"/>
    <w:rsid w:val="00024FCB"/>
    <w:rsid w:val="000255AF"/>
    <w:rsid w:val="00026527"/>
    <w:rsid w:val="00030837"/>
    <w:rsid w:val="00031970"/>
    <w:rsid w:val="00032573"/>
    <w:rsid w:val="00032F8E"/>
    <w:rsid w:val="0003426D"/>
    <w:rsid w:val="00034C82"/>
    <w:rsid w:val="000354D7"/>
    <w:rsid w:val="00035846"/>
    <w:rsid w:val="000374BD"/>
    <w:rsid w:val="00041ADA"/>
    <w:rsid w:val="000424EE"/>
    <w:rsid w:val="000429B7"/>
    <w:rsid w:val="00042C66"/>
    <w:rsid w:val="000445D1"/>
    <w:rsid w:val="00045289"/>
    <w:rsid w:val="00045AD9"/>
    <w:rsid w:val="00046264"/>
    <w:rsid w:val="00047E8E"/>
    <w:rsid w:val="000501F2"/>
    <w:rsid w:val="00050470"/>
    <w:rsid w:val="00050B87"/>
    <w:rsid w:val="00051AE1"/>
    <w:rsid w:val="00051BF3"/>
    <w:rsid w:val="0005236D"/>
    <w:rsid w:val="00052F67"/>
    <w:rsid w:val="0005421E"/>
    <w:rsid w:val="00055A6A"/>
    <w:rsid w:val="00064449"/>
    <w:rsid w:val="0006515E"/>
    <w:rsid w:val="00066AFE"/>
    <w:rsid w:val="00067DC6"/>
    <w:rsid w:val="000718F0"/>
    <w:rsid w:val="00072BE3"/>
    <w:rsid w:val="0007429E"/>
    <w:rsid w:val="00074E02"/>
    <w:rsid w:val="000753FB"/>
    <w:rsid w:val="00076580"/>
    <w:rsid w:val="00080163"/>
    <w:rsid w:val="00082023"/>
    <w:rsid w:val="000846AB"/>
    <w:rsid w:val="00090EE4"/>
    <w:rsid w:val="000925C6"/>
    <w:rsid w:val="00094C9E"/>
    <w:rsid w:val="000965BC"/>
    <w:rsid w:val="000965CD"/>
    <w:rsid w:val="0009700F"/>
    <w:rsid w:val="000A010E"/>
    <w:rsid w:val="000A20F8"/>
    <w:rsid w:val="000A24F7"/>
    <w:rsid w:val="000A306C"/>
    <w:rsid w:val="000A4D94"/>
    <w:rsid w:val="000A563F"/>
    <w:rsid w:val="000B14E5"/>
    <w:rsid w:val="000B166F"/>
    <w:rsid w:val="000B3A75"/>
    <w:rsid w:val="000B3EB6"/>
    <w:rsid w:val="000B6EB8"/>
    <w:rsid w:val="000B6FC8"/>
    <w:rsid w:val="000B79D2"/>
    <w:rsid w:val="000C0562"/>
    <w:rsid w:val="000C1950"/>
    <w:rsid w:val="000C1EDA"/>
    <w:rsid w:val="000C3365"/>
    <w:rsid w:val="000C45EB"/>
    <w:rsid w:val="000C7AA1"/>
    <w:rsid w:val="000C7FA5"/>
    <w:rsid w:val="000D0043"/>
    <w:rsid w:val="000D18A7"/>
    <w:rsid w:val="000D1DF2"/>
    <w:rsid w:val="000D23CB"/>
    <w:rsid w:val="000D24FB"/>
    <w:rsid w:val="000D3210"/>
    <w:rsid w:val="000D684F"/>
    <w:rsid w:val="000D7D85"/>
    <w:rsid w:val="000D7FF6"/>
    <w:rsid w:val="000E0246"/>
    <w:rsid w:val="000E1305"/>
    <w:rsid w:val="000E1AE2"/>
    <w:rsid w:val="000E1B5E"/>
    <w:rsid w:val="000E2D9A"/>
    <w:rsid w:val="000E2EC1"/>
    <w:rsid w:val="000E3005"/>
    <w:rsid w:val="000E3C5C"/>
    <w:rsid w:val="000E42F0"/>
    <w:rsid w:val="000E4603"/>
    <w:rsid w:val="000E5E86"/>
    <w:rsid w:val="000E67F7"/>
    <w:rsid w:val="000E76CB"/>
    <w:rsid w:val="000F0DEA"/>
    <w:rsid w:val="000F3CE2"/>
    <w:rsid w:val="000F40CE"/>
    <w:rsid w:val="000F4352"/>
    <w:rsid w:val="000F524C"/>
    <w:rsid w:val="000F5468"/>
    <w:rsid w:val="000F7AFD"/>
    <w:rsid w:val="00101953"/>
    <w:rsid w:val="00101F09"/>
    <w:rsid w:val="0010252C"/>
    <w:rsid w:val="00102976"/>
    <w:rsid w:val="00102F3C"/>
    <w:rsid w:val="001032B6"/>
    <w:rsid w:val="00104C54"/>
    <w:rsid w:val="001055FD"/>
    <w:rsid w:val="00105627"/>
    <w:rsid w:val="00105EE4"/>
    <w:rsid w:val="00106160"/>
    <w:rsid w:val="00106E40"/>
    <w:rsid w:val="0010789E"/>
    <w:rsid w:val="00110E6C"/>
    <w:rsid w:val="00110F18"/>
    <w:rsid w:val="00113B77"/>
    <w:rsid w:val="001153FE"/>
    <w:rsid w:val="00116BEC"/>
    <w:rsid w:val="0011799A"/>
    <w:rsid w:val="00117D8F"/>
    <w:rsid w:val="001205C4"/>
    <w:rsid w:val="001224A4"/>
    <w:rsid w:val="00123153"/>
    <w:rsid w:val="00124F9D"/>
    <w:rsid w:val="00133293"/>
    <w:rsid w:val="00136232"/>
    <w:rsid w:val="001363EF"/>
    <w:rsid w:val="00137562"/>
    <w:rsid w:val="0014131B"/>
    <w:rsid w:val="00144392"/>
    <w:rsid w:val="00146CD7"/>
    <w:rsid w:val="00147397"/>
    <w:rsid w:val="001521EC"/>
    <w:rsid w:val="00152C84"/>
    <w:rsid w:val="00153C01"/>
    <w:rsid w:val="001564FC"/>
    <w:rsid w:val="001615D6"/>
    <w:rsid w:val="00161C7F"/>
    <w:rsid w:val="00164EDF"/>
    <w:rsid w:val="00166482"/>
    <w:rsid w:val="00167634"/>
    <w:rsid w:val="00167E1E"/>
    <w:rsid w:val="00171233"/>
    <w:rsid w:val="00171799"/>
    <w:rsid w:val="001727E2"/>
    <w:rsid w:val="00175076"/>
    <w:rsid w:val="0018010A"/>
    <w:rsid w:val="00180809"/>
    <w:rsid w:val="00181474"/>
    <w:rsid w:val="00181CFF"/>
    <w:rsid w:val="0018368B"/>
    <w:rsid w:val="00184015"/>
    <w:rsid w:val="001871F2"/>
    <w:rsid w:val="001927F4"/>
    <w:rsid w:val="00192DA8"/>
    <w:rsid w:val="00193FE7"/>
    <w:rsid w:val="00194795"/>
    <w:rsid w:val="00194C17"/>
    <w:rsid w:val="00195F8E"/>
    <w:rsid w:val="001A1E73"/>
    <w:rsid w:val="001A2AA9"/>
    <w:rsid w:val="001A375A"/>
    <w:rsid w:val="001A4079"/>
    <w:rsid w:val="001A4410"/>
    <w:rsid w:val="001A49CF"/>
    <w:rsid w:val="001A544E"/>
    <w:rsid w:val="001A592E"/>
    <w:rsid w:val="001A5BC6"/>
    <w:rsid w:val="001A7E06"/>
    <w:rsid w:val="001B2383"/>
    <w:rsid w:val="001B3BF0"/>
    <w:rsid w:val="001B69AE"/>
    <w:rsid w:val="001B6EBA"/>
    <w:rsid w:val="001C0A09"/>
    <w:rsid w:val="001C1958"/>
    <w:rsid w:val="001C1D98"/>
    <w:rsid w:val="001C29D0"/>
    <w:rsid w:val="001C5193"/>
    <w:rsid w:val="001C721F"/>
    <w:rsid w:val="001C774F"/>
    <w:rsid w:val="001D03FB"/>
    <w:rsid w:val="001D0479"/>
    <w:rsid w:val="001D45A0"/>
    <w:rsid w:val="001D4FE3"/>
    <w:rsid w:val="001D7821"/>
    <w:rsid w:val="001E4D41"/>
    <w:rsid w:val="001E4DBA"/>
    <w:rsid w:val="001E6D8A"/>
    <w:rsid w:val="001E7A18"/>
    <w:rsid w:val="001F0F58"/>
    <w:rsid w:val="001F2B1C"/>
    <w:rsid w:val="001F3698"/>
    <w:rsid w:val="001F6E5A"/>
    <w:rsid w:val="0020269F"/>
    <w:rsid w:val="00203297"/>
    <w:rsid w:val="00203A36"/>
    <w:rsid w:val="002047FE"/>
    <w:rsid w:val="00212F1E"/>
    <w:rsid w:val="00213D8D"/>
    <w:rsid w:val="00213DC1"/>
    <w:rsid w:val="00216ABE"/>
    <w:rsid w:val="00216F04"/>
    <w:rsid w:val="00216F43"/>
    <w:rsid w:val="00221C99"/>
    <w:rsid w:val="002222DD"/>
    <w:rsid w:val="00223439"/>
    <w:rsid w:val="00224A7E"/>
    <w:rsid w:val="002304BF"/>
    <w:rsid w:val="00232299"/>
    <w:rsid w:val="00235E45"/>
    <w:rsid w:val="00237302"/>
    <w:rsid w:val="00246C89"/>
    <w:rsid w:val="00254023"/>
    <w:rsid w:val="00254162"/>
    <w:rsid w:val="00255E75"/>
    <w:rsid w:val="00256226"/>
    <w:rsid w:val="002567F0"/>
    <w:rsid w:val="00257A27"/>
    <w:rsid w:val="00260EEA"/>
    <w:rsid w:val="002613C6"/>
    <w:rsid w:val="00262C8E"/>
    <w:rsid w:val="00264605"/>
    <w:rsid w:val="00264844"/>
    <w:rsid w:val="002652A8"/>
    <w:rsid w:val="00267923"/>
    <w:rsid w:val="00271332"/>
    <w:rsid w:val="0027303F"/>
    <w:rsid w:val="0027372B"/>
    <w:rsid w:val="002745BD"/>
    <w:rsid w:val="00275A83"/>
    <w:rsid w:val="00285B94"/>
    <w:rsid w:val="00286E82"/>
    <w:rsid w:val="00287B11"/>
    <w:rsid w:val="00294696"/>
    <w:rsid w:val="0029528E"/>
    <w:rsid w:val="0029771B"/>
    <w:rsid w:val="002A03B7"/>
    <w:rsid w:val="002A2475"/>
    <w:rsid w:val="002A261B"/>
    <w:rsid w:val="002A717D"/>
    <w:rsid w:val="002B0875"/>
    <w:rsid w:val="002B0BE3"/>
    <w:rsid w:val="002B1A33"/>
    <w:rsid w:val="002B1BB0"/>
    <w:rsid w:val="002B1C14"/>
    <w:rsid w:val="002B2FA2"/>
    <w:rsid w:val="002B4183"/>
    <w:rsid w:val="002B4897"/>
    <w:rsid w:val="002B5A28"/>
    <w:rsid w:val="002B6A03"/>
    <w:rsid w:val="002C02FA"/>
    <w:rsid w:val="002C1AE4"/>
    <w:rsid w:val="002C250F"/>
    <w:rsid w:val="002C44E0"/>
    <w:rsid w:val="002C5379"/>
    <w:rsid w:val="002C5A62"/>
    <w:rsid w:val="002C5D8A"/>
    <w:rsid w:val="002C7298"/>
    <w:rsid w:val="002C72D6"/>
    <w:rsid w:val="002C73C5"/>
    <w:rsid w:val="002C7F8C"/>
    <w:rsid w:val="002D0CF5"/>
    <w:rsid w:val="002D1FA3"/>
    <w:rsid w:val="002D2A44"/>
    <w:rsid w:val="002D3882"/>
    <w:rsid w:val="002D696C"/>
    <w:rsid w:val="002D6A4D"/>
    <w:rsid w:val="002E1C91"/>
    <w:rsid w:val="002E4B80"/>
    <w:rsid w:val="002E7621"/>
    <w:rsid w:val="002F0419"/>
    <w:rsid w:val="002F0508"/>
    <w:rsid w:val="002F0BCF"/>
    <w:rsid w:val="002F2A94"/>
    <w:rsid w:val="002F3178"/>
    <w:rsid w:val="002F433D"/>
    <w:rsid w:val="002F6E41"/>
    <w:rsid w:val="002F70DE"/>
    <w:rsid w:val="0030095B"/>
    <w:rsid w:val="00300AAB"/>
    <w:rsid w:val="003012A5"/>
    <w:rsid w:val="00305134"/>
    <w:rsid w:val="003052EF"/>
    <w:rsid w:val="00305C6D"/>
    <w:rsid w:val="00305C7B"/>
    <w:rsid w:val="00305D06"/>
    <w:rsid w:val="00306D52"/>
    <w:rsid w:val="003071B9"/>
    <w:rsid w:val="00307623"/>
    <w:rsid w:val="00312A91"/>
    <w:rsid w:val="00312C3E"/>
    <w:rsid w:val="0031324F"/>
    <w:rsid w:val="00314DF3"/>
    <w:rsid w:val="0031568C"/>
    <w:rsid w:val="00317A0F"/>
    <w:rsid w:val="00317FDB"/>
    <w:rsid w:val="00320C18"/>
    <w:rsid w:val="00322886"/>
    <w:rsid w:val="0032444D"/>
    <w:rsid w:val="00325C4E"/>
    <w:rsid w:val="003271B8"/>
    <w:rsid w:val="0032732A"/>
    <w:rsid w:val="003309C5"/>
    <w:rsid w:val="00330B68"/>
    <w:rsid w:val="003315A4"/>
    <w:rsid w:val="003326CB"/>
    <w:rsid w:val="00336CB5"/>
    <w:rsid w:val="00340F67"/>
    <w:rsid w:val="00341FC2"/>
    <w:rsid w:val="003444F5"/>
    <w:rsid w:val="00344537"/>
    <w:rsid w:val="0034617B"/>
    <w:rsid w:val="003502C9"/>
    <w:rsid w:val="00353A69"/>
    <w:rsid w:val="00353EB0"/>
    <w:rsid w:val="00354DC1"/>
    <w:rsid w:val="00355D2C"/>
    <w:rsid w:val="0035635D"/>
    <w:rsid w:val="00356506"/>
    <w:rsid w:val="00356A79"/>
    <w:rsid w:val="00356CE3"/>
    <w:rsid w:val="003605F1"/>
    <w:rsid w:val="00361056"/>
    <w:rsid w:val="00361DCE"/>
    <w:rsid w:val="003625AC"/>
    <w:rsid w:val="00364827"/>
    <w:rsid w:val="00364BB0"/>
    <w:rsid w:val="00364CD6"/>
    <w:rsid w:val="003709CF"/>
    <w:rsid w:val="003725F7"/>
    <w:rsid w:val="003738B8"/>
    <w:rsid w:val="0038007F"/>
    <w:rsid w:val="00383012"/>
    <w:rsid w:val="00386D3D"/>
    <w:rsid w:val="00390F6E"/>
    <w:rsid w:val="003916AB"/>
    <w:rsid w:val="00391C74"/>
    <w:rsid w:val="0039502A"/>
    <w:rsid w:val="00396013"/>
    <w:rsid w:val="003A02E4"/>
    <w:rsid w:val="003A0E33"/>
    <w:rsid w:val="003A11D3"/>
    <w:rsid w:val="003A4BE7"/>
    <w:rsid w:val="003A5489"/>
    <w:rsid w:val="003A615D"/>
    <w:rsid w:val="003B1D8F"/>
    <w:rsid w:val="003B2523"/>
    <w:rsid w:val="003B35FB"/>
    <w:rsid w:val="003B434D"/>
    <w:rsid w:val="003B4594"/>
    <w:rsid w:val="003B54E7"/>
    <w:rsid w:val="003B5C51"/>
    <w:rsid w:val="003B5CFA"/>
    <w:rsid w:val="003B5FFB"/>
    <w:rsid w:val="003B62F5"/>
    <w:rsid w:val="003B6325"/>
    <w:rsid w:val="003C02A8"/>
    <w:rsid w:val="003C02EB"/>
    <w:rsid w:val="003C0B4F"/>
    <w:rsid w:val="003C2A20"/>
    <w:rsid w:val="003C3076"/>
    <w:rsid w:val="003C3147"/>
    <w:rsid w:val="003C60BF"/>
    <w:rsid w:val="003C7B84"/>
    <w:rsid w:val="003C7D37"/>
    <w:rsid w:val="003D0A7A"/>
    <w:rsid w:val="003D0AB8"/>
    <w:rsid w:val="003D2848"/>
    <w:rsid w:val="003D5360"/>
    <w:rsid w:val="003D65BF"/>
    <w:rsid w:val="003D6A41"/>
    <w:rsid w:val="003E02B9"/>
    <w:rsid w:val="003E0617"/>
    <w:rsid w:val="003E0718"/>
    <w:rsid w:val="003E07CE"/>
    <w:rsid w:val="003E093A"/>
    <w:rsid w:val="003E10A4"/>
    <w:rsid w:val="003E19A7"/>
    <w:rsid w:val="003E1D35"/>
    <w:rsid w:val="003E29E5"/>
    <w:rsid w:val="003E4518"/>
    <w:rsid w:val="003E620F"/>
    <w:rsid w:val="003F19E9"/>
    <w:rsid w:val="003F4DD1"/>
    <w:rsid w:val="003F6B4B"/>
    <w:rsid w:val="003F6F16"/>
    <w:rsid w:val="003F7632"/>
    <w:rsid w:val="004008C0"/>
    <w:rsid w:val="00401765"/>
    <w:rsid w:val="00402E3A"/>
    <w:rsid w:val="0040310B"/>
    <w:rsid w:val="00403912"/>
    <w:rsid w:val="00404C1E"/>
    <w:rsid w:val="004126DD"/>
    <w:rsid w:val="004129A7"/>
    <w:rsid w:val="00413B61"/>
    <w:rsid w:val="00413D16"/>
    <w:rsid w:val="00414D98"/>
    <w:rsid w:val="00417899"/>
    <w:rsid w:val="004178A7"/>
    <w:rsid w:val="00420825"/>
    <w:rsid w:val="004227C5"/>
    <w:rsid w:val="00427719"/>
    <w:rsid w:val="00427CF9"/>
    <w:rsid w:val="004300C6"/>
    <w:rsid w:val="00433AAF"/>
    <w:rsid w:val="0043413D"/>
    <w:rsid w:val="0043687A"/>
    <w:rsid w:val="004400C0"/>
    <w:rsid w:val="00441C26"/>
    <w:rsid w:val="004427A1"/>
    <w:rsid w:val="0044395D"/>
    <w:rsid w:val="00444159"/>
    <w:rsid w:val="00444162"/>
    <w:rsid w:val="0044416F"/>
    <w:rsid w:val="00444689"/>
    <w:rsid w:val="00447A7F"/>
    <w:rsid w:val="004533CA"/>
    <w:rsid w:val="0046310F"/>
    <w:rsid w:val="004641A7"/>
    <w:rsid w:val="004642D7"/>
    <w:rsid w:val="00465563"/>
    <w:rsid w:val="00467E85"/>
    <w:rsid w:val="004700AE"/>
    <w:rsid w:val="00472CB1"/>
    <w:rsid w:val="00474AA5"/>
    <w:rsid w:val="0047691A"/>
    <w:rsid w:val="00480E14"/>
    <w:rsid w:val="00481613"/>
    <w:rsid w:val="004832A6"/>
    <w:rsid w:val="004847FD"/>
    <w:rsid w:val="00484BFF"/>
    <w:rsid w:val="00484E9A"/>
    <w:rsid w:val="004853AB"/>
    <w:rsid w:val="0048711F"/>
    <w:rsid w:val="004879E6"/>
    <w:rsid w:val="00492591"/>
    <w:rsid w:val="00492C3E"/>
    <w:rsid w:val="00492D07"/>
    <w:rsid w:val="00492E2D"/>
    <w:rsid w:val="00492F5C"/>
    <w:rsid w:val="0049456B"/>
    <w:rsid w:val="00494814"/>
    <w:rsid w:val="00494D8E"/>
    <w:rsid w:val="004951BD"/>
    <w:rsid w:val="00495D49"/>
    <w:rsid w:val="0049607A"/>
    <w:rsid w:val="00496120"/>
    <w:rsid w:val="004966F1"/>
    <w:rsid w:val="004974AF"/>
    <w:rsid w:val="004A17F7"/>
    <w:rsid w:val="004A23F8"/>
    <w:rsid w:val="004A2F80"/>
    <w:rsid w:val="004A340E"/>
    <w:rsid w:val="004A3596"/>
    <w:rsid w:val="004A3C25"/>
    <w:rsid w:val="004A5D94"/>
    <w:rsid w:val="004A7485"/>
    <w:rsid w:val="004A7840"/>
    <w:rsid w:val="004B0D8C"/>
    <w:rsid w:val="004B0EE1"/>
    <w:rsid w:val="004B2549"/>
    <w:rsid w:val="004B285E"/>
    <w:rsid w:val="004B2F08"/>
    <w:rsid w:val="004B7150"/>
    <w:rsid w:val="004B78AE"/>
    <w:rsid w:val="004C2133"/>
    <w:rsid w:val="004C28B0"/>
    <w:rsid w:val="004C46C2"/>
    <w:rsid w:val="004C6503"/>
    <w:rsid w:val="004C7E6B"/>
    <w:rsid w:val="004D0A76"/>
    <w:rsid w:val="004D0CDF"/>
    <w:rsid w:val="004D51BE"/>
    <w:rsid w:val="004D5548"/>
    <w:rsid w:val="004D5B17"/>
    <w:rsid w:val="004D5FE3"/>
    <w:rsid w:val="004D603A"/>
    <w:rsid w:val="004D78A2"/>
    <w:rsid w:val="004E0401"/>
    <w:rsid w:val="004E0C05"/>
    <w:rsid w:val="004E3388"/>
    <w:rsid w:val="004E44B1"/>
    <w:rsid w:val="004E6B2D"/>
    <w:rsid w:val="004F0F64"/>
    <w:rsid w:val="004F1C35"/>
    <w:rsid w:val="004F22BF"/>
    <w:rsid w:val="004F26D1"/>
    <w:rsid w:val="004F460F"/>
    <w:rsid w:val="00500048"/>
    <w:rsid w:val="00501757"/>
    <w:rsid w:val="0050216E"/>
    <w:rsid w:val="00502D7F"/>
    <w:rsid w:val="00503CD6"/>
    <w:rsid w:val="005052E2"/>
    <w:rsid w:val="00506374"/>
    <w:rsid w:val="00506AAD"/>
    <w:rsid w:val="005077A1"/>
    <w:rsid w:val="00507D74"/>
    <w:rsid w:val="00507DFC"/>
    <w:rsid w:val="00507F5F"/>
    <w:rsid w:val="005118DB"/>
    <w:rsid w:val="00513BE2"/>
    <w:rsid w:val="00513F22"/>
    <w:rsid w:val="00515BEE"/>
    <w:rsid w:val="00517CA8"/>
    <w:rsid w:val="005209F9"/>
    <w:rsid w:val="0052100D"/>
    <w:rsid w:val="00521F47"/>
    <w:rsid w:val="00522B20"/>
    <w:rsid w:val="0052365D"/>
    <w:rsid w:val="00524656"/>
    <w:rsid w:val="00524E7F"/>
    <w:rsid w:val="00525B3C"/>
    <w:rsid w:val="005313CE"/>
    <w:rsid w:val="005313DA"/>
    <w:rsid w:val="00531CE9"/>
    <w:rsid w:val="00532104"/>
    <w:rsid w:val="00532608"/>
    <w:rsid w:val="0053275B"/>
    <w:rsid w:val="00534C58"/>
    <w:rsid w:val="00536027"/>
    <w:rsid w:val="0053795F"/>
    <w:rsid w:val="00537AA1"/>
    <w:rsid w:val="00537E6F"/>
    <w:rsid w:val="005439BB"/>
    <w:rsid w:val="005465F7"/>
    <w:rsid w:val="005468F2"/>
    <w:rsid w:val="005469E0"/>
    <w:rsid w:val="005477F0"/>
    <w:rsid w:val="00547DCC"/>
    <w:rsid w:val="0055195F"/>
    <w:rsid w:val="005540B6"/>
    <w:rsid w:val="005544B8"/>
    <w:rsid w:val="005551F5"/>
    <w:rsid w:val="0055690E"/>
    <w:rsid w:val="00560102"/>
    <w:rsid w:val="0056020B"/>
    <w:rsid w:val="005604DC"/>
    <w:rsid w:val="0056050A"/>
    <w:rsid w:val="00563549"/>
    <w:rsid w:val="00563C94"/>
    <w:rsid w:val="00563EB4"/>
    <w:rsid w:val="00565CB5"/>
    <w:rsid w:val="00566C21"/>
    <w:rsid w:val="00567519"/>
    <w:rsid w:val="00567E88"/>
    <w:rsid w:val="00572C15"/>
    <w:rsid w:val="00573B28"/>
    <w:rsid w:val="00575FDB"/>
    <w:rsid w:val="00581139"/>
    <w:rsid w:val="00581301"/>
    <w:rsid w:val="005815D2"/>
    <w:rsid w:val="00582D8C"/>
    <w:rsid w:val="0058397C"/>
    <w:rsid w:val="00583AA5"/>
    <w:rsid w:val="00583F11"/>
    <w:rsid w:val="005901B1"/>
    <w:rsid w:val="005908CA"/>
    <w:rsid w:val="005912A3"/>
    <w:rsid w:val="00591639"/>
    <w:rsid w:val="00592BD6"/>
    <w:rsid w:val="005941FB"/>
    <w:rsid w:val="0059571E"/>
    <w:rsid w:val="00597951"/>
    <w:rsid w:val="00597C3E"/>
    <w:rsid w:val="005A21BE"/>
    <w:rsid w:val="005A271F"/>
    <w:rsid w:val="005A49DB"/>
    <w:rsid w:val="005A59F4"/>
    <w:rsid w:val="005A7255"/>
    <w:rsid w:val="005B1A10"/>
    <w:rsid w:val="005B2C64"/>
    <w:rsid w:val="005B34DA"/>
    <w:rsid w:val="005B3E68"/>
    <w:rsid w:val="005B6014"/>
    <w:rsid w:val="005B6E59"/>
    <w:rsid w:val="005C0237"/>
    <w:rsid w:val="005C069A"/>
    <w:rsid w:val="005C31D3"/>
    <w:rsid w:val="005C39DC"/>
    <w:rsid w:val="005C4065"/>
    <w:rsid w:val="005C52AA"/>
    <w:rsid w:val="005C6AB8"/>
    <w:rsid w:val="005C71EE"/>
    <w:rsid w:val="005D0631"/>
    <w:rsid w:val="005D1E73"/>
    <w:rsid w:val="005D2513"/>
    <w:rsid w:val="005D275D"/>
    <w:rsid w:val="005D6C88"/>
    <w:rsid w:val="005E088B"/>
    <w:rsid w:val="005E0AD1"/>
    <w:rsid w:val="005E1FC4"/>
    <w:rsid w:val="005E3605"/>
    <w:rsid w:val="005E461E"/>
    <w:rsid w:val="005E57BB"/>
    <w:rsid w:val="005E5B4E"/>
    <w:rsid w:val="005E6636"/>
    <w:rsid w:val="005E7428"/>
    <w:rsid w:val="005E759A"/>
    <w:rsid w:val="005F06A5"/>
    <w:rsid w:val="005F0C52"/>
    <w:rsid w:val="005F13AC"/>
    <w:rsid w:val="005F22F7"/>
    <w:rsid w:val="005F42F2"/>
    <w:rsid w:val="005F535B"/>
    <w:rsid w:val="005F6278"/>
    <w:rsid w:val="005F6A93"/>
    <w:rsid w:val="005F6B94"/>
    <w:rsid w:val="005F79AC"/>
    <w:rsid w:val="00600806"/>
    <w:rsid w:val="006026B1"/>
    <w:rsid w:val="0060351D"/>
    <w:rsid w:val="00603C55"/>
    <w:rsid w:val="00605FFA"/>
    <w:rsid w:val="006115BE"/>
    <w:rsid w:val="0061393E"/>
    <w:rsid w:val="00620F43"/>
    <w:rsid w:val="00623103"/>
    <w:rsid w:val="00623D39"/>
    <w:rsid w:val="0062497D"/>
    <w:rsid w:val="00626E25"/>
    <w:rsid w:val="0063073C"/>
    <w:rsid w:val="00630F7D"/>
    <w:rsid w:val="0063417A"/>
    <w:rsid w:val="0064598C"/>
    <w:rsid w:val="006462A3"/>
    <w:rsid w:val="00646EA4"/>
    <w:rsid w:val="006472AB"/>
    <w:rsid w:val="00652101"/>
    <w:rsid w:val="006534FA"/>
    <w:rsid w:val="006538BC"/>
    <w:rsid w:val="00656AE2"/>
    <w:rsid w:val="0065746E"/>
    <w:rsid w:val="00657BB0"/>
    <w:rsid w:val="00670364"/>
    <w:rsid w:val="0067112D"/>
    <w:rsid w:val="006717B2"/>
    <w:rsid w:val="006726F6"/>
    <w:rsid w:val="006734F5"/>
    <w:rsid w:val="006748DB"/>
    <w:rsid w:val="00676693"/>
    <w:rsid w:val="00677CED"/>
    <w:rsid w:val="006829BF"/>
    <w:rsid w:val="006843BD"/>
    <w:rsid w:val="006850D2"/>
    <w:rsid w:val="00690B38"/>
    <w:rsid w:val="00690CCF"/>
    <w:rsid w:val="00695ABD"/>
    <w:rsid w:val="0069711B"/>
    <w:rsid w:val="00697C4E"/>
    <w:rsid w:val="006A0179"/>
    <w:rsid w:val="006A0C2D"/>
    <w:rsid w:val="006A104F"/>
    <w:rsid w:val="006A166A"/>
    <w:rsid w:val="006A168E"/>
    <w:rsid w:val="006A6ECE"/>
    <w:rsid w:val="006A7F86"/>
    <w:rsid w:val="006B1EAF"/>
    <w:rsid w:val="006B264A"/>
    <w:rsid w:val="006B3E8E"/>
    <w:rsid w:val="006B3EEC"/>
    <w:rsid w:val="006B4F1B"/>
    <w:rsid w:val="006C0B1B"/>
    <w:rsid w:val="006C3E4A"/>
    <w:rsid w:val="006C47DB"/>
    <w:rsid w:val="006D15E7"/>
    <w:rsid w:val="006D48F6"/>
    <w:rsid w:val="006D65CB"/>
    <w:rsid w:val="006D7AD3"/>
    <w:rsid w:val="006E10A6"/>
    <w:rsid w:val="006E1FFC"/>
    <w:rsid w:val="006E6FA1"/>
    <w:rsid w:val="006F6EAF"/>
    <w:rsid w:val="007006C3"/>
    <w:rsid w:val="00700EAA"/>
    <w:rsid w:val="0070263B"/>
    <w:rsid w:val="00702709"/>
    <w:rsid w:val="00704A9F"/>
    <w:rsid w:val="00705FC1"/>
    <w:rsid w:val="00706A21"/>
    <w:rsid w:val="00710D78"/>
    <w:rsid w:val="00711271"/>
    <w:rsid w:val="00711392"/>
    <w:rsid w:val="00712DD9"/>
    <w:rsid w:val="00713892"/>
    <w:rsid w:val="007139FC"/>
    <w:rsid w:val="00713CAB"/>
    <w:rsid w:val="0071538B"/>
    <w:rsid w:val="0071546C"/>
    <w:rsid w:val="007161CD"/>
    <w:rsid w:val="0071630D"/>
    <w:rsid w:val="00717E79"/>
    <w:rsid w:val="00721164"/>
    <w:rsid w:val="007217B1"/>
    <w:rsid w:val="00726A23"/>
    <w:rsid w:val="00726CB4"/>
    <w:rsid w:val="00730164"/>
    <w:rsid w:val="00730A0C"/>
    <w:rsid w:val="00735520"/>
    <w:rsid w:val="00736981"/>
    <w:rsid w:val="0073733A"/>
    <w:rsid w:val="007407BE"/>
    <w:rsid w:val="00740948"/>
    <w:rsid w:val="0074125E"/>
    <w:rsid w:val="00741672"/>
    <w:rsid w:val="00741E04"/>
    <w:rsid w:val="007424BD"/>
    <w:rsid w:val="007438AF"/>
    <w:rsid w:val="0075114A"/>
    <w:rsid w:val="00751EEC"/>
    <w:rsid w:val="0075203C"/>
    <w:rsid w:val="0075328C"/>
    <w:rsid w:val="00754057"/>
    <w:rsid w:val="00754185"/>
    <w:rsid w:val="00754360"/>
    <w:rsid w:val="0075517C"/>
    <w:rsid w:val="00755261"/>
    <w:rsid w:val="00755EE7"/>
    <w:rsid w:val="0075764C"/>
    <w:rsid w:val="00760FC7"/>
    <w:rsid w:val="00763089"/>
    <w:rsid w:val="00765188"/>
    <w:rsid w:val="007651E7"/>
    <w:rsid w:val="00765949"/>
    <w:rsid w:val="00766806"/>
    <w:rsid w:val="00766AB8"/>
    <w:rsid w:val="00766EE4"/>
    <w:rsid w:val="00766F5F"/>
    <w:rsid w:val="00772364"/>
    <w:rsid w:val="007736CD"/>
    <w:rsid w:val="00775BDE"/>
    <w:rsid w:val="007761CC"/>
    <w:rsid w:val="0077699E"/>
    <w:rsid w:val="00777368"/>
    <w:rsid w:val="007774A4"/>
    <w:rsid w:val="0077774C"/>
    <w:rsid w:val="00780B87"/>
    <w:rsid w:val="00781361"/>
    <w:rsid w:val="00781D1A"/>
    <w:rsid w:val="00782754"/>
    <w:rsid w:val="007853BD"/>
    <w:rsid w:val="00790DE7"/>
    <w:rsid w:val="00790F15"/>
    <w:rsid w:val="007953DC"/>
    <w:rsid w:val="007A046D"/>
    <w:rsid w:val="007A0CE2"/>
    <w:rsid w:val="007A219A"/>
    <w:rsid w:val="007A2F16"/>
    <w:rsid w:val="007A38E1"/>
    <w:rsid w:val="007A3E30"/>
    <w:rsid w:val="007A4231"/>
    <w:rsid w:val="007A587E"/>
    <w:rsid w:val="007B29C5"/>
    <w:rsid w:val="007C0F12"/>
    <w:rsid w:val="007C0FC2"/>
    <w:rsid w:val="007C1FF7"/>
    <w:rsid w:val="007C3EF8"/>
    <w:rsid w:val="007C427E"/>
    <w:rsid w:val="007C57FB"/>
    <w:rsid w:val="007C65D5"/>
    <w:rsid w:val="007C6AE1"/>
    <w:rsid w:val="007D06DB"/>
    <w:rsid w:val="007D1847"/>
    <w:rsid w:val="007D246E"/>
    <w:rsid w:val="007D2A42"/>
    <w:rsid w:val="007D555E"/>
    <w:rsid w:val="007D6001"/>
    <w:rsid w:val="007D67A4"/>
    <w:rsid w:val="007D6912"/>
    <w:rsid w:val="007D78B3"/>
    <w:rsid w:val="007D7C89"/>
    <w:rsid w:val="007E01B0"/>
    <w:rsid w:val="007E32B5"/>
    <w:rsid w:val="007E42A8"/>
    <w:rsid w:val="007E5D94"/>
    <w:rsid w:val="007E683A"/>
    <w:rsid w:val="007E68C9"/>
    <w:rsid w:val="007E6A4A"/>
    <w:rsid w:val="007E713B"/>
    <w:rsid w:val="007F1123"/>
    <w:rsid w:val="007F2E5C"/>
    <w:rsid w:val="007F3023"/>
    <w:rsid w:val="007F6628"/>
    <w:rsid w:val="008006DA"/>
    <w:rsid w:val="00801AEC"/>
    <w:rsid w:val="00805169"/>
    <w:rsid w:val="00805392"/>
    <w:rsid w:val="008056F2"/>
    <w:rsid w:val="0080757F"/>
    <w:rsid w:val="00812920"/>
    <w:rsid w:val="00812B1E"/>
    <w:rsid w:val="00813A88"/>
    <w:rsid w:val="00814102"/>
    <w:rsid w:val="00820E99"/>
    <w:rsid w:val="00822944"/>
    <w:rsid w:val="008229AB"/>
    <w:rsid w:val="00822F57"/>
    <w:rsid w:val="008243E7"/>
    <w:rsid w:val="00824822"/>
    <w:rsid w:val="0082694A"/>
    <w:rsid w:val="00827E77"/>
    <w:rsid w:val="00830108"/>
    <w:rsid w:val="0083142B"/>
    <w:rsid w:val="008328E1"/>
    <w:rsid w:val="0083298B"/>
    <w:rsid w:val="0083476B"/>
    <w:rsid w:val="008365AB"/>
    <w:rsid w:val="00837F90"/>
    <w:rsid w:val="00841BBA"/>
    <w:rsid w:val="00841C1E"/>
    <w:rsid w:val="0084283A"/>
    <w:rsid w:val="008446F5"/>
    <w:rsid w:val="00851965"/>
    <w:rsid w:val="00853ABB"/>
    <w:rsid w:val="00855000"/>
    <w:rsid w:val="00857735"/>
    <w:rsid w:val="00857A3D"/>
    <w:rsid w:val="00861A0B"/>
    <w:rsid w:val="00861C7E"/>
    <w:rsid w:val="00862208"/>
    <w:rsid w:val="00862513"/>
    <w:rsid w:val="008625D2"/>
    <w:rsid w:val="00862760"/>
    <w:rsid w:val="00862C47"/>
    <w:rsid w:val="00863BE4"/>
    <w:rsid w:val="00863C2A"/>
    <w:rsid w:val="0086622B"/>
    <w:rsid w:val="008667F7"/>
    <w:rsid w:val="008729C3"/>
    <w:rsid w:val="00873856"/>
    <w:rsid w:val="00875C00"/>
    <w:rsid w:val="00877DA9"/>
    <w:rsid w:val="008817C6"/>
    <w:rsid w:val="00885E83"/>
    <w:rsid w:val="00885FBB"/>
    <w:rsid w:val="008863D7"/>
    <w:rsid w:val="00887711"/>
    <w:rsid w:val="00887A09"/>
    <w:rsid w:val="00890FC4"/>
    <w:rsid w:val="00896E8B"/>
    <w:rsid w:val="008A0B15"/>
    <w:rsid w:val="008A13F5"/>
    <w:rsid w:val="008A23F0"/>
    <w:rsid w:val="008A2503"/>
    <w:rsid w:val="008A26A2"/>
    <w:rsid w:val="008A2E35"/>
    <w:rsid w:val="008A3A98"/>
    <w:rsid w:val="008A4703"/>
    <w:rsid w:val="008A5D8B"/>
    <w:rsid w:val="008A72E4"/>
    <w:rsid w:val="008B1C94"/>
    <w:rsid w:val="008B2A58"/>
    <w:rsid w:val="008B58AB"/>
    <w:rsid w:val="008B59D7"/>
    <w:rsid w:val="008C1E4D"/>
    <w:rsid w:val="008C2331"/>
    <w:rsid w:val="008C2CCA"/>
    <w:rsid w:val="008C36DF"/>
    <w:rsid w:val="008C3C2D"/>
    <w:rsid w:val="008C3F28"/>
    <w:rsid w:val="008C63FD"/>
    <w:rsid w:val="008C69D8"/>
    <w:rsid w:val="008C7533"/>
    <w:rsid w:val="008C7B12"/>
    <w:rsid w:val="008D026C"/>
    <w:rsid w:val="008D18DB"/>
    <w:rsid w:val="008D4A11"/>
    <w:rsid w:val="008D60E7"/>
    <w:rsid w:val="008D74AA"/>
    <w:rsid w:val="008E11E3"/>
    <w:rsid w:val="008E288D"/>
    <w:rsid w:val="008E38BF"/>
    <w:rsid w:val="008E53F6"/>
    <w:rsid w:val="008E5B9E"/>
    <w:rsid w:val="008E5F5F"/>
    <w:rsid w:val="008E7112"/>
    <w:rsid w:val="008F00FF"/>
    <w:rsid w:val="008F16FD"/>
    <w:rsid w:val="008F4555"/>
    <w:rsid w:val="009007DB"/>
    <w:rsid w:val="009021EE"/>
    <w:rsid w:val="00903234"/>
    <w:rsid w:val="0090469D"/>
    <w:rsid w:val="00905086"/>
    <w:rsid w:val="00906248"/>
    <w:rsid w:val="009065E4"/>
    <w:rsid w:val="00906C84"/>
    <w:rsid w:val="00907DDB"/>
    <w:rsid w:val="0091073F"/>
    <w:rsid w:val="00912E5D"/>
    <w:rsid w:val="009133B7"/>
    <w:rsid w:val="00914D03"/>
    <w:rsid w:val="009174C1"/>
    <w:rsid w:val="00917B3D"/>
    <w:rsid w:val="00922CFF"/>
    <w:rsid w:val="00923E50"/>
    <w:rsid w:val="009267BE"/>
    <w:rsid w:val="0093256B"/>
    <w:rsid w:val="00932970"/>
    <w:rsid w:val="0093567E"/>
    <w:rsid w:val="00936606"/>
    <w:rsid w:val="00936782"/>
    <w:rsid w:val="009374BB"/>
    <w:rsid w:val="00940F9F"/>
    <w:rsid w:val="009412B0"/>
    <w:rsid w:val="00942A62"/>
    <w:rsid w:val="00942F32"/>
    <w:rsid w:val="00946717"/>
    <w:rsid w:val="009470EE"/>
    <w:rsid w:val="00951943"/>
    <w:rsid w:val="009521E1"/>
    <w:rsid w:val="00952AE7"/>
    <w:rsid w:val="00953264"/>
    <w:rsid w:val="009544F4"/>
    <w:rsid w:val="00954FC7"/>
    <w:rsid w:val="00960724"/>
    <w:rsid w:val="009618DE"/>
    <w:rsid w:val="00963A78"/>
    <w:rsid w:val="0096432F"/>
    <w:rsid w:val="009651AD"/>
    <w:rsid w:val="0096572B"/>
    <w:rsid w:val="00965CD8"/>
    <w:rsid w:val="0096762B"/>
    <w:rsid w:val="00970222"/>
    <w:rsid w:val="0097127D"/>
    <w:rsid w:val="009712CA"/>
    <w:rsid w:val="00971BAB"/>
    <w:rsid w:val="00972650"/>
    <w:rsid w:val="00974296"/>
    <w:rsid w:val="009748C0"/>
    <w:rsid w:val="00975B16"/>
    <w:rsid w:val="00975EBF"/>
    <w:rsid w:val="009813A8"/>
    <w:rsid w:val="00983AF9"/>
    <w:rsid w:val="0098585D"/>
    <w:rsid w:val="00986BEA"/>
    <w:rsid w:val="00987455"/>
    <w:rsid w:val="00991ED4"/>
    <w:rsid w:val="00991F59"/>
    <w:rsid w:val="00995454"/>
    <w:rsid w:val="00995F25"/>
    <w:rsid w:val="009A10C3"/>
    <w:rsid w:val="009A2182"/>
    <w:rsid w:val="009A3695"/>
    <w:rsid w:val="009A4E2F"/>
    <w:rsid w:val="009A5EC8"/>
    <w:rsid w:val="009A7233"/>
    <w:rsid w:val="009A7C8C"/>
    <w:rsid w:val="009A7DD6"/>
    <w:rsid w:val="009B10DA"/>
    <w:rsid w:val="009B2888"/>
    <w:rsid w:val="009B4011"/>
    <w:rsid w:val="009B5652"/>
    <w:rsid w:val="009B5B06"/>
    <w:rsid w:val="009B5BDD"/>
    <w:rsid w:val="009B74E9"/>
    <w:rsid w:val="009C0ECC"/>
    <w:rsid w:val="009C12C4"/>
    <w:rsid w:val="009C20B9"/>
    <w:rsid w:val="009C4600"/>
    <w:rsid w:val="009C4E3E"/>
    <w:rsid w:val="009D007A"/>
    <w:rsid w:val="009D0526"/>
    <w:rsid w:val="009D229C"/>
    <w:rsid w:val="009D35AF"/>
    <w:rsid w:val="009D4429"/>
    <w:rsid w:val="009D5196"/>
    <w:rsid w:val="009D5FE4"/>
    <w:rsid w:val="009E0949"/>
    <w:rsid w:val="009E539C"/>
    <w:rsid w:val="009E5E77"/>
    <w:rsid w:val="009E61A9"/>
    <w:rsid w:val="009E7E4E"/>
    <w:rsid w:val="009F1DE2"/>
    <w:rsid w:val="009F1F4F"/>
    <w:rsid w:val="009F1F8C"/>
    <w:rsid w:val="009F526F"/>
    <w:rsid w:val="009F5AC3"/>
    <w:rsid w:val="009F6C00"/>
    <w:rsid w:val="009F6C56"/>
    <w:rsid w:val="009F72A5"/>
    <w:rsid w:val="009F7AC9"/>
    <w:rsid w:val="009F7D4C"/>
    <w:rsid w:val="00A0213C"/>
    <w:rsid w:val="00A025F0"/>
    <w:rsid w:val="00A04B59"/>
    <w:rsid w:val="00A06F15"/>
    <w:rsid w:val="00A07A11"/>
    <w:rsid w:val="00A07E70"/>
    <w:rsid w:val="00A07E94"/>
    <w:rsid w:val="00A07FC5"/>
    <w:rsid w:val="00A1049F"/>
    <w:rsid w:val="00A1553D"/>
    <w:rsid w:val="00A156D2"/>
    <w:rsid w:val="00A16298"/>
    <w:rsid w:val="00A23EB8"/>
    <w:rsid w:val="00A24BEF"/>
    <w:rsid w:val="00A30B48"/>
    <w:rsid w:val="00A32196"/>
    <w:rsid w:val="00A35C7B"/>
    <w:rsid w:val="00A35FC3"/>
    <w:rsid w:val="00A373C1"/>
    <w:rsid w:val="00A40483"/>
    <w:rsid w:val="00A40EC1"/>
    <w:rsid w:val="00A42230"/>
    <w:rsid w:val="00A430D8"/>
    <w:rsid w:val="00A444D3"/>
    <w:rsid w:val="00A475E4"/>
    <w:rsid w:val="00A53112"/>
    <w:rsid w:val="00A53862"/>
    <w:rsid w:val="00A538A6"/>
    <w:rsid w:val="00A5565E"/>
    <w:rsid w:val="00A60809"/>
    <w:rsid w:val="00A60C5E"/>
    <w:rsid w:val="00A61D99"/>
    <w:rsid w:val="00A64146"/>
    <w:rsid w:val="00A652EC"/>
    <w:rsid w:val="00A67509"/>
    <w:rsid w:val="00A7014C"/>
    <w:rsid w:val="00A7060D"/>
    <w:rsid w:val="00A729DE"/>
    <w:rsid w:val="00A73352"/>
    <w:rsid w:val="00A74272"/>
    <w:rsid w:val="00A744AD"/>
    <w:rsid w:val="00A746A9"/>
    <w:rsid w:val="00A750B1"/>
    <w:rsid w:val="00A762D9"/>
    <w:rsid w:val="00A772A0"/>
    <w:rsid w:val="00A81A05"/>
    <w:rsid w:val="00A82536"/>
    <w:rsid w:val="00A830D3"/>
    <w:rsid w:val="00A9087B"/>
    <w:rsid w:val="00A916F3"/>
    <w:rsid w:val="00A91C08"/>
    <w:rsid w:val="00A92BDB"/>
    <w:rsid w:val="00A94703"/>
    <w:rsid w:val="00A959F0"/>
    <w:rsid w:val="00A97644"/>
    <w:rsid w:val="00AA1D80"/>
    <w:rsid w:val="00AA2706"/>
    <w:rsid w:val="00AA31BC"/>
    <w:rsid w:val="00AA38F9"/>
    <w:rsid w:val="00AA5A9F"/>
    <w:rsid w:val="00AA668C"/>
    <w:rsid w:val="00AA6B95"/>
    <w:rsid w:val="00AB078A"/>
    <w:rsid w:val="00AB11A0"/>
    <w:rsid w:val="00AB1E02"/>
    <w:rsid w:val="00AB1E81"/>
    <w:rsid w:val="00AB2138"/>
    <w:rsid w:val="00AB3C5C"/>
    <w:rsid w:val="00AB4AC1"/>
    <w:rsid w:val="00AB57E2"/>
    <w:rsid w:val="00AB63F9"/>
    <w:rsid w:val="00AB7012"/>
    <w:rsid w:val="00AB7727"/>
    <w:rsid w:val="00AC0067"/>
    <w:rsid w:val="00AC583D"/>
    <w:rsid w:val="00AC6A0D"/>
    <w:rsid w:val="00AC6D38"/>
    <w:rsid w:val="00AC71DE"/>
    <w:rsid w:val="00AD0BAC"/>
    <w:rsid w:val="00AD29E0"/>
    <w:rsid w:val="00AE2CE0"/>
    <w:rsid w:val="00AE4CB2"/>
    <w:rsid w:val="00AE5D31"/>
    <w:rsid w:val="00AE7B47"/>
    <w:rsid w:val="00AF43A4"/>
    <w:rsid w:val="00AF597A"/>
    <w:rsid w:val="00AF6630"/>
    <w:rsid w:val="00AF6F15"/>
    <w:rsid w:val="00AF7FDC"/>
    <w:rsid w:val="00B0087E"/>
    <w:rsid w:val="00B0306F"/>
    <w:rsid w:val="00B05BA5"/>
    <w:rsid w:val="00B0667F"/>
    <w:rsid w:val="00B0726F"/>
    <w:rsid w:val="00B106DC"/>
    <w:rsid w:val="00B15317"/>
    <w:rsid w:val="00B15913"/>
    <w:rsid w:val="00B16F81"/>
    <w:rsid w:val="00B21775"/>
    <w:rsid w:val="00B21AD8"/>
    <w:rsid w:val="00B21C0B"/>
    <w:rsid w:val="00B22447"/>
    <w:rsid w:val="00B22B8C"/>
    <w:rsid w:val="00B2343F"/>
    <w:rsid w:val="00B23675"/>
    <w:rsid w:val="00B305E8"/>
    <w:rsid w:val="00B3196C"/>
    <w:rsid w:val="00B31D31"/>
    <w:rsid w:val="00B31E54"/>
    <w:rsid w:val="00B32CEA"/>
    <w:rsid w:val="00B347E4"/>
    <w:rsid w:val="00B34EB1"/>
    <w:rsid w:val="00B3560F"/>
    <w:rsid w:val="00B366DB"/>
    <w:rsid w:val="00B40C9D"/>
    <w:rsid w:val="00B429A5"/>
    <w:rsid w:val="00B42B09"/>
    <w:rsid w:val="00B43624"/>
    <w:rsid w:val="00B4379D"/>
    <w:rsid w:val="00B4551F"/>
    <w:rsid w:val="00B514BD"/>
    <w:rsid w:val="00B516DC"/>
    <w:rsid w:val="00B52F23"/>
    <w:rsid w:val="00B6066C"/>
    <w:rsid w:val="00B609D7"/>
    <w:rsid w:val="00B6104B"/>
    <w:rsid w:val="00B65D02"/>
    <w:rsid w:val="00B6680F"/>
    <w:rsid w:val="00B67FE1"/>
    <w:rsid w:val="00B7299E"/>
    <w:rsid w:val="00B741E1"/>
    <w:rsid w:val="00B77558"/>
    <w:rsid w:val="00B80D48"/>
    <w:rsid w:val="00B8130D"/>
    <w:rsid w:val="00B8250E"/>
    <w:rsid w:val="00B832DA"/>
    <w:rsid w:val="00B8472E"/>
    <w:rsid w:val="00B87212"/>
    <w:rsid w:val="00B903B1"/>
    <w:rsid w:val="00B91247"/>
    <w:rsid w:val="00B91819"/>
    <w:rsid w:val="00B92EE6"/>
    <w:rsid w:val="00B94461"/>
    <w:rsid w:val="00B94B56"/>
    <w:rsid w:val="00B95CB0"/>
    <w:rsid w:val="00B9676A"/>
    <w:rsid w:val="00BA2054"/>
    <w:rsid w:val="00BA2F41"/>
    <w:rsid w:val="00BA314F"/>
    <w:rsid w:val="00BA499C"/>
    <w:rsid w:val="00BA4ED0"/>
    <w:rsid w:val="00BA58C9"/>
    <w:rsid w:val="00BB07B9"/>
    <w:rsid w:val="00BB0AC7"/>
    <w:rsid w:val="00BB1656"/>
    <w:rsid w:val="00BB18F3"/>
    <w:rsid w:val="00BB1E1D"/>
    <w:rsid w:val="00BB2D0C"/>
    <w:rsid w:val="00BB2EB3"/>
    <w:rsid w:val="00BB3B5A"/>
    <w:rsid w:val="00BB3B7D"/>
    <w:rsid w:val="00BB4404"/>
    <w:rsid w:val="00BB5980"/>
    <w:rsid w:val="00BB671B"/>
    <w:rsid w:val="00BB79B5"/>
    <w:rsid w:val="00BC1B1B"/>
    <w:rsid w:val="00BC1DA1"/>
    <w:rsid w:val="00BC26DC"/>
    <w:rsid w:val="00BC2C6B"/>
    <w:rsid w:val="00BC2F41"/>
    <w:rsid w:val="00BD20F8"/>
    <w:rsid w:val="00BD4497"/>
    <w:rsid w:val="00BD5CF4"/>
    <w:rsid w:val="00BD70FF"/>
    <w:rsid w:val="00BE0050"/>
    <w:rsid w:val="00BE0921"/>
    <w:rsid w:val="00BE24AA"/>
    <w:rsid w:val="00BE4F80"/>
    <w:rsid w:val="00BE7386"/>
    <w:rsid w:val="00BE78D2"/>
    <w:rsid w:val="00BF071C"/>
    <w:rsid w:val="00BF75EB"/>
    <w:rsid w:val="00BF7CC7"/>
    <w:rsid w:val="00BF7DB3"/>
    <w:rsid w:val="00BF7F71"/>
    <w:rsid w:val="00C02561"/>
    <w:rsid w:val="00C03344"/>
    <w:rsid w:val="00C04779"/>
    <w:rsid w:val="00C04F78"/>
    <w:rsid w:val="00C0515E"/>
    <w:rsid w:val="00C063FF"/>
    <w:rsid w:val="00C10011"/>
    <w:rsid w:val="00C14708"/>
    <w:rsid w:val="00C16711"/>
    <w:rsid w:val="00C16CB1"/>
    <w:rsid w:val="00C209F9"/>
    <w:rsid w:val="00C2413D"/>
    <w:rsid w:val="00C32E26"/>
    <w:rsid w:val="00C32FCD"/>
    <w:rsid w:val="00C341C5"/>
    <w:rsid w:val="00C36219"/>
    <w:rsid w:val="00C368CB"/>
    <w:rsid w:val="00C40A43"/>
    <w:rsid w:val="00C43359"/>
    <w:rsid w:val="00C43E87"/>
    <w:rsid w:val="00C4412F"/>
    <w:rsid w:val="00C4482E"/>
    <w:rsid w:val="00C44975"/>
    <w:rsid w:val="00C46266"/>
    <w:rsid w:val="00C515FF"/>
    <w:rsid w:val="00C51E42"/>
    <w:rsid w:val="00C5325C"/>
    <w:rsid w:val="00C53E0D"/>
    <w:rsid w:val="00C56693"/>
    <w:rsid w:val="00C56D13"/>
    <w:rsid w:val="00C57379"/>
    <w:rsid w:val="00C57A27"/>
    <w:rsid w:val="00C6413B"/>
    <w:rsid w:val="00C6771E"/>
    <w:rsid w:val="00C67AFB"/>
    <w:rsid w:val="00C70B82"/>
    <w:rsid w:val="00C72E50"/>
    <w:rsid w:val="00C73B15"/>
    <w:rsid w:val="00C74637"/>
    <w:rsid w:val="00C7532E"/>
    <w:rsid w:val="00C76ED0"/>
    <w:rsid w:val="00C82D66"/>
    <w:rsid w:val="00C836B8"/>
    <w:rsid w:val="00C836DF"/>
    <w:rsid w:val="00C84C81"/>
    <w:rsid w:val="00C87844"/>
    <w:rsid w:val="00C87FF9"/>
    <w:rsid w:val="00C915F3"/>
    <w:rsid w:val="00C91FA3"/>
    <w:rsid w:val="00C972EB"/>
    <w:rsid w:val="00CA035F"/>
    <w:rsid w:val="00CA1335"/>
    <w:rsid w:val="00CA1D44"/>
    <w:rsid w:val="00CA2287"/>
    <w:rsid w:val="00CA27BA"/>
    <w:rsid w:val="00CA534D"/>
    <w:rsid w:val="00CA5509"/>
    <w:rsid w:val="00CA5E17"/>
    <w:rsid w:val="00CA76B6"/>
    <w:rsid w:val="00CB08D9"/>
    <w:rsid w:val="00CB0D4B"/>
    <w:rsid w:val="00CB1886"/>
    <w:rsid w:val="00CB18CD"/>
    <w:rsid w:val="00CB1E5C"/>
    <w:rsid w:val="00CB2194"/>
    <w:rsid w:val="00CB295F"/>
    <w:rsid w:val="00CB3786"/>
    <w:rsid w:val="00CB37BD"/>
    <w:rsid w:val="00CB452D"/>
    <w:rsid w:val="00CB4AF7"/>
    <w:rsid w:val="00CB65EC"/>
    <w:rsid w:val="00CB6628"/>
    <w:rsid w:val="00CC0547"/>
    <w:rsid w:val="00CC07F5"/>
    <w:rsid w:val="00CC0993"/>
    <w:rsid w:val="00CC1155"/>
    <w:rsid w:val="00CC313B"/>
    <w:rsid w:val="00CC37AF"/>
    <w:rsid w:val="00CC37E5"/>
    <w:rsid w:val="00CC44DA"/>
    <w:rsid w:val="00CC68A0"/>
    <w:rsid w:val="00CC703D"/>
    <w:rsid w:val="00CD06FF"/>
    <w:rsid w:val="00CD09DF"/>
    <w:rsid w:val="00CD286B"/>
    <w:rsid w:val="00CD2E4C"/>
    <w:rsid w:val="00CD4459"/>
    <w:rsid w:val="00CD5BCF"/>
    <w:rsid w:val="00CD788A"/>
    <w:rsid w:val="00CE2761"/>
    <w:rsid w:val="00CE5560"/>
    <w:rsid w:val="00CE6E00"/>
    <w:rsid w:val="00CF1EEA"/>
    <w:rsid w:val="00CF2417"/>
    <w:rsid w:val="00CF26D0"/>
    <w:rsid w:val="00CF283A"/>
    <w:rsid w:val="00CF36F2"/>
    <w:rsid w:val="00CF41B8"/>
    <w:rsid w:val="00CF44FE"/>
    <w:rsid w:val="00CF4CB2"/>
    <w:rsid w:val="00CF57CC"/>
    <w:rsid w:val="00CF61BE"/>
    <w:rsid w:val="00CF64C1"/>
    <w:rsid w:val="00CF7C8C"/>
    <w:rsid w:val="00D007F9"/>
    <w:rsid w:val="00D00969"/>
    <w:rsid w:val="00D009C5"/>
    <w:rsid w:val="00D0637C"/>
    <w:rsid w:val="00D11564"/>
    <w:rsid w:val="00D11C98"/>
    <w:rsid w:val="00D15748"/>
    <w:rsid w:val="00D15D54"/>
    <w:rsid w:val="00D17EC4"/>
    <w:rsid w:val="00D17F71"/>
    <w:rsid w:val="00D22D9D"/>
    <w:rsid w:val="00D23127"/>
    <w:rsid w:val="00D24F10"/>
    <w:rsid w:val="00D2517A"/>
    <w:rsid w:val="00D25296"/>
    <w:rsid w:val="00D2731E"/>
    <w:rsid w:val="00D27C84"/>
    <w:rsid w:val="00D27E23"/>
    <w:rsid w:val="00D30823"/>
    <w:rsid w:val="00D30A1B"/>
    <w:rsid w:val="00D31C44"/>
    <w:rsid w:val="00D328D5"/>
    <w:rsid w:val="00D33095"/>
    <w:rsid w:val="00D33D5D"/>
    <w:rsid w:val="00D34ED7"/>
    <w:rsid w:val="00D35347"/>
    <w:rsid w:val="00D3610D"/>
    <w:rsid w:val="00D37D5B"/>
    <w:rsid w:val="00D4348A"/>
    <w:rsid w:val="00D441F2"/>
    <w:rsid w:val="00D446EE"/>
    <w:rsid w:val="00D44834"/>
    <w:rsid w:val="00D45A16"/>
    <w:rsid w:val="00D4754E"/>
    <w:rsid w:val="00D47588"/>
    <w:rsid w:val="00D50FE3"/>
    <w:rsid w:val="00D52EC1"/>
    <w:rsid w:val="00D5353E"/>
    <w:rsid w:val="00D56AD5"/>
    <w:rsid w:val="00D57232"/>
    <w:rsid w:val="00D609F8"/>
    <w:rsid w:val="00D61A16"/>
    <w:rsid w:val="00D63D6A"/>
    <w:rsid w:val="00D6457A"/>
    <w:rsid w:val="00D647F0"/>
    <w:rsid w:val="00D65F8D"/>
    <w:rsid w:val="00D66F5B"/>
    <w:rsid w:val="00D66F63"/>
    <w:rsid w:val="00D70779"/>
    <w:rsid w:val="00D723EA"/>
    <w:rsid w:val="00D7242D"/>
    <w:rsid w:val="00D759F7"/>
    <w:rsid w:val="00D769F0"/>
    <w:rsid w:val="00D77677"/>
    <w:rsid w:val="00D77752"/>
    <w:rsid w:val="00D77846"/>
    <w:rsid w:val="00D77A75"/>
    <w:rsid w:val="00D81C9D"/>
    <w:rsid w:val="00D8504C"/>
    <w:rsid w:val="00D861E4"/>
    <w:rsid w:val="00D86B05"/>
    <w:rsid w:val="00D9074B"/>
    <w:rsid w:val="00D907D1"/>
    <w:rsid w:val="00D94F64"/>
    <w:rsid w:val="00D95B99"/>
    <w:rsid w:val="00D969AD"/>
    <w:rsid w:val="00D9781C"/>
    <w:rsid w:val="00D97D17"/>
    <w:rsid w:val="00DA2256"/>
    <w:rsid w:val="00DA2664"/>
    <w:rsid w:val="00DA2DB1"/>
    <w:rsid w:val="00DA4CAA"/>
    <w:rsid w:val="00DA5497"/>
    <w:rsid w:val="00DB0239"/>
    <w:rsid w:val="00DB02FC"/>
    <w:rsid w:val="00DB081C"/>
    <w:rsid w:val="00DB2436"/>
    <w:rsid w:val="00DC0A6A"/>
    <w:rsid w:val="00DC0B52"/>
    <w:rsid w:val="00DC11A7"/>
    <w:rsid w:val="00DC4302"/>
    <w:rsid w:val="00DC48F3"/>
    <w:rsid w:val="00DC70B4"/>
    <w:rsid w:val="00DD0E42"/>
    <w:rsid w:val="00DD393E"/>
    <w:rsid w:val="00DD3B83"/>
    <w:rsid w:val="00DD4A1C"/>
    <w:rsid w:val="00DD5883"/>
    <w:rsid w:val="00DD6868"/>
    <w:rsid w:val="00DD6A5F"/>
    <w:rsid w:val="00DD73E1"/>
    <w:rsid w:val="00DE1568"/>
    <w:rsid w:val="00DE3815"/>
    <w:rsid w:val="00DE4EA1"/>
    <w:rsid w:val="00DE5CE0"/>
    <w:rsid w:val="00DF0549"/>
    <w:rsid w:val="00DF08C9"/>
    <w:rsid w:val="00DF0E78"/>
    <w:rsid w:val="00DF23BD"/>
    <w:rsid w:val="00DF3E11"/>
    <w:rsid w:val="00DF45CB"/>
    <w:rsid w:val="00DF4704"/>
    <w:rsid w:val="00DF4C98"/>
    <w:rsid w:val="00DF4D77"/>
    <w:rsid w:val="00DF4DE2"/>
    <w:rsid w:val="00DF698F"/>
    <w:rsid w:val="00DF6B41"/>
    <w:rsid w:val="00E02971"/>
    <w:rsid w:val="00E03DB2"/>
    <w:rsid w:val="00E053E1"/>
    <w:rsid w:val="00E05E3D"/>
    <w:rsid w:val="00E06293"/>
    <w:rsid w:val="00E0640D"/>
    <w:rsid w:val="00E06833"/>
    <w:rsid w:val="00E06DFF"/>
    <w:rsid w:val="00E12AEC"/>
    <w:rsid w:val="00E15521"/>
    <w:rsid w:val="00E16B0D"/>
    <w:rsid w:val="00E21B0B"/>
    <w:rsid w:val="00E27C39"/>
    <w:rsid w:val="00E306D6"/>
    <w:rsid w:val="00E31D8A"/>
    <w:rsid w:val="00E32838"/>
    <w:rsid w:val="00E34442"/>
    <w:rsid w:val="00E361AE"/>
    <w:rsid w:val="00E3752E"/>
    <w:rsid w:val="00E40F13"/>
    <w:rsid w:val="00E433AF"/>
    <w:rsid w:val="00E44940"/>
    <w:rsid w:val="00E44C40"/>
    <w:rsid w:val="00E455E2"/>
    <w:rsid w:val="00E45804"/>
    <w:rsid w:val="00E4684B"/>
    <w:rsid w:val="00E47031"/>
    <w:rsid w:val="00E501CA"/>
    <w:rsid w:val="00E506C0"/>
    <w:rsid w:val="00E5104B"/>
    <w:rsid w:val="00E515CA"/>
    <w:rsid w:val="00E525C7"/>
    <w:rsid w:val="00E52FDF"/>
    <w:rsid w:val="00E54F2B"/>
    <w:rsid w:val="00E5620B"/>
    <w:rsid w:val="00E57304"/>
    <w:rsid w:val="00E610FA"/>
    <w:rsid w:val="00E616BE"/>
    <w:rsid w:val="00E62580"/>
    <w:rsid w:val="00E639BE"/>
    <w:rsid w:val="00E63C3B"/>
    <w:rsid w:val="00E656ED"/>
    <w:rsid w:val="00E677D2"/>
    <w:rsid w:val="00E67BFD"/>
    <w:rsid w:val="00E70A75"/>
    <w:rsid w:val="00E71124"/>
    <w:rsid w:val="00E72930"/>
    <w:rsid w:val="00E73529"/>
    <w:rsid w:val="00E73CE9"/>
    <w:rsid w:val="00E73E68"/>
    <w:rsid w:val="00E75345"/>
    <w:rsid w:val="00E765D4"/>
    <w:rsid w:val="00E76BB3"/>
    <w:rsid w:val="00E77481"/>
    <w:rsid w:val="00E77563"/>
    <w:rsid w:val="00E81FAE"/>
    <w:rsid w:val="00E856A9"/>
    <w:rsid w:val="00E8702F"/>
    <w:rsid w:val="00E902E9"/>
    <w:rsid w:val="00E9124E"/>
    <w:rsid w:val="00E9276A"/>
    <w:rsid w:val="00E92ACF"/>
    <w:rsid w:val="00E94457"/>
    <w:rsid w:val="00E94C17"/>
    <w:rsid w:val="00E94F19"/>
    <w:rsid w:val="00E950F5"/>
    <w:rsid w:val="00E970DA"/>
    <w:rsid w:val="00E972AC"/>
    <w:rsid w:val="00EA209B"/>
    <w:rsid w:val="00EA262E"/>
    <w:rsid w:val="00EA4393"/>
    <w:rsid w:val="00EA5BEE"/>
    <w:rsid w:val="00EA6FEF"/>
    <w:rsid w:val="00EB1821"/>
    <w:rsid w:val="00EB3C8C"/>
    <w:rsid w:val="00EB4772"/>
    <w:rsid w:val="00EB7600"/>
    <w:rsid w:val="00EB790B"/>
    <w:rsid w:val="00EC027C"/>
    <w:rsid w:val="00EC2DD8"/>
    <w:rsid w:val="00EC4A78"/>
    <w:rsid w:val="00EC57EA"/>
    <w:rsid w:val="00EC6234"/>
    <w:rsid w:val="00EC7B64"/>
    <w:rsid w:val="00ED0A13"/>
    <w:rsid w:val="00ED0F30"/>
    <w:rsid w:val="00ED3AD4"/>
    <w:rsid w:val="00ED4B45"/>
    <w:rsid w:val="00ED52B4"/>
    <w:rsid w:val="00ED5CA6"/>
    <w:rsid w:val="00ED5D43"/>
    <w:rsid w:val="00ED6655"/>
    <w:rsid w:val="00EE0BE2"/>
    <w:rsid w:val="00EE2883"/>
    <w:rsid w:val="00EE3202"/>
    <w:rsid w:val="00EE3437"/>
    <w:rsid w:val="00EE49E0"/>
    <w:rsid w:val="00EE6B88"/>
    <w:rsid w:val="00EF1047"/>
    <w:rsid w:val="00EF387E"/>
    <w:rsid w:val="00EF5A2A"/>
    <w:rsid w:val="00EF61FE"/>
    <w:rsid w:val="00EF62A2"/>
    <w:rsid w:val="00EF7BBD"/>
    <w:rsid w:val="00EF7F67"/>
    <w:rsid w:val="00F002C1"/>
    <w:rsid w:val="00F00F53"/>
    <w:rsid w:val="00F00FF0"/>
    <w:rsid w:val="00F021ED"/>
    <w:rsid w:val="00F047C9"/>
    <w:rsid w:val="00F05464"/>
    <w:rsid w:val="00F06771"/>
    <w:rsid w:val="00F10FE6"/>
    <w:rsid w:val="00F110B4"/>
    <w:rsid w:val="00F11CC9"/>
    <w:rsid w:val="00F11FDA"/>
    <w:rsid w:val="00F1480D"/>
    <w:rsid w:val="00F1614A"/>
    <w:rsid w:val="00F17457"/>
    <w:rsid w:val="00F17F3B"/>
    <w:rsid w:val="00F17F64"/>
    <w:rsid w:val="00F2011C"/>
    <w:rsid w:val="00F216BC"/>
    <w:rsid w:val="00F22257"/>
    <w:rsid w:val="00F23824"/>
    <w:rsid w:val="00F23E7C"/>
    <w:rsid w:val="00F24041"/>
    <w:rsid w:val="00F2483E"/>
    <w:rsid w:val="00F25DA1"/>
    <w:rsid w:val="00F41024"/>
    <w:rsid w:val="00F41158"/>
    <w:rsid w:val="00F41F34"/>
    <w:rsid w:val="00F4270E"/>
    <w:rsid w:val="00F42AF6"/>
    <w:rsid w:val="00F42F89"/>
    <w:rsid w:val="00F45CC7"/>
    <w:rsid w:val="00F461E0"/>
    <w:rsid w:val="00F466BF"/>
    <w:rsid w:val="00F50617"/>
    <w:rsid w:val="00F51A58"/>
    <w:rsid w:val="00F529EE"/>
    <w:rsid w:val="00F53B0F"/>
    <w:rsid w:val="00F55FD1"/>
    <w:rsid w:val="00F5661C"/>
    <w:rsid w:val="00F57072"/>
    <w:rsid w:val="00F609FF"/>
    <w:rsid w:val="00F612AE"/>
    <w:rsid w:val="00F62A84"/>
    <w:rsid w:val="00F63EE2"/>
    <w:rsid w:val="00F6435A"/>
    <w:rsid w:val="00F66611"/>
    <w:rsid w:val="00F66BD0"/>
    <w:rsid w:val="00F67991"/>
    <w:rsid w:val="00F67DE0"/>
    <w:rsid w:val="00F70A3C"/>
    <w:rsid w:val="00F7221F"/>
    <w:rsid w:val="00F724AB"/>
    <w:rsid w:val="00F75831"/>
    <w:rsid w:val="00F75DE0"/>
    <w:rsid w:val="00F763BB"/>
    <w:rsid w:val="00F77944"/>
    <w:rsid w:val="00F77F96"/>
    <w:rsid w:val="00F83D43"/>
    <w:rsid w:val="00F85BB0"/>
    <w:rsid w:val="00F85D79"/>
    <w:rsid w:val="00F86882"/>
    <w:rsid w:val="00F869C9"/>
    <w:rsid w:val="00F90888"/>
    <w:rsid w:val="00F92DEC"/>
    <w:rsid w:val="00F95EDB"/>
    <w:rsid w:val="00F960B5"/>
    <w:rsid w:val="00FA0435"/>
    <w:rsid w:val="00FA4624"/>
    <w:rsid w:val="00FB3153"/>
    <w:rsid w:val="00FB4E74"/>
    <w:rsid w:val="00FB5098"/>
    <w:rsid w:val="00FB5586"/>
    <w:rsid w:val="00FB66CF"/>
    <w:rsid w:val="00FB7C8B"/>
    <w:rsid w:val="00FC6AC0"/>
    <w:rsid w:val="00FD0BD0"/>
    <w:rsid w:val="00FD12A6"/>
    <w:rsid w:val="00FD1917"/>
    <w:rsid w:val="00FD1A67"/>
    <w:rsid w:val="00FD1DFA"/>
    <w:rsid w:val="00FD281C"/>
    <w:rsid w:val="00FD43EB"/>
    <w:rsid w:val="00FD6EC2"/>
    <w:rsid w:val="00FD7056"/>
    <w:rsid w:val="00FE0642"/>
    <w:rsid w:val="00FE1677"/>
    <w:rsid w:val="00FE25D3"/>
    <w:rsid w:val="00FE2DC3"/>
    <w:rsid w:val="00FE3543"/>
    <w:rsid w:val="00FE5DF0"/>
    <w:rsid w:val="00FE7AF4"/>
    <w:rsid w:val="00FF00D7"/>
    <w:rsid w:val="00FF1669"/>
    <w:rsid w:val="00FF1AC7"/>
    <w:rsid w:val="00FF29CB"/>
    <w:rsid w:val="00FF3A93"/>
    <w:rsid w:val="00FF4F7F"/>
    <w:rsid w:val="00FF639B"/>
    <w:rsid w:val="00FF71F9"/>
    <w:rsid w:val="00FF7A3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E0D95C"/>
  <w15:docId w15:val="{F5F1C8E5-24DD-4806-B8A8-D339E44A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5CF4"/>
    <w:pPr>
      <w:suppressAutoHyphens/>
      <w:spacing w:after="0" w:line="240" w:lineRule="auto"/>
      <w:jc w:val="both"/>
    </w:pPr>
    <w:rPr>
      <w:rFonts w:ascii="Arial" w:eastAsia="SimSun" w:hAnsi="Arial" w:cs="Times New Roman"/>
      <w:sz w:val="20"/>
      <w:szCs w:val="20"/>
      <w:lang w:eastAsia="pl-PL"/>
    </w:rPr>
  </w:style>
  <w:style w:type="paragraph" w:styleId="Nagwek1">
    <w:name w:val="heading 1"/>
    <w:basedOn w:val="Normalny"/>
    <w:next w:val="Normalny"/>
    <w:link w:val="Nagwek1Znak"/>
    <w:qFormat/>
    <w:rsid w:val="00857735"/>
    <w:pPr>
      <w:keepNext/>
      <w:numPr>
        <w:numId w:val="13"/>
      </w:numPr>
      <w:suppressAutoHyphens w:val="0"/>
      <w:spacing w:line="360" w:lineRule="auto"/>
      <w:outlineLvl w:val="0"/>
    </w:pPr>
    <w:rPr>
      <w:rFonts w:eastAsia="Times New Roman"/>
      <w:b/>
      <w:sz w:val="24"/>
    </w:rPr>
  </w:style>
  <w:style w:type="paragraph" w:styleId="Nagwek2">
    <w:name w:val="heading 2"/>
    <w:basedOn w:val="Normalny"/>
    <w:next w:val="Normalny"/>
    <w:link w:val="Nagwek2Znak"/>
    <w:unhideWhenUsed/>
    <w:qFormat/>
    <w:rsid w:val="00657BB0"/>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3-Heading 3,3,l3.3,h3,l3,list 3,Naglówek 3,Topic Sub Heading,nagłówek 3"/>
    <w:basedOn w:val="A2"/>
    <w:next w:val="Normalny"/>
    <w:link w:val="Nagwek3Znak"/>
    <w:qFormat/>
    <w:rsid w:val="00513F22"/>
    <w:pPr>
      <w:numPr>
        <w:ilvl w:val="0"/>
        <w:numId w:val="0"/>
      </w:numPr>
      <w:tabs>
        <w:tab w:val="num" w:pos="360"/>
      </w:tabs>
      <w:spacing w:before="240" w:after="120"/>
      <w:ind w:left="360" w:hanging="360"/>
      <w:outlineLvl w:val="2"/>
    </w:pPr>
    <w:rPr>
      <w:sz w:val="22"/>
    </w:rPr>
  </w:style>
  <w:style w:type="paragraph" w:styleId="Nagwek4">
    <w:name w:val="heading 4"/>
    <w:aliases w:val="4,H4-Heading 4,h4,Naglówek 4,nagłówek 4"/>
    <w:basedOn w:val="Nagwek3"/>
    <w:next w:val="Normalny"/>
    <w:link w:val="Nagwek4Znak"/>
    <w:qFormat/>
    <w:rsid w:val="00513F22"/>
    <w:pPr>
      <w:tabs>
        <w:tab w:val="num" w:pos="1134"/>
      </w:tabs>
      <w:ind w:left="1134" w:hanging="1116"/>
      <w:outlineLvl w:val="3"/>
    </w:pPr>
    <w:rPr>
      <w:rFonts w:cs="Tahoma"/>
      <w:u w:val="single"/>
    </w:rPr>
  </w:style>
  <w:style w:type="paragraph" w:styleId="Nagwek5">
    <w:name w:val="heading 5"/>
    <w:basedOn w:val="Nagwek4"/>
    <w:next w:val="Normalny"/>
    <w:link w:val="Nagwek5Znak"/>
    <w:qFormat/>
    <w:rsid w:val="00513F22"/>
    <w:pPr>
      <w:tabs>
        <w:tab w:val="num" w:pos="1512"/>
        <w:tab w:val="num" w:pos="1674"/>
      </w:tabs>
      <w:ind w:left="1116" w:hanging="1122"/>
      <w:outlineLvl w:val="4"/>
    </w:pPr>
    <w:rPr>
      <w:sz w:val="24"/>
    </w:rPr>
  </w:style>
  <w:style w:type="paragraph" w:styleId="Nagwek6">
    <w:name w:val="heading 6"/>
    <w:basedOn w:val="Normalny"/>
    <w:next w:val="Normalny"/>
    <w:link w:val="Nagwek6Znak"/>
    <w:qFormat/>
    <w:rsid w:val="00657BB0"/>
    <w:pPr>
      <w:keepNext/>
      <w:numPr>
        <w:ilvl w:val="5"/>
        <w:numId w:val="13"/>
      </w:numPr>
      <w:tabs>
        <w:tab w:val="left" w:pos="-1985"/>
        <w:tab w:val="left" w:pos="-1843"/>
      </w:tabs>
      <w:suppressAutoHyphens w:val="0"/>
      <w:ind w:right="113"/>
      <w:jc w:val="left"/>
      <w:outlineLvl w:val="5"/>
    </w:pPr>
    <w:rPr>
      <w:rFonts w:eastAsia="Times New Roman"/>
      <w:sz w:val="40"/>
    </w:rPr>
  </w:style>
  <w:style w:type="paragraph" w:styleId="Nagwek7">
    <w:name w:val="heading 7"/>
    <w:basedOn w:val="Normalny"/>
    <w:next w:val="Normalny"/>
    <w:link w:val="Nagwek7Znak"/>
    <w:qFormat/>
    <w:rsid w:val="00657BB0"/>
    <w:pPr>
      <w:keepNext/>
      <w:numPr>
        <w:ilvl w:val="6"/>
        <w:numId w:val="13"/>
      </w:numPr>
      <w:suppressAutoHyphens w:val="0"/>
      <w:spacing w:line="360" w:lineRule="auto"/>
      <w:jc w:val="center"/>
      <w:outlineLvl w:val="6"/>
    </w:pPr>
    <w:rPr>
      <w:rFonts w:ascii="Century Schoolbook" w:eastAsia="Times New Roman" w:hAnsi="Century Schoolbook"/>
      <w:b/>
      <w:sz w:val="28"/>
    </w:rPr>
  </w:style>
  <w:style w:type="paragraph" w:styleId="Nagwek8">
    <w:name w:val="heading 8"/>
    <w:basedOn w:val="Normalny"/>
    <w:next w:val="Normalny"/>
    <w:link w:val="Nagwek8Znak"/>
    <w:qFormat/>
    <w:rsid w:val="00657BB0"/>
    <w:pPr>
      <w:keepNext/>
      <w:numPr>
        <w:ilvl w:val="7"/>
        <w:numId w:val="13"/>
      </w:numPr>
      <w:suppressAutoHyphens w:val="0"/>
      <w:jc w:val="left"/>
      <w:outlineLvl w:val="7"/>
    </w:pPr>
    <w:rPr>
      <w:rFonts w:eastAsia="Times New Roman"/>
      <w:b/>
    </w:rPr>
  </w:style>
  <w:style w:type="paragraph" w:styleId="Nagwek9">
    <w:name w:val="heading 9"/>
    <w:basedOn w:val="Normalny"/>
    <w:next w:val="Normalny"/>
    <w:link w:val="Nagwek9Znak"/>
    <w:qFormat/>
    <w:rsid w:val="00657BB0"/>
    <w:pPr>
      <w:keepNext/>
      <w:numPr>
        <w:ilvl w:val="8"/>
        <w:numId w:val="13"/>
      </w:numPr>
      <w:suppressAutoHyphens w:val="0"/>
      <w:jc w:val="center"/>
      <w:outlineLvl w:val="8"/>
    </w:pPr>
    <w:rPr>
      <w:rFonts w:eastAsia="Times New Roman"/>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66611"/>
    <w:rPr>
      <w:rFonts w:ascii="Tahoma" w:hAnsi="Tahoma" w:cs="Tahoma"/>
      <w:sz w:val="16"/>
      <w:szCs w:val="16"/>
    </w:rPr>
  </w:style>
  <w:style w:type="character" w:customStyle="1" w:styleId="TekstdymkaZnak">
    <w:name w:val="Tekst dymka Znak"/>
    <w:basedOn w:val="Domylnaczcionkaakapitu"/>
    <w:link w:val="Tekstdymka"/>
    <w:uiPriority w:val="99"/>
    <w:semiHidden/>
    <w:rsid w:val="00F66611"/>
    <w:rPr>
      <w:rFonts w:ascii="Tahoma" w:eastAsia="SimSun" w:hAnsi="Tahoma" w:cs="Tahoma"/>
      <w:sz w:val="16"/>
      <w:szCs w:val="16"/>
      <w:lang w:eastAsia="pl-PL"/>
    </w:rPr>
  </w:style>
  <w:style w:type="table" w:styleId="Tabela-Siatka">
    <w:name w:val="Table Grid"/>
    <w:basedOn w:val="Standardowy"/>
    <w:uiPriority w:val="39"/>
    <w:rsid w:val="00F66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Nagłówek strony1,Nagłówek strony11 Znak Znak,Nagłówek strony11,Nagłówek strony11 Znak,Nagłówek strony11 Znak Znak Znak Znak"/>
    <w:basedOn w:val="Normalny"/>
    <w:link w:val="NagwekZnak"/>
    <w:unhideWhenUsed/>
    <w:rsid w:val="00857735"/>
    <w:pPr>
      <w:tabs>
        <w:tab w:val="center" w:pos="4536"/>
        <w:tab w:val="right" w:pos="9072"/>
      </w:tabs>
    </w:pPr>
  </w:style>
  <w:style w:type="character" w:customStyle="1" w:styleId="NagwekZnak">
    <w:name w:val="Nagłówek Znak"/>
    <w:aliases w:val="Nagłówek strony Znak,Nagłówek strony1 Znak,Nagłówek strony11 Znak Znak Znak,Nagłówek strony11 Znak1,Nagłówek strony11 Znak Znak1,Nagłówek strony11 Znak Znak Znak Znak Znak"/>
    <w:basedOn w:val="Domylnaczcionkaakapitu"/>
    <w:link w:val="Nagwek"/>
    <w:rsid w:val="00857735"/>
    <w:rPr>
      <w:rFonts w:ascii="Arial" w:eastAsia="SimSun" w:hAnsi="Arial" w:cs="Times New Roman"/>
      <w:sz w:val="20"/>
      <w:szCs w:val="20"/>
      <w:lang w:eastAsia="pl-PL"/>
    </w:rPr>
  </w:style>
  <w:style w:type="paragraph" w:styleId="Stopka">
    <w:name w:val="footer"/>
    <w:aliases w:val=" Znak"/>
    <w:basedOn w:val="Normalny"/>
    <w:link w:val="StopkaZnak"/>
    <w:uiPriority w:val="99"/>
    <w:unhideWhenUsed/>
    <w:rsid w:val="00857735"/>
    <w:pPr>
      <w:tabs>
        <w:tab w:val="center" w:pos="4536"/>
        <w:tab w:val="right" w:pos="9072"/>
      </w:tabs>
    </w:pPr>
  </w:style>
  <w:style w:type="character" w:customStyle="1" w:styleId="StopkaZnak">
    <w:name w:val="Stopka Znak"/>
    <w:aliases w:val=" Znak Znak"/>
    <w:basedOn w:val="Domylnaczcionkaakapitu"/>
    <w:link w:val="Stopka"/>
    <w:uiPriority w:val="99"/>
    <w:rsid w:val="00857735"/>
    <w:rPr>
      <w:rFonts w:ascii="Arial" w:eastAsia="SimSun" w:hAnsi="Arial" w:cs="Times New Roman"/>
      <w:sz w:val="20"/>
      <w:szCs w:val="20"/>
      <w:lang w:eastAsia="pl-PL"/>
    </w:rPr>
  </w:style>
  <w:style w:type="character" w:customStyle="1" w:styleId="Nagwek1Znak">
    <w:name w:val="Nagłówek 1 Znak"/>
    <w:basedOn w:val="Domylnaczcionkaakapitu"/>
    <w:link w:val="Nagwek1"/>
    <w:rsid w:val="00857735"/>
    <w:rPr>
      <w:rFonts w:ascii="Arial" w:eastAsia="Times New Roman" w:hAnsi="Arial" w:cs="Times New Roman"/>
      <w:b/>
      <w:sz w:val="24"/>
      <w:szCs w:val="20"/>
      <w:lang w:eastAsia="pl-PL"/>
    </w:rPr>
  </w:style>
  <w:style w:type="paragraph" w:styleId="Legenda">
    <w:name w:val="caption"/>
    <w:basedOn w:val="Normalny"/>
    <w:next w:val="Normalny"/>
    <w:qFormat/>
    <w:rsid w:val="00857735"/>
    <w:pPr>
      <w:suppressAutoHyphens w:val="0"/>
      <w:spacing w:before="120" w:after="120" w:line="360" w:lineRule="auto"/>
    </w:pPr>
    <w:rPr>
      <w:rFonts w:eastAsia="Times New Roman"/>
      <w:b/>
      <w:sz w:val="24"/>
    </w:rPr>
  </w:style>
  <w:style w:type="paragraph" w:styleId="Akapitzlist">
    <w:name w:val="List Paragraph"/>
    <w:basedOn w:val="Normalny"/>
    <w:link w:val="AkapitzlistZnak"/>
    <w:uiPriority w:val="34"/>
    <w:qFormat/>
    <w:rsid w:val="00857735"/>
    <w:pPr>
      <w:ind w:left="720"/>
      <w:contextualSpacing/>
    </w:pPr>
  </w:style>
  <w:style w:type="character" w:customStyle="1" w:styleId="Nagwek3Znak">
    <w:name w:val="Nagłówek 3 Znak"/>
    <w:aliases w:val="H3-Heading 3 Znak,3 Znak,l3.3 Znak,h3 Znak,l3 Znak,list 3 Znak,Naglówek 3 Znak,Topic Sub Heading Znak,nagłówek 3 Znak"/>
    <w:basedOn w:val="Domylnaczcionkaakapitu"/>
    <w:link w:val="Nagwek3"/>
    <w:rsid w:val="00513F22"/>
    <w:rPr>
      <w:rFonts w:ascii="Arial" w:eastAsia="SimSun" w:hAnsi="Arial" w:cs="Times New Roman"/>
      <w:b/>
      <w:lang w:eastAsia="zh-CN"/>
    </w:rPr>
  </w:style>
  <w:style w:type="character" w:customStyle="1" w:styleId="Nagwek4Znak">
    <w:name w:val="Nagłówek 4 Znak"/>
    <w:aliases w:val="4 Znak,H4-Heading 4 Znak,h4 Znak,Naglówek 4 Znak,nagłówek 4 Znak"/>
    <w:basedOn w:val="Domylnaczcionkaakapitu"/>
    <w:link w:val="Nagwek4"/>
    <w:rsid w:val="00513F22"/>
    <w:rPr>
      <w:rFonts w:ascii="Arial" w:eastAsia="SimSun" w:hAnsi="Arial" w:cs="Tahoma"/>
      <w:b/>
      <w:u w:val="single"/>
      <w:lang w:eastAsia="zh-CN"/>
    </w:rPr>
  </w:style>
  <w:style w:type="character" w:customStyle="1" w:styleId="Nagwek5Znak">
    <w:name w:val="Nagłówek 5 Znak"/>
    <w:basedOn w:val="Domylnaczcionkaakapitu"/>
    <w:link w:val="Nagwek5"/>
    <w:rsid w:val="00513F22"/>
    <w:rPr>
      <w:rFonts w:ascii="Arial" w:eastAsia="SimSun" w:hAnsi="Arial" w:cs="Tahoma"/>
      <w:b/>
      <w:sz w:val="24"/>
      <w:u w:val="single"/>
      <w:lang w:eastAsia="zh-CN"/>
    </w:rPr>
  </w:style>
  <w:style w:type="paragraph" w:customStyle="1" w:styleId="A1">
    <w:name w:val="A1"/>
    <w:link w:val="A1Znak"/>
    <w:rsid w:val="00513F22"/>
    <w:pPr>
      <w:numPr>
        <w:numId w:val="2"/>
      </w:numPr>
      <w:spacing w:after="0" w:line="240" w:lineRule="auto"/>
    </w:pPr>
    <w:rPr>
      <w:rFonts w:ascii="Arial" w:eastAsia="SimSun" w:hAnsi="Arial" w:cs="Times New Roman"/>
      <w:b/>
      <w:sz w:val="24"/>
      <w:lang w:eastAsia="zh-CN"/>
    </w:rPr>
  </w:style>
  <w:style w:type="paragraph" w:customStyle="1" w:styleId="A2">
    <w:name w:val="A2"/>
    <w:basedOn w:val="A1"/>
    <w:link w:val="A2Znak"/>
    <w:rsid w:val="00513F22"/>
    <w:pPr>
      <w:numPr>
        <w:ilvl w:val="1"/>
      </w:numPr>
      <w:tabs>
        <w:tab w:val="clear" w:pos="876"/>
        <w:tab w:val="num" w:pos="360"/>
      </w:tabs>
      <w:ind w:left="360" w:hanging="360"/>
    </w:pPr>
  </w:style>
  <w:style w:type="character" w:customStyle="1" w:styleId="A1Znak">
    <w:name w:val="A1 Znak"/>
    <w:link w:val="A1"/>
    <w:rsid w:val="00513F22"/>
    <w:rPr>
      <w:rFonts w:ascii="Arial" w:eastAsia="SimSun" w:hAnsi="Arial" w:cs="Times New Roman"/>
      <w:b/>
      <w:sz w:val="24"/>
      <w:lang w:eastAsia="zh-CN"/>
    </w:rPr>
  </w:style>
  <w:style w:type="paragraph" w:styleId="Tekstpodstawowywcity3">
    <w:name w:val="Body Text Indent 3"/>
    <w:basedOn w:val="Normalny"/>
    <w:link w:val="Tekstpodstawowywcity3Znak"/>
    <w:unhideWhenUsed/>
    <w:rsid w:val="00513F2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13F22"/>
    <w:rPr>
      <w:rFonts w:ascii="Arial" w:eastAsia="SimSun" w:hAnsi="Arial" w:cs="Times New Roman"/>
      <w:sz w:val="16"/>
      <w:szCs w:val="16"/>
      <w:lang w:eastAsia="pl-PL"/>
    </w:rPr>
  </w:style>
  <w:style w:type="character" w:customStyle="1" w:styleId="Nagwek2Znak">
    <w:name w:val="Nagłówek 2 Znak"/>
    <w:basedOn w:val="Domylnaczcionkaakapitu"/>
    <w:link w:val="Nagwek2"/>
    <w:rsid w:val="00657BB0"/>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nhideWhenUsed/>
    <w:rsid w:val="00657BB0"/>
    <w:pPr>
      <w:spacing w:after="120"/>
    </w:pPr>
  </w:style>
  <w:style w:type="character" w:customStyle="1" w:styleId="TekstpodstawowyZnak">
    <w:name w:val="Tekst podstawowy Znak"/>
    <w:basedOn w:val="Domylnaczcionkaakapitu"/>
    <w:link w:val="Tekstpodstawowy"/>
    <w:rsid w:val="00657BB0"/>
    <w:rPr>
      <w:rFonts w:ascii="Arial" w:eastAsia="SimSun" w:hAnsi="Arial" w:cs="Times New Roman"/>
      <w:sz w:val="20"/>
      <w:szCs w:val="20"/>
      <w:lang w:eastAsia="pl-PL"/>
    </w:rPr>
  </w:style>
  <w:style w:type="character" w:customStyle="1" w:styleId="Nagwek6Znak">
    <w:name w:val="Nagłówek 6 Znak"/>
    <w:basedOn w:val="Domylnaczcionkaakapitu"/>
    <w:link w:val="Nagwek6"/>
    <w:rsid w:val="00657BB0"/>
    <w:rPr>
      <w:rFonts w:ascii="Arial" w:eastAsia="Times New Roman" w:hAnsi="Arial" w:cs="Times New Roman"/>
      <w:sz w:val="40"/>
      <w:szCs w:val="20"/>
      <w:lang w:eastAsia="pl-PL"/>
    </w:rPr>
  </w:style>
  <w:style w:type="character" w:customStyle="1" w:styleId="Nagwek7Znak">
    <w:name w:val="Nagłówek 7 Znak"/>
    <w:basedOn w:val="Domylnaczcionkaakapitu"/>
    <w:link w:val="Nagwek7"/>
    <w:rsid w:val="00657BB0"/>
    <w:rPr>
      <w:rFonts w:ascii="Century Schoolbook" w:eastAsia="Times New Roman" w:hAnsi="Century Schoolbook" w:cs="Times New Roman"/>
      <w:b/>
      <w:sz w:val="28"/>
      <w:szCs w:val="20"/>
      <w:lang w:eastAsia="pl-PL"/>
    </w:rPr>
  </w:style>
  <w:style w:type="character" w:customStyle="1" w:styleId="Nagwek8Znak">
    <w:name w:val="Nagłówek 8 Znak"/>
    <w:basedOn w:val="Domylnaczcionkaakapitu"/>
    <w:link w:val="Nagwek8"/>
    <w:rsid w:val="00657BB0"/>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657BB0"/>
    <w:rPr>
      <w:rFonts w:ascii="Arial" w:eastAsia="Times New Roman" w:hAnsi="Arial" w:cs="Times New Roman"/>
      <w:b/>
      <w:szCs w:val="20"/>
      <w:lang w:eastAsia="pl-PL"/>
    </w:rPr>
  </w:style>
  <w:style w:type="paragraph" w:styleId="Tekstblokowy">
    <w:name w:val="Block Text"/>
    <w:basedOn w:val="Normalny"/>
    <w:rsid w:val="00657BB0"/>
    <w:pPr>
      <w:tabs>
        <w:tab w:val="left" w:pos="-1985"/>
        <w:tab w:val="left" w:pos="-1843"/>
      </w:tabs>
      <w:suppressAutoHyphens w:val="0"/>
      <w:ind w:left="113" w:right="113"/>
      <w:jc w:val="center"/>
    </w:pPr>
    <w:rPr>
      <w:rFonts w:eastAsia="Times New Roman"/>
      <w:sz w:val="32"/>
    </w:rPr>
  </w:style>
  <w:style w:type="character" w:styleId="Hipercze">
    <w:name w:val="Hyperlink"/>
    <w:uiPriority w:val="99"/>
    <w:rsid w:val="00657BB0"/>
    <w:rPr>
      <w:color w:val="0000FF"/>
      <w:u w:val="single"/>
    </w:rPr>
  </w:style>
  <w:style w:type="paragraph" w:styleId="Tekstpodstawowywcity">
    <w:name w:val="Body Text Indent"/>
    <w:basedOn w:val="Normalny"/>
    <w:link w:val="TekstpodstawowywcityZnak"/>
    <w:rsid w:val="00657BB0"/>
    <w:pPr>
      <w:suppressAutoHyphens w:val="0"/>
      <w:spacing w:line="360" w:lineRule="auto"/>
      <w:ind w:left="922"/>
    </w:pPr>
    <w:rPr>
      <w:rFonts w:eastAsia="Times New Roman"/>
      <w:sz w:val="24"/>
    </w:rPr>
  </w:style>
  <w:style w:type="character" w:customStyle="1" w:styleId="TekstpodstawowywcityZnak">
    <w:name w:val="Tekst podstawowy wcięty Znak"/>
    <w:basedOn w:val="Domylnaczcionkaakapitu"/>
    <w:link w:val="Tekstpodstawowywcity"/>
    <w:rsid w:val="00657BB0"/>
    <w:rPr>
      <w:rFonts w:ascii="Arial" w:eastAsia="Times New Roman" w:hAnsi="Arial" w:cs="Times New Roman"/>
      <w:sz w:val="24"/>
      <w:szCs w:val="20"/>
      <w:lang w:eastAsia="pl-PL"/>
    </w:rPr>
  </w:style>
  <w:style w:type="paragraph" w:styleId="Tekstpodstawowy2">
    <w:name w:val="Body Text 2"/>
    <w:basedOn w:val="Normalny"/>
    <w:link w:val="Tekstpodstawowy2Znak"/>
    <w:rsid w:val="00657BB0"/>
    <w:pPr>
      <w:tabs>
        <w:tab w:val="left" w:pos="1914"/>
      </w:tabs>
      <w:suppressAutoHyphens w:val="0"/>
      <w:spacing w:line="360" w:lineRule="auto"/>
      <w:jc w:val="left"/>
    </w:pPr>
    <w:rPr>
      <w:rFonts w:eastAsia="Times New Roman"/>
      <w:sz w:val="22"/>
    </w:rPr>
  </w:style>
  <w:style w:type="character" w:customStyle="1" w:styleId="Tekstpodstawowy2Znak">
    <w:name w:val="Tekst podstawowy 2 Znak"/>
    <w:basedOn w:val="Domylnaczcionkaakapitu"/>
    <w:link w:val="Tekstpodstawowy2"/>
    <w:rsid w:val="00657BB0"/>
    <w:rPr>
      <w:rFonts w:ascii="Arial" w:eastAsia="Times New Roman" w:hAnsi="Arial" w:cs="Times New Roman"/>
      <w:szCs w:val="20"/>
      <w:lang w:eastAsia="pl-PL"/>
    </w:rPr>
  </w:style>
  <w:style w:type="character" w:styleId="UyteHipercze">
    <w:name w:val="FollowedHyperlink"/>
    <w:uiPriority w:val="99"/>
    <w:rsid w:val="00657BB0"/>
    <w:rPr>
      <w:color w:val="800080"/>
      <w:u w:val="single"/>
    </w:rPr>
  </w:style>
  <w:style w:type="paragraph" w:styleId="Tekstpodstawowy3">
    <w:name w:val="Body Text 3"/>
    <w:basedOn w:val="Normalny"/>
    <w:link w:val="Tekstpodstawowy3Znak"/>
    <w:rsid w:val="00657BB0"/>
    <w:pPr>
      <w:suppressAutoHyphens w:val="0"/>
      <w:spacing w:line="360" w:lineRule="auto"/>
      <w:jc w:val="left"/>
    </w:pPr>
    <w:rPr>
      <w:rFonts w:eastAsia="Times New Roman"/>
      <w:sz w:val="24"/>
    </w:rPr>
  </w:style>
  <w:style w:type="character" w:customStyle="1" w:styleId="Tekstpodstawowy3Znak">
    <w:name w:val="Tekst podstawowy 3 Znak"/>
    <w:basedOn w:val="Domylnaczcionkaakapitu"/>
    <w:link w:val="Tekstpodstawowy3"/>
    <w:rsid w:val="00657BB0"/>
    <w:rPr>
      <w:rFonts w:ascii="Arial" w:eastAsia="Times New Roman" w:hAnsi="Arial" w:cs="Times New Roman"/>
      <w:sz w:val="24"/>
      <w:szCs w:val="20"/>
      <w:lang w:eastAsia="pl-PL"/>
    </w:rPr>
  </w:style>
  <w:style w:type="character" w:styleId="Numerstrony">
    <w:name w:val="page number"/>
    <w:basedOn w:val="Domylnaczcionkaakapitu"/>
    <w:rsid w:val="00657BB0"/>
  </w:style>
  <w:style w:type="paragraph" w:styleId="Tekstkomentarza">
    <w:name w:val="annotation text"/>
    <w:basedOn w:val="Normalny"/>
    <w:link w:val="TekstkomentarzaZnak"/>
    <w:uiPriority w:val="99"/>
    <w:semiHidden/>
    <w:rsid w:val="00657BB0"/>
    <w:pPr>
      <w:suppressAutoHyphens w:val="0"/>
      <w:spacing w:line="360" w:lineRule="atLeast"/>
      <w:jc w:val="left"/>
    </w:pPr>
    <w:rPr>
      <w:rFonts w:ascii="Times New Roman" w:eastAsia="Times New Roman" w:hAnsi="Times New Roman"/>
      <w:lang w:val="en-GB"/>
    </w:rPr>
  </w:style>
  <w:style w:type="character" w:customStyle="1" w:styleId="TekstkomentarzaZnak">
    <w:name w:val="Tekst komentarza Znak"/>
    <w:basedOn w:val="Domylnaczcionkaakapitu"/>
    <w:link w:val="Tekstkomentarza"/>
    <w:uiPriority w:val="99"/>
    <w:semiHidden/>
    <w:rsid w:val="00657BB0"/>
    <w:rPr>
      <w:rFonts w:ascii="Times New Roman" w:eastAsia="Times New Roman" w:hAnsi="Times New Roman" w:cs="Times New Roman"/>
      <w:sz w:val="20"/>
      <w:szCs w:val="20"/>
      <w:lang w:val="en-GB" w:eastAsia="pl-PL"/>
    </w:rPr>
  </w:style>
  <w:style w:type="paragraph" w:styleId="Tekstprzypisudolnego">
    <w:name w:val="footnote text"/>
    <w:basedOn w:val="Normalny"/>
    <w:link w:val="TekstprzypisudolnegoZnak"/>
    <w:semiHidden/>
    <w:rsid w:val="00657BB0"/>
    <w:pPr>
      <w:suppressAutoHyphens w:val="0"/>
      <w:spacing w:line="360" w:lineRule="atLeast"/>
      <w:jc w:val="left"/>
    </w:pPr>
    <w:rPr>
      <w:rFonts w:ascii="Times New Roman" w:eastAsia="Times New Roman" w:hAnsi="Times New Roman"/>
      <w:lang w:val="en-GB"/>
    </w:rPr>
  </w:style>
  <w:style w:type="character" w:customStyle="1" w:styleId="TekstprzypisudolnegoZnak">
    <w:name w:val="Tekst przypisu dolnego Znak"/>
    <w:basedOn w:val="Domylnaczcionkaakapitu"/>
    <w:link w:val="Tekstprzypisudolnego"/>
    <w:semiHidden/>
    <w:rsid w:val="00657BB0"/>
    <w:rPr>
      <w:rFonts w:ascii="Times New Roman" w:eastAsia="Times New Roman" w:hAnsi="Times New Roman" w:cs="Times New Roman"/>
      <w:sz w:val="20"/>
      <w:szCs w:val="20"/>
      <w:lang w:val="en-GB" w:eastAsia="pl-PL"/>
    </w:rPr>
  </w:style>
  <w:style w:type="paragraph" w:styleId="Tekstpodstawowywcity2">
    <w:name w:val="Body Text Indent 2"/>
    <w:basedOn w:val="Normalny"/>
    <w:link w:val="Tekstpodstawowywcity2Znak"/>
    <w:uiPriority w:val="99"/>
    <w:rsid w:val="00657BB0"/>
    <w:pPr>
      <w:suppressAutoHyphens w:val="0"/>
      <w:ind w:left="708"/>
      <w:jc w:val="left"/>
    </w:pPr>
    <w:rPr>
      <w:rFonts w:eastAsia="Times New Roman"/>
    </w:rPr>
  </w:style>
  <w:style w:type="character" w:customStyle="1" w:styleId="Tekstpodstawowywcity2Znak">
    <w:name w:val="Tekst podstawowy wcięty 2 Znak"/>
    <w:basedOn w:val="Domylnaczcionkaakapitu"/>
    <w:link w:val="Tekstpodstawowywcity2"/>
    <w:uiPriority w:val="99"/>
    <w:rsid w:val="00657BB0"/>
    <w:rPr>
      <w:rFonts w:ascii="Arial" w:eastAsia="Times New Roman" w:hAnsi="Arial" w:cs="Times New Roman"/>
      <w:sz w:val="20"/>
      <w:szCs w:val="20"/>
      <w:lang w:eastAsia="pl-PL"/>
    </w:rPr>
  </w:style>
  <w:style w:type="paragraph" w:styleId="Wcicienormalne">
    <w:name w:val="Normal Indent"/>
    <w:basedOn w:val="Normalny"/>
    <w:rsid w:val="00657BB0"/>
    <w:pPr>
      <w:suppressAutoHyphens w:val="0"/>
      <w:ind w:left="708"/>
      <w:jc w:val="left"/>
    </w:pPr>
    <w:rPr>
      <w:rFonts w:ascii="Times New Roman" w:eastAsia="Times New Roman" w:hAnsi="Times New Roman"/>
      <w:lang w:eastAsia="en-US"/>
    </w:rPr>
  </w:style>
  <w:style w:type="paragraph" w:customStyle="1" w:styleId="LANSTERStandardZnakZnak">
    <w:name w:val="LANSTER_Standard Znak Znak"/>
    <w:basedOn w:val="Normalny"/>
    <w:link w:val="LANSTERStandardZnakZnakZnak"/>
    <w:rsid w:val="00657BB0"/>
    <w:pPr>
      <w:suppressAutoHyphens w:val="0"/>
      <w:spacing w:after="120" w:line="360" w:lineRule="auto"/>
      <w:ind w:firstLine="709"/>
    </w:pPr>
    <w:rPr>
      <w:rFonts w:ascii="Times New Roman" w:eastAsia="Times New Roman" w:hAnsi="Times New Roman"/>
      <w:sz w:val="24"/>
    </w:rPr>
  </w:style>
  <w:style w:type="paragraph" w:customStyle="1" w:styleId="LANSTERPODPUNKT">
    <w:name w:val="LANSTER_PODPUNKT"/>
    <w:basedOn w:val="Normalny"/>
    <w:rsid w:val="00657BB0"/>
    <w:pPr>
      <w:suppressAutoHyphens w:val="0"/>
      <w:spacing w:after="120"/>
    </w:pPr>
    <w:rPr>
      <w:rFonts w:ascii="Times New Roman" w:eastAsia="Times New Roman" w:hAnsi="Times New Roman"/>
      <w:sz w:val="24"/>
      <w:szCs w:val="24"/>
    </w:rPr>
  </w:style>
  <w:style w:type="paragraph" w:customStyle="1" w:styleId="StylLANSTERPODPUNKTInterlinia15wiersza">
    <w:name w:val="Styl LANSTER_PODPUNKT + Interlinia:  15 wiersza"/>
    <w:basedOn w:val="LANSTERPODPUNKT"/>
    <w:rsid w:val="00657BB0"/>
  </w:style>
  <w:style w:type="character" w:customStyle="1" w:styleId="LANSTERStandardZnakZnakZnak">
    <w:name w:val="LANSTER_Standard Znak Znak Znak"/>
    <w:link w:val="LANSTERStandardZnakZnak"/>
    <w:rsid w:val="00657BB0"/>
    <w:rPr>
      <w:rFonts w:ascii="Times New Roman" w:eastAsia="Times New Roman" w:hAnsi="Times New Roman" w:cs="Times New Roman"/>
      <w:sz w:val="24"/>
      <w:szCs w:val="20"/>
      <w:lang w:eastAsia="pl-PL"/>
    </w:rPr>
  </w:style>
  <w:style w:type="paragraph" w:customStyle="1" w:styleId="LANSTERStandard">
    <w:name w:val="LANSTER_Standard"/>
    <w:basedOn w:val="Normalny"/>
    <w:rsid w:val="00657BB0"/>
    <w:pPr>
      <w:suppressAutoHyphens w:val="0"/>
      <w:spacing w:after="120" w:line="360" w:lineRule="auto"/>
      <w:ind w:firstLine="709"/>
    </w:pPr>
    <w:rPr>
      <w:rFonts w:ascii="Times New Roman" w:eastAsia="Times New Roman" w:hAnsi="Times New Roman"/>
      <w:sz w:val="24"/>
    </w:rPr>
  </w:style>
  <w:style w:type="paragraph" w:customStyle="1" w:styleId="Tekstpodstawowywcity2Wyjustowany">
    <w:name w:val="Tekst podstawowy wcięty 2 + Wyjustowany"/>
    <w:aliases w:val="Interlinia:  pojedyncze"/>
    <w:basedOn w:val="Tekstpodstawowywcity2"/>
    <w:rsid w:val="00657BB0"/>
    <w:pPr>
      <w:numPr>
        <w:numId w:val="3"/>
      </w:numPr>
      <w:tabs>
        <w:tab w:val="clear" w:pos="1428"/>
      </w:tabs>
      <w:spacing w:after="120"/>
      <w:ind w:left="720"/>
      <w:jc w:val="both"/>
    </w:pPr>
    <w:rPr>
      <w:rFonts w:ascii="Times New Roman" w:hAnsi="Times New Roman"/>
      <w:sz w:val="24"/>
      <w:szCs w:val="24"/>
    </w:rPr>
  </w:style>
  <w:style w:type="paragraph" w:customStyle="1" w:styleId="LANSTERKONWENCJA">
    <w:name w:val="LANSTER_KONWENCJA"/>
    <w:basedOn w:val="Normalny"/>
    <w:rsid w:val="00657BB0"/>
    <w:pPr>
      <w:suppressAutoHyphens w:val="0"/>
      <w:spacing w:after="120" w:line="300" w:lineRule="auto"/>
      <w:ind w:left="709" w:firstLine="709"/>
    </w:pPr>
    <w:rPr>
      <w:rFonts w:ascii="Times New Roman" w:eastAsia="Times New Roman" w:hAnsi="Times New Roman"/>
      <w:sz w:val="24"/>
      <w:szCs w:val="24"/>
    </w:rPr>
  </w:style>
  <w:style w:type="paragraph" w:customStyle="1" w:styleId="Projekt-podstawowy">
    <w:name w:val="Projekt - podstawowy"/>
    <w:basedOn w:val="Normalny"/>
    <w:rsid w:val="00657BB0"/>
    <w:pPr>
      <w:suppressAutoHyphens w:val="0"/>
      <w:spacing w:after="240" w:line="240" w:lineRule="exact"/>
    </w:pPr>
    <w:rPr>
      <w:rFonts w:eastAsia="Times New Roman"/>
      <w:sz w:val="24"/>
    </w:rPr>
  </w:style>
  <w:style w:type="paragraph" w:customStyle="1" w:styleId="LANSTERStandardZnak">
    <w:name w:val="LANSTER_Standard Znak"/>
    <w:basedOn w:val="Normalny"/>
    <w:rsid w:val="00657BB0"/>
    <w:pPr>
      <w:suppressAutoHyphens w:val="0"/>
      <w:spacing w:after="120" w:line="360" w:lineRule="auto"/>
      <w:ind w:firstLine="709"/>
    </w:pPr>
    <w:rPr>
      <w:rFonts w:ascii="Times New Roman" w:eastAsia="Times New Roman" w:hAnsi="Times New Roman"/>
      <w:sz w:val="24"/>
    </w:rPr>
  </w:style>
  <w:style w:type="paragraph" w:customStyle="1" w:styleId="LANSTERTABELA">
    <w:name w:val="LANSTER_TABELA"/>
    <w:basedOn w:val="LANSTERStandardZnak"/>
    <w:rsid w:val="00657BB0"/>
    <w:pPr>
      <w:ind w:firstLine="0"/>
    </w:pPr>
  </w:style>
  <w:style w:type="character" w:customStyle="1" w:styleId="Tabela">
    <w:name w:val="Tabela"/>
    <w:basedOn w:val="Domylnaczcionkaakapitu"/>
    <w:rsid w:val="00657BB0"/>
    <w:rPr>
      <w:sz w:val="21"/>
    </w:rPr>
  </w:style>
  <w:style w:type="paragraph" w:customStyle="1" w:styleId="A1zmzwyky">
    <w:name w:val="A1zm zwykły"/>
    <w:rsid w:val="00657BB0"/>
    <w:pPr>
      <w:spacing w:after="0" w:line="360" w:lineRule="auto"/>
      <w:ind w:left="525"/>
      <w:jc w:val="both"/>
    </w:pPr>
    <w:rPr>
      <w:rFonts w:ascii="Arial" w:eastAsia="Times New Roman" w:hAnsi="Arial" w:cs="Times New Roman"/>
      <w:sz w:val="24"/>
      <w:szCs w:val="20"/>
      <w:lang w:eastAsia="pl-PL"/>
    </w:rPr>
  </w:style>
  <w:style w:type="paragraph" w:customStyle="1" w:styleId="Akapitzlist1">
    <w:name w:val="Akapit z listą1"/>
    <w:basedOn w:val="Normalny"/>
    <w:rsid w:val="00657BB0"/>
    <w:pPr>
      <w:suppressAutoHyphens w:val="0"/>
      <w:ind w:left="720"/>
      <w:contextualSpacing/>
      <w:jc w:val="left"/>
    </w:pPr>
    <w:rPr>
      <w:rFonts w:ascii="Times New Roman" w:eastAsia="Calibri" w:hAnsi="Times New Roman"/>
      <w:sz w:val="24"/>
      <w:szCs w:val="24"/>
    </w:rPr>
  </w:style>
  <w:style w:type="paragraph" w:styleId="NormalnyWeb">
    <w:name w:val="Normal (Web)"/>
    <w:basedOn w:val="Normalny"/>
    <w:uiPriority w:val="99"/>
    <w:unhideWhenUsed/>
    <w:rsid w:val="00657BB0"/>
    <w:pPr>
      <w:suppressAutoHyphens w:val="0"/>
      <w:spacing w:before="100" w:beforeAutospacing="1" w:after="100" w:afterAutospacing="1"/>
      <w:jc w:val="left"/>
    </w:pPr>
    <w:rPr>
      <w:rFonts w:ascii="Times New Roman" w:eastAsia="Times New Roman" w:hAnsi="Times New Roman"/>
      <w:sz w:val="24"/>
      <w:szCs w:val="24"/>
    </w:rPr>
  </w:style>
  <w:style w:type="paragraph" w:customStyle="1" w:styleId="msolistparagraph0">
    <w:name w:val="msolistparagraph"/>
    <w:basedOn w:val="Normalny"/>
    <w:rsid w:val="00657BB0"/>
    <w:pPr>
      <w:suppressAutoHyphens w:val="0"/>
      <w:ind w:left="720"/>
      <w:jc w:val="left"/>
    </w:pPr>
    <w:rPr>
      <w:rFonts w:ascii="Arial Narrow" w:eastAsia="Times New Roman" w:hAnsi="Arial Narrow"/>
      <w:sz w:val="22"/>
      <w:szCs w:val="22"/>
    </w:rPr>
  </w:style>
  <w:style w:type="paragraph" w:customStyle="1" w:styleId="Default">
    <w:name w:val="Default"/>
    <w:basedOn w:val="Normalny"/>
    <w:rsid w:val="00657BB0"/>
    <w:pPr>
      <w:suppressAutoHyphens w:val="0"/>
      <w:autoSpaceDE w:val="0"/>
      <w:autoSpaceDN w:val="0"/>
      <w:jc w:val="left"/>
    </w:pPr>
    <w:rPr>
      <w:rFonts w:ascii="Times" w:eastAsia="Calibri" w:hAnsi="Times" w:cs="Times"/>
      <w:color w:val="000000"/>
      <w:sz w:val="24"/>
      <w:szCs w:val="24"/>
    </w:rPr>
  </w:style>
  <w:style w:type="paragraph" w:customStyle="1" w:styleId="CM116">
    <w:name w:val="CM116"/>
    <w:basedOn w:val="Normalny"/>
    <w:rsid w:val="00657BB0"/>
    <w:pPr>
      <w:suppressAutoHyphens w:val="0"/>
      <w:autoSpaceDE w:val="0"/>
      <w:autoSpaceDN w:val="0"/>
      <w:jc w:val="left"/>
    </w:pPr>
    <w:rPr>
      <w:rFonts w:ascii="Times" w:eastAsia="Calibri" w:hAnsi="Times" w:cs="Times"/>
      <w:sz w:val="24"/>
      <w:szCs w:val="24"/>
    </w:rPr>
  </w:style>
  <w:style w:type="paragraph" w:styleId="Zwykytekst">
    <w:name w:val="Plain Text"/>
    <w:basedOn w:val="Normalny"/>
    <w:link w:val="ZwykytekstZnak"/>
    <w:uiPriority w:val="99"/>
    <w:rsid w:val="00657BB0"/>
    <w:pPr>
      <w:suppressAutoHyphens w:val="0"/>
      <w:jc w:val="left"/>
    </w:pPr>
    <w:rPr>
      <w:rFonts w:ascii="Arial Narrow" w:eastAsia="Calibri" w:hAnsi="Arial Narrow" w:cs="Arial Narrow"/>
      <w:sz w:val="22"/>
      <w:szCs w:val="22"/>
      <w:lang w:eastAsia="en-US"/>
    </w:rPr>
  </w:style>
  <w:style w:type="character" w:customStyle="1" w:styleId="ZwykytekstZnak">
    <w:name w:val="Zwykły tekst Znak"/>
    <w:basedOn w:val="Domylnaczcionkaakapitu"/>
    <w:link w:val="Zwykytekst"/>
    <w:uiPriority w:val="99"/>
    <w:rsid w:val="00657BB0"/>
    <w:rPr>
      <w:rFonts w:ascii="Arial Narrow" w:eastAsia="Calibri" w:hAnsi="Arial Narrow" w:cs="Arial Narrow"/>
    </w:rPr>
  </w:style>
  <w:style w:type="character" w:customStyle="1" w:styleId="bbtext">
    <w:name w:val="bbtext"/>
    <w:basedOn w:val="Domylnaczcionkaakapitu"/>
    <w:rsid w:val="00657BB0"/>
  </w:style>
  <w:style w:type="character" w:styleId="Odwoaniedokomentarza">
    <w:name w:val="annotation reference"/>
    <w:uiPriority w:val="99"/>
    <w:unhideWhenUsed/>
    <w:rsid w:val="00657BB0"/>
    <w:rPr>
      <w:sz w:val="16"/>
      <w:szCs w:val="16"/>
    </w:rPr>
  </w:style>
  <w:style w:type="character" w:customStyle="1" w:styleId="hps">
    <w:name w:val="hps"/>
    <w:basedOn w:val="Domylnaczcionkaakapitu"/>
    <w:rsid w:val="00657BB0"/>
    <w:rPr>
      <w:rFonts w:cs="Times New Roman"/>
    </w:rPr>
  </w:style>
  <w:style w:type="paragraph" w:customStyle="1" w:styleId="Pa8">
    <w:name w:val="Pa8"/>
    <w:basedOn w:val="Normalny"/>
    <w:next w:val="Normalny"/>
    <w:rsid w:val="00657BB0"/>
    <w:pPr>
      <w:suppressAutoHyphens w:val="0"/>
      <w:autoSpaceDE w:val="0"/>
      <w:autoSpaceDN w:val="0"/>
      <w:adjustRightInd w:val="0"/>
      <w:spacing w:line="201" w:lineRule="atLeast"/>
      <w:jc w:val="left"/>
    </w:pPr>
    <w:rPr>
      <w:rFonts w:ascii="Times New Roman" w:eastAsia="Times New Roman" w:hAnsi="Times New Roman"/>
      <w:sz w:val="24"/>
      <w:szCs w:val="24"/>
    </w:rPr>
  </w:style>
  <w:style w:type="paragraph" w:customStyle="1" w:styleId="Pa14">
    <w:name w:val="Pa14"/>
    <w:basedOn w:val="Normalny"/>
    <w:next w:val="Normalny"/>
    <w:rsid w:val="00657BB0"/>
    <w:pPr>
      <w:suppressAutoHyphens w:val="0"/>
      <w:autoSpaceDE w:val="0"/>
      <w:autoSpaceDN w:val="0"/>
      <w:adjustRightInd w:val="0"/>
      <w:spacing w:line="201" w:lineRule="atLeast"/>
      <w:jc w:val="left"/>
    </w:pPr>
    <w:rPr>
      <w:rFonts w:ascii="Times New Roman" w:eastAsia="Times New Roman" w:hAnsi="Times New Roman"/>
      <w:sz w:val="24"/>
      <w:szCs w:val="24"/>
    </w:rPr>
  </w:style>
  <w:style w:type="character" w:customStyle="1" w:styleId="Tytuksiki1">
    <w:name w:val="Tytuł książki1"/>
    <w:basedOn w:val="Domylnaczcionkaakapitu"/>
    <w:rsid w:val="004008C0"/>
    <w:rPr>
      <w:b/>
      <w:bCs/>
      <w:smallCaps/>
      <w:spacing w:val="5"/>
    </w:rPr>
  </w:style>
  <w:style w:type="character" w:styleId="Pogrubienie">
    <w:name w:val="Strong"/>
    <w:basedOn w:val="Domylnaczcionkaakapitu"/>
    <w:qFormat/>
    <w:rsid w:val="00600806"/>
    <w:rPr>
      <w:b/>
      <w:bCs/>
    </w:rPr>
  </w:style>
  <w:style w:type="paragraph" w:customStyle="1" w:styleId="Protel-Nagwek1">
    <w:name w:val="Protel - Nagłówek 1"/>
    <w:basedOn w:val="Nagwek1"/>
    <w:next w:val="Normalny"/>
    <w:rsid w:val="00B92EE6"/>
    <w:pPr>
      <w:tabs>
        <w:tab w:val="left" w:pos="0"/>
      </w:tabs>
      <w:suppressAutoHyphens/>
      <w:spacing w:before="240" w:after="240" w:line="300" w:lineRule="auto"/>
      <w:ind w:left="0"/>
    </w:pPr>
    <w:rPr>
      <w:rFonts w:cs="Arial"/>
      <w:bCs/>
      <w:kern w:val="1"/>
      <w:sz w:val="28"/>
      <w:szCs w:val="32"/>
      <w:lang w:eastAsia="ar-SA"/>
    </w:rPr>
  </w:style>
  <w:style w:type="paragraph" w:customStyle="1" w:styleId="Protel-Nagwek3">
    <w:name w:val="Protel - Nagłówek 3"/>
    <w:basedOn w:val="Nagwek3"/>
    <w:next w:val="Normalny"/>
    <w:rsid w:val="00B92EE6"/>
    <w:pPr>
      <w:keepNext/>
      <w:tabs>
        <w:tab w:val="clear" w:pos="360"/>
      </w:tabs>
      <w:suppressAutoHyphens/>
      <w:spacing w:before="120" w:line="300" w:lineRule="auto"/>
      <w:ind w:left="0" w:firstLine="0"/>
      <w:jc w:val="both"/>
    </w:pPr>
    <w:rPr>
      <w:rFonts w:eastAsia="Times New Roman"/>
      <w:bCs/>
      <w:sz w:val="20"/>
      <w:szCs w:val="24"/>
      <w:lang w:eastAsia="ar-SA"/>
    </w:rPr>
  </w:style>
  <w:style w:type="paragraph" w:customStyle="1" w:styleId="Protel-Nagwek2">
    <w:name w:val="Protel - Nagłówek 2"/>
    <w:basedOn w:val="Nagwek2"/>
    <w:next w:val="Normalny"/>
    <w:rsid w:val="00B92EE6"/>
    <w:pPr>
      <w:keepLines w:val="0"/>
      <w:spacing w:before="180" w:after="180" w:line="300" w:lineRule="auto"/>
    </w:pPr>
    <w:rPr>
      <w:rFonts w:ascii="Arial" w:eastAsia="Times New Roman" w:hAnsi="Arial" w:cs="Times New Roman"/>
      <w:color w:val="auto"/>
      <w:sz w:val="24"/>
      <w:szCs w:val="24"/>
      <w:lang w:eastAsia="ar-SA"/>
    </w:rPr>
  </w:style>
  <w:style w:type="paragraph" w:customStyle="1" w:styleId="Protel-Nagwek4">
    <w:name w:val="Protel - Nagłówek 4"/>
    <w:basedOn w:val="Protel-Nagwek3"/>
    <w:rsid w:val="00B92EE6"/>
    <w:pPr>
      <w:tabs>
        <w:tab w:val="left" w:pos="3856"/>
      </w:tabs>
      <w:suppressAutoHyphens w:val="0"/>
      <w:ind w:left="964" w:hanging="964"/>
    </w:pPr>
    <w:rPr>
      <w:i/>
      <w:sz w:val="24"/>
    </w:rPr>
  </w:style>
  <w:style w:type="paragraph" w:customStyle="1" w:styleId="Protel-NormalnyZnakZnakZnak">
    <w:name w:val="Protel - Normalny Znak Znak Znak"/>
    <w:basedOn w:val="Normalny"/>
    <w:rsid w:val="00B92EE6"/>
    <w:pPr>
      <w:spacing w:after="60" w:line="360" w:lineRule="auto"/>
    </w:pPr>
    <w:rPr>
      <w:rFonts w:eastAsia="Times New Roman"/>
      <w:szCs w:val="24"/>
      <w:lang w:eastAsia="ar-SA"/>
    </w:rPr>
  </w:style>
  <w:style w:type="paragraph" w:customStyle="1" w:styleId="BodyTextBullet">
    <w:name w:val="Body Text Bullet"/>
    <w:basedOn w:val="Tekstpodstawowy"/>
    <w:rsid w:val="00B92EE6"/>
    <w:pPr>
      <w:numPr>
        <w:numId w:val="1"/>
      </w:numPr>
      <w:tabs>
        <w:tab w:val="num" w:pos="1428"/>
      </w:tabs>
      <w:spacing w:before="60" w:after="0"/>
      <w:ind w:left="1428"/>
      <w:jc w:val="left"/>
    </w:pPr>
    <w:rPr>
      <w:rFonts w:ascii="Verdana" w:eastAsia="Times New Roman" w:hAnsi="Verdana" w:cs="Arial"/>
      <w:bCs/>
      <w:sz w:val="18"/>
      <w:szCs w:val="24"/>
      <w:lang w:eastAsia="ar-SA"/>
    </w:rPr>
  </w:style>
  <w:style w:type="paragraph" w:customStyle="1" w:styleId="Protel-Normalny">
    <w:name w:val="Protel - Normalny"/>
    <w:basedOn w:val="Normalny"/>
    <w:rsid w:val="00B92EE6"/>
    <w:pPr>
      <w:spacing w:after="60" w:line="360" w:lineRule="auto"/>
    </w:pPr>
    <w:rPr>
      <w:rFonts w:eastAsia="Times New Roman"/>
      <w:sz w:val="24"/>
      <w:szCs w:val="24"/>
      <w:lang w:eastAsia="ar-SA"/>
    </w:rPr>
  </w:style>
  <w:style w:type="paragraph" w:customStyle="1" w:styleId="Pa10">
    <w:name w:val="Pa10"/>
    <w:basedOn w:val="Normalny"/>
    <w:next w:val="Normalny"/>
    <w:rsid w:val="00B92EE6"/>
    <w:pPr>
      <w:suppressAutoHyphens w:val="0"/>
      <w:autoSpaceDE w:val="0"/>
      <w:autoSpaceDN w:val="0"/>
      <w:adjustRightInd w:val="0"/>
      <w:spacing w:line="161" w:lineRule="atLeast"/>
      <w:jc w:val="left"/>
    </w:pPr>
    <w:rPr>
      <w:rFonts w:ascii="SEOptimist" w:eastAsia="Times New Roman" w:hAnsi="SEOptimist"/>
      <w:sz w:val="24"/>
      <w:szCs w:val="24"/>
    </w:rPr>
  </w:style>
  <w:style w:type="character" w:customStyle="1" w:styleId="A9">
    <w:name w:val="A9"/>
    <w:rsid w:val="00B92EE6"/>
    <w:rPr>
      <w:rFonts w:cs="Myriad Pro"/>
      <w:color w:val="000000"/>
      <w:sz w:val="18"/>
      <w:szCs w:val="18"/>
    </w:rPr>
  </w:style>
  <w:style w:type="paragraph" w:customStyle="1" w:styleId="LM">
    <w:name w:val="LM"/>
    <w:basedOn w:val="Normalny"/>
    <w:link w:val="LMZnak"/>
    <w:rsid w:val="00995454"/>
    <w:pPr>
      <w:suppressAutoHyphens w:val="0"/>
      <w:ind w:left="454" w:firstLine="284"/>
    </w:pPr>
    <w:rPr>
      <w:rFonts w:ascii="Times New Roman" w:eastAsia="Times New Roman" w:hAnsi="Times New Roman"/>
      <w:sz w:val="28"/>
    </w:rPr>
  </w:style>
  <w:style w:type="character" w:customStyle="1" w:styleId="A2Znak">
    <w:name w:val="A2 Znak"/>
    <w:link w:val="A2"/>
    <w:rsid w:val="00995454"/>
    <w:rPr>
      <w:rFonts w:ascii="Arial" w:eastAsia="SimSun" w:hAnsi="Arial" w:cs="Times New Roman"/>
      <w:b/>
      <w:sz w:val="24"/>
      <w:lang w:eastAsia="zh-CN"/>
    </w:rPr>
  </w:style>
  <w:style w:type="paragraph" w:styleId="Listapunktowana2">
    <w:name w:val="List Bullet 2"/>
    <w:basedOn w:val="Normalny"/>
    <w:rsid w:val="00995454"/>
    <w:pPr>
      <w:tabs>
        <w:tab w:val="num" w:pos="643"/>
      </w:tabs>
      <w:suppressAutoHyphens w:val="0"/>
      <w:ind w:left="643" w:hanging="360"/>
      <w:jc w:val="left"/>
    </w:pPr>
    <w:rPr>
      <w:rFonts w:ascii="Tahoma" w:hAnsi="Tahoma" w:cs="Tahoma"/>
      <w:sz w:val="22"/>
      <w:szCs w:val="22"/>
      <w:lang w:eastAsia="zh-CN"/>
    </w:rPr>
  </w:style>
  <w:style w:type="paragraph" w:customStyle="1" w:styleId="Styl">
    <w:name w:val="Styl"/>
    <w:rsid w:val="0099545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1">
    <w:name w:val="styl 1"/>
    <w:basedOn w:val="Normalny"/>
    <w:qFormat/>
    <w:rsid w:val="00995454"/>
    <w:pPr>
      <w:ind w:left="284"/>
    </w:pPr>
    <w:rPr>
      <w:rFonts w:cs="Arial"/>
      <w:lang w:eastAsia="zh-CN"/>
    </w:rPr>
  </w:style>
  <w:style w:type="character" w:customStyle="1" w:styleId="LMZnak">
    <w:name w:val="LM Znak"/>
    <w:link w:val="LM"/>
    <w:rsid w:val="00995454"/>
    <w:rPr>
      <w:rFonts w:ascii="Times New Roman" w:eastAsia="Times New Roman" w:hAnsi="Times New Roman" w:cs="Times New Roman"/>
      <w:sz w:val="28"/>
      <w:szCs w:val="20"/>
      <w:lang w:eastAsia="pl-PL"/>
    </w:rPr>
  </w:style>
  <w:style w:type="character" w:customStyle="1" w:styleId="FontStyle80">
    <w:name w:val="Font Style80"/>
    <w:rsid w:val="00995454"/>
    <w:rPr>
      <w:rFonts w:ascii="Times New Roman" w:hAnsi="Times New Roman" w:cs="Times New Roman"/>
      <w:color w:val="000000"/>
      <w:sz w:val="22"/>
      <w:szCs w:val="22"/>
    </w:rPr>
  </w:style>
  <w:style w:type="paragraph" w:customStyle="1" w:styleId="StylArialWyjustowanyInterlinia15wiersza">
    <w:name w:val="Styl Arial Wyjustowany Interlinia:  15 wiersza"/>
    <w:basedOn w:val="Normalny"/>
    <w:rsid w:val="00995454"/>
    <w:pPr>
      <w:suppressAutoHyphens w:val="0"/>
    </w:pPr>
    <w:rPr>
      <w:rFonts w:eastAsia="Calibri"/>
      <w:sz w:val="22"/>
      <w:szCs w:val="22"/>
    </w:rPr>
  </w:style>
  <w:style w:type="paragraph" w:styleId="Spistreci1">
    <w:name w:val="toc 1"/>
    <w:aliases w:val="Spis treści TA"/>
    <w:basedOn w:val="Normalny"/>
    <w:next w:val="Normalny"/>
    <w:autoRedefine/>
    <w:uiPriority w:val="39"/>
    <w:unhideWhenUsed/>
    <w:qFormat/>
    <w:rsid w:val="00873856"/>
    <w:pPr>
      <w:tabs>
        <w:tab w:val="left" w:pos="993"/>
        <w:tab w:val="right" w:leader="dot" w:pos="9062"/>
      </w:tabs>
      <w:suppressAutoHyphens w:val="0"/>
      <w:spacing w:after="100"/>
      <w:ind w:firstLine="567"/>
      <w:jc w:val="center"/>
    </w:pPr>
    <w:rPr>
      <w:rFonts w:ascii="Times New Roman" w:eastAsiaTheme="minorEastAsia" w:hAnsi="Times New Roman" w:cstheme="minorBidi"/>
      <w:sz w:val="24"/>
      <w:szCs w:val="22"/>
    </w:rPr>
  </w:style>
  <w:style w:type="paragraph" w:customStyle="1" w:styleId="Styl2">
    <w:name w:val="Styl 2"/>
    <w:basedOn w:val="Normalny"/>
    <w:qFormat/>
    <w:rsid w:val="00E0640D"/>
    <w:pPr>
      <w:ind w:left="567"/>
    </w:pPr>
    <w:rPr>
      <w:lang w:val="x-none" w:eastAsia="zh-CN"/>
    </w:rPr>
  </w:style>
  <w:style w:type="paragraph" w:styleId="Tekstprzypisukocowego">
    <w:name w:val="endnote text"/>
    <w:basedOn w:val="Normalny"/>
    <w:link w:val="TekstprzypisukocowegoZnak"/>
    <w:uiPriority w:val="99"/>
    <w:semiHidden/>
    <w:unhideWhenUsed/>
    <w:rsid w:val="000233E3"/>
    <w:pPr>
      <w:suppressAutoHyphens w:val="0"/>
      <w:spacing w:line="360" w:lineRule="auto"/>
    </w:pPr>
    <w:rPr>
      <w:rFonts w:eastAsia="Times New Roman"/>
    </w:rPr>
  </w:style>
  <w:style w:type="character" w:customStyle="1" w:styleId="TekstprzypisukocowegoZnak">
    <w:name w:val="Tekst przypisu końcowego Znak"/>
    <w:basedOn w:val="Domylnaczcionkaakapitu"/>
    <w:link w:val="Tekstprzypisukocowego"/>
    <w:uiPriority w:val="99"/>
    <w:semiHidden/>
    <w:rsid w:val="000233E3"/>
    <w:rPr>
      <w:rFonts w:ascii="Arial" w:eastAsia="Times New Roman" w:hAnsi="Arial" w:cs="Times New Roman"/>
      <w:sz w:val="20"/>
      <w:szCs w:val="20"/>
      <w:lang w:eastAsia="pl-PL"/>
    </w:rPr>
  </w:style>
  <w:style w:type="character" w:styleId="Odwoanieprzypisukocowego">
    <w:name w:val="endnote reference"/>
    <w:uiPriority w:val="99"/>
    <w:semiHidden/>
    <w:unhideWhenUsed/>
    <w:rsid w:val="000233E3"/>
    <w:rPr>
      <w:vertAlign w:val="superscript"/>
    </w:rPr>
  </w:style>
  <w:style w:type="character" w:styleId="Uwydatnienie">
    <w:name w:val="Emphasis"/>
    <w:qFormat/>
    <w:rsid w:val="000233E3"/>
    <w:rPr>
      <w:i/>
      <w:iCs/>
    </w:rPr>
  </w:style>
  <w:style w:type="paragraph" w:styleId="Tematkomentarza">
    <w:name w:val="annotation subject"/>
    <w:basedOn w:val="Tekstkomentarza"/>
    <w:next w:val="Tekstkomentarza"/>
    <w:link w:val="TematkomentarzaZnak"/>
    <w:uiPriority w:val="99"/>
    <w:semiHidden/>
    <w:rsid w:val="000233E3"/>
    <w:pPr>
      <w:spacing w:line="360" w:lineRule="auto"/>
      <w:jc w:val="both"/>
    </w:pPr>
    <w:rPr>
      <w:rFonts w:ascii="Arial" w:hAnsi="Arial"/>
      <w:b/>
      <w:bCs/>
      <w:lang w:val="pl-PL"/>
    </w:rPr>
  </w:style>
  <w:style w:type="character" w:customStyle="1" w:styleId="TematkomentarzaZnak">
    <w:name w:val="Temat komentarza Znak"/>
    <w:basedOn w:val="TekstkomentarzaZnak"/>
    <w:link w:val="Tematkomentarza"/>
    <w:uiPriority w:val="99"/>
    <w:semiHidden/>
    <w:rsid w:val="000233E3"/>
    <w:rPr>
      <w:rFonts w:ascii="Arial" w:eastAsia="Times New Roman" w:hAnsi="Arial" w:cs="Times New Roman"/>
      <w:b/>
      <w:bCs/>
      <w:sz w:val="20"/>
      <w:szCs w:val="20"/>
      <w:lang w:val="en-GB" w:eastAsia="pl-PL"/>
    </w:rPr>
  </w:style>
  <w:style w:type="paragraph" w:customStyle="1" w:styleId="Pa3">
    <w:name w:val="Pa3"/>
    <w:basedOn w:val="Default"/>
    <w:next w:val="Default"/>
    <w:rsid w:val="000233E3"/>
    <w:pPr>
      <w:adjustRightInd w:val="0"/>
      <w:spacing w:line="201" w:lineRule="atLeast"/>
    </w:pPr>
    <w:rPr>
      <w:rFonts w:ascii="Times New Roman" w:eastAsia="Times New Roman" w:hAnsi="Times New Roman" w:cs="Times New Roman"/>
      <w:color w:val="auto"/>
    </w:rPr>
  </w:style>
  <w:style w:type="character" w:customStyle="1" w:styleId="A4">
    <w:name w:val="A4"/>
    <w:rsid w:val="000233E3"/>
    <w:rPr>
      <w:color w:val="000000"/>
      <w:sz w:val="13"/>
      <w:szCs w:val="13"/>
    </w:rPr>
  </w:style>
  <w:style w:type="paragraph" w:customStyle="1" w:styleId="Pa9">
    <w:name w:val="Pa9"/>
    <w:basedOn w:val="Default"/>
    <w:next w:val="Default"/>
    <w:rsid w:val="000233E3"/>
    <w:pPr>
      <w:adjustRightInd w:val="0"/>
      <w:spacing w:line="201" w:lineRule="atLeast"/>
    </w:pPr>
    <w:rPr>
      <w:rFonts w:ascii="Times New Roman" w:eastAsia="Times New Roman" w:hAnsi="Times New Roman" w:cs="Times New Roman"/>
      <w:color w:val="auto"/>
    </w:rPr>
  </w:style>
  <w:style w:type="paragraph" w:customStyle="1" w:styleId="nagwek20">
    <w:name w:val="nagłówek 2"/>
    <w:basedOn w:val="A2"/>
    <w:link w:val="nagwek2Znak0"/>
    <w:qFormat/>
    <w:rsid w:val="000233E3"/>
    <w:pPr>
      <w:numPr>
        <w:numId w:val="0"/>
      </w:numPr>
      <w:tabs>
        <w:tab w:val="num" w:pos="567"/>
      </w:tabs>
      <w:suppressAutoHyphens/>
      <w:spacing w:before="240" w:after="120"/>
      <w:ind w:left="567" w:hanging="567"/>
      <w:jc w:val="both"/>
    </w:pPr>
    <w:rPr>
      <w:sz w:val="22"/>
      <w:lang w:val="x-none"/>
    </w:rPr>
  </w:style>
  <w:style w:type="character" w:customStyle="1" w:styleId="nagwek2Znak0">
    <w:name w:val="nagłówek 2 Znak"/>
    <w:link w:val="nagwek20"/>
    <w:rsid w:val="000233E3"/>
    <w:rPr>
      <w:rFonts w:ascii="Arial" w:eastAsia="SimSun" w:hAnsi="Arial" w:cs="Times New Roman"/>
      <w:b/>
      <w:lang w:val="x-none" w:eastAsia="zh-CN"/>
    </w:rPr>
  </w:style>
  <w:style w:type="character" w:customStyle="1" w:styleId="WW8Num14z0">
    <w:name w:val="WW8Num14z0"/>
    <w:rsid w:val="000233E3"/>
    <w:rPr>
      <w:rFonts w:ascii="Symbol" w:hAnsi="Symbol" w:cs="OpenSymbol"/>
      <w:strike w:val="0"/>
      <w:dstrike w:val="0"/>
    </w:rPr>
  </w:style>
  <w:style w:type="character" w:customStyle="1" w:styleId="Absatz-Standardschriftart">
    <w:name w:val="Absatz-Standardschriftart"/>
    <w:rsid w:val="000233E3"/>
  </w:style>
  <w:style w:type="character" w:customStyle="1" w:styleId="WW-Absatz-Standardschriftart111111111">
    <w:name w:val="WW-Absatz-Standardschriftart111111111"/>
    <w:rsid w:val="000233E3"/>
  </w:style>
  <w:style w:type="paragraph" w:styleId="Bezodstpw">
    <w:name w:val="No Spacing"/>
    <w:link w:val="BezodstpwZnak"/>
    <w:uiPriority w:val="1"/>
    <w:qFormat/>
    <w:rsid w:val="000233E3"/>
    <w:pPr>
      <w:numPr>
        <w:numId w:val="12"/>
      </w:numPr>
      <w:tabs>
        <w:tab w:val="clear" w:pos="1065"/>
      </w:tabs>
      <w:spacing w:after="0" w:line="240" w:lineRule="auto"/>
      <w:ind w:left="0" w:firstLine="0"/>
    </w:pPr>
    <w:rPr>
      <w:rFonts w:ascii="Calibri" w:eastAsia="Times New Roman" w:hAnsi="Calibri" w:cs="Times New Roman"/>
      <w:lang w:eastAsia="pl-PL"/>
    </w:rPr>
  </w:style>
  <w:style w:type="character" w:customStyle="1" w:styleId="BezodstpwZnak">
    <w:name w:val="Bez odstępów Znak"/>
    <w:link w:val="Bezodstpw"/>
    <w:uiPriority w:val="1"/>
    <w:rsid w:val="000233E3"/>
    <w:rPr>
      <w:rFonts w:ascii="Calibri" w:eastAsia="Times New Roman" w:hAnsi="Calibri" w:cs="Times New Roman"/>
      <w:lang w:eastAsia="pl-PL"/>
    </w:rPr>
  </w:style>
  <w:style w:type="paragraph" w:customStyle="1" w:styleId="TebWordHeading3">
    <w:name w:val="TebWord_Heading 3"/>
    <w:basedOn w:val="Normalny"/>
    <w:next w:val="Normalny"/>
    <w:autoRedefine/>
    <w:rsid w:val="000233E3"/>
    <w:pPr>
      <w:keepNext/>
      <w:numPr>
        <w:ilvl w:val="3"/>
        <w:numId w:val="12"/>
      </w:numPr>
      <w:tabs>
        <w:tab w:val="clear" w:pos="1065"/>
      </w:tabs>
      <w:suppressAutoHyphens w:val="0"/>
      <w:spacing w:before="240" w:after="120" w:line="240" w:lineRule="exact"/>
      <w:ind w:left="726" w:hanging="726"/>
      <w:outlineLvl w:val="2"/>
    </w:pPr>
    <w:rPr>
      <w:rFonts w:eastAsia="Times New Roman"/>
      <w:b/>
      <w:sz w:val="22"/>
      <w:szCs w:val="24"/>
      <w:lang w:val="x-none" w:eastAsia="x-none"/>
    </w:rPr>
  </w:style>
  <w:style w:type="paragraph" w:customStyle="1" w:styleId="TebWordHeading1">
    <w:name w:val="TebWord_Heading 1"/>
    <w:basedOn w:val="Normalny"/>
    <w:next w:val="Normalny"/>
    <w:link w:val="TebWordHeading1Char"/>
    <w:qFormat/>
    <w:rsid w:val="000233E3"/>
    <w:pPr>
      <w:tabs>
        <w:tab w:val="left" w:pos="0"/>
        <w:tab w:val="num" w:pos="360"/>
      </w:tabs>
      <w:suppressAutoHyphens w:val="0"/>
      <w:spacing w:before="120" w:after="120" w:line="240" w:lineRule="exact"/>
      <w:ind w:left="360" w:hanging="360"/>
      <w:outlineLvl w:val="0"/>
    </w:pPr>
    <w:rPr>
      <w:rFonts w:eastAsia="Times New Roman"/>
      <w:b/>
      <w:sz w:val="24"/>
      <w:szCs w:val="24"/>
      <w:lang w:eastAsia="en-US"/>
    </w:rPr>
  </w:style>
  <w:style w:type="paragraph" w:styleId="Spisilustracji">
    <w:name w:val="table of figures"/>
    <w:basedOn w:val="Normalny"/>
    <w:next w:val="Normalny"/>
    <w:uiPriority w:val="99"/>
    <w:unhideWhenUsed/>
    <w:rsid w:val="000233E3"/>
    <w:pPr>
      <w:spacing w:after="200" w:line="276" w:lineRule="auto"/>
    </w:pPr>
    <w:rPr>
      <w:rFonts w:eastAsia="Cambria"/>
      <w:sz w:val="22"/>
      <w:szCs w:val="22"/>
      <w:lang w:val="en-US" w:eastAsia="en-US"/>
    </w:rPr>
  </w:style>
  <w:style w:type="paragraph" w:customStyle="1" w:styleId="Nagwek11">
    <w:name w:val="Nagłówek 11"/>
    <w:basedOn w:val="Normalny"/>
    <w:next w:val="Normalny"/>
    <w:link w:val="Nagwek1Char"/>
    <w:uiPriority w:val="9"/>
    <w:qFormat/>
    <w:rsid w:val="000233E3"/>
    <w:pPr>
      <w:keepNext/>
      <w:keepLines/>
      <w:spacing w:before="120" w:line="240" w:lineRule="atLeast"/>
      <w:ind w:left="432" w:hanging="432"/>
      <w:outlineLvl w:val="0"/>
    </w:pPr>
    <w:rPr>
      <w:rFonts w:eastAsia="Times New Roman"/>
      <w:b/>
      <w:bCs/>
      <w:szCs w:val="32"/>
      <w:lang w:val="en-US" w:eastAsia="en-US"/>
    </w:rPr>
  </w:style>
  <w:style w:type="character" w:customStyle="1" w:styleId="Nagwek1Char">
    <w:name w:val="Nagłówek 1 Char"/>
    <w:link w:val="Nagwek11"/>
    <w:uiPriority w:val="9"/>
    <w:rsid w:val="000233E3"/>
    <w:rPr>
      <w:rFonts w:ascii="Arial" w:eastAsia="Times New Roman" w:hAnsi="Arial" w:cs="Times New Roman"/>
      <w:b/>
      <w:bCs/>
      <w:sz w:val="20"/>
      <w:szCs w:val="32"/>
      <w:lang w:val="en-US"/>
    </w:rPr>
  </w:style>
  <w:style w:type="paragraph" w:customStyle="1" w:styleId="Nagwek21">
    <w:name w:val="Nagłówek 21"/>
    <w:basedOn w:val="Nagwek11"/>
    <w:next w:val="Normalny"/>
    <w:link w:val="Nagwek2Char"/>
    <w:uiPriority w:val="9"/>
    <w:unhideWhenUsed/>
    <w:qFormat/>
    <w:rsid w:val="000233E3"/>
    <w:pPr>
      <w:ind w:left="718" w:hanging="576"/>
      <w:outlineLvl w:val="1"/>
    </w:pPr>
    <w:rPr>
      <w:sz w:val="18"/>
    </w:rPr>
  </w:style>
  <w:style w:type="character" w:customStyle="1" w:styleId="Nagwek2Char">
    <w:name w:val="Nagłówek 2 Char"/>
    <w:link w:val="Nagwek21"/>
    <w:uiPriority w:val="9"/>
    <w:rsid w:val="000233E3"/>
    <w:rPr>
      <w:rFonts w:ascii="Arial" w:eastAsia="Times New Roman" w:hAnsi="Arial" w:cs="Times New Roman"/>
      <w:b/>
      <w:bCs/>
      <w:sz w:val="18"/>
      <w:szCs w:val="32"/>
      <w:lang w:val="en-US"/>
    </w:rPr>
  </w:style>
  <w:style w:type="paragraph" w:customStyle="1" w:styleId="Nagwek41">
    <w:name w:val="Nagłówek 41"/>
    <w:basedOn w:val="Normalny"/>
    <w:next w:val="Normalny"/>
    <w:uiPriority w:val="9"/>
    <w:unhideWhenUsed/>
    <w:qFormat/>
    <w:rsid w:val="000233E3"/>
    <w:pPr>
      <w:keepNext/>
      <w:numPr>
        <w:ilvl w:val="3"/>
        <w:numId w:val="3"/>
      </w:numPr>
      <w:tabs>
        <w:tab w:val="clear" w:pos="3588"/>
      </w:tabs>
      <w:spacing w:before="120" w:line="240" w:lineRule="atLeast"/>
      <w:ind w:left="2880"/>
      <w:outlineLvl w:val="3"/>
    </w:pPr>
    <w:rPr>
      <w:rFonts w:eastAsia="Times New Roman"/>
      <w:b/>
      <w:bCs/>
      <w:sz w:val="18"/>
      <w:szCs w:val="28"/>
      <w:lang w:val="en-US" w:eastAsia="en-US"/>
    </w:rPr>
  </w:style>
  <w:style w:type="paragraph" w:customStyle="1" w:styleId="TebwordHeading10">
    <w:name w:val="Tebword_Heading 1"/>
    <w:basedOn w:val="Normalny"/>
    <w:next w:val="Normalny"/>
    <w:rsid w:val="000233E3"/>
    <w:pPr>
      <w:tabs>
        <w:tab w:val="num" w:pos="-11"/>
      </w:tabs>
      <w:suppressAutoHyphens w:val="0"/>
      <w:spacing w:before="120" w:after="120" w:line="280" w:lineRule="atLeast"/>
      <w:ind w:left="-11" w:hanging="726"/>
      <w:outlineLvl w:val="0"/>
    </w:pPr>
    <w:rPr>
      <w:rFonts w:eastAsia="Times New Roman"/>
      <w:b/>
      <w:sz w:val="24"/>
      <w:szCs w:val="24"/>
      <w:lang w:eastAsia="en-US"/>
    </w:rPr>
  </w:style>
  <w:style w:type="character" w:customStyle="1" w:styleId="AkapitzlistZnak">
    <w:name w:val="Akapit z listą Znak"/>
    <w:link w:val="Akapitzlist"/>
    <w:uiPriority w:val="34"/>
    <w:rsid w:val="000233E3"/>
    <w:rPr>
      <w:rFonts w:ascii="Arial" w:eastAsia="SimSun" w:hAnsi="Arial" w:cs="Times New Roman"/>
      <w:sz w:val="20"/>
      <w:szCs w:val="20"/>
      <w:lang w:eastAsia="pl-PL"/>
    </w:rPr>
  </w:style>
  <w:style w:type="character" w:customStyle="1" w:styleId="TebWordHeading1Char">
    <w:name w:val="TebWord_Heading 1 Char"/>
    <w:link w:val="TebWordHeading1"/>
    <w:rsid w:val="000233E3"/>
    <w:rPr>
      <w:rFonts w:ascii="Arial" w:eastAsia="Times New Roman" w:hAnsi="Arial" w:cs="Times New Roman"/>
      <w:b/>
      <w:sz w:val="24"/>
      <w:szCs w:val="24"/>
    </w:rPr>
  </w:style>
  <w:style w:type="paragraph" w:customStyle="1" w:styleId="Standardowy1">
    <w:name w:val="Standardowy1"/>
    <w:rsid w:val="000233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semiHidden/>
    <w:unhideWhenUsed/>
    <w:rsid w:val="004D51BE"/>
    <w:pPr>
      <w:spacing w:after="100"/>
      <w:ind w:left="200"/>
    </w:pPr>
  </w:style>
  <w:style w:type="paragraph" w:styleId="Spistreci3">
    <w:name w:val="toc 3"/>
    <w:basedOn w:val="Normalny"/>
    <w:next w:val="Normalny"/>
    <w:autoRedefine/>
    <w:uiPriority w:val="39"/>
    <w:semiHidden/>
    <w:unhideWhenUsed/>
    <w:rsid w:val="004D51BE"/>
    <w:pPr>
      <w:spacing w:after="100"/>
      <w:ind w:left="400"/>
    </w:pPr>
  </w:style>
  <w:style w:type="paragraph" w:customStyle="1" w:styleId="msonormal0">
    <w:name w:val="msonormal"/>
    <w:basedOn w:val="Normalny"/>
    <w:rsid w:val="004D51BE"/>
    <w:pPr>
      <w:suppressAutoHyphens w:val="0"/>
      <w:spacing w:before="100" w:beforeAutospacing="1" w:after="100" w:afterAutospacing="1"/>
      <w:jc w:val="left"/>
    </w:pPr>
    <w:rPr>
      <w:rFonts w:ascii="Times New Roman" w:eastAsia="Times New Roman" w:hAnsi="Times New Roman"/>
      <w:sz w:val="24"/>
      <w:szCs w:val="24"/>
    </w:rPr>
  </w:style>
  <w:style w:type="paragraph" w:styleId="Indeks1">
    <w:name w:val="index 1"/>
    <w:basedOn w:val="Normalny"/>
    <w:next w:val="Normalny"/>
    <w:autoRedefine/>
    <w:uiPriority w:val="99"/>
    <w:semiHidden/>
    <w:unhideWhenUsed/>
    <w:rsid w:val="004D51BE"/>
    <w:pPr>
      <w:suppressAutoHyphens w:val="0"/>
      <w:ind w:left="221" w:hanging="221"/>
    </w:pPr>
    <w:rPr>
      <w:rFonts w:ascii="Arial Nova Light" w:eastAsiaTheme="minorHAnsi" w:hAnsi="Arial Nova Light" w:cstheme="minorBidi"/>
      <w:sz w:val="22"/>
      <w:szCs w:val="22"/>
      <w:lang w:eastAsia="en-US"/>
    </w:rPr>
  </w:style>
  <w:style w:type="paragraph" w:styleId="Spistreci4">
    <w:name w:val="toc 4"/>
    <w:basedOn w:val="Normalny"/>
    <w:next w:val="Normalny"/>
    <w:autoRedefine/>
    <w:uiPriority w:val="39"/>
    <w:semiHidden/>
    <w:unhideWhenUsed/>
    <w:rsid w:val="004D51BE"/>
    <w:pPr>
      <w:suppressAutoHyphens w:val="0"/>
      <w:spacing w:line="256" w:lineRule="auto"/>
      <w:ind w:left="440"/>
    </w:pPr>
    <w:rPr>
      <w:rFonts w:eastAsiaTheme="minorHAnsi" w:cstheme="minorBidi"/>
      <w:lang w:eastAsia="en-US"/>
    </w:rPr>
  </w:style>
  <w:style w:type="paragraph" w:styleId="Spistreci5">
    <w:name w:val="toc 5"/>
    <w:basedOn w:val="Normalny"/>
    <w:next w:val="Normalny"/>
    <w:autoRedefine/>
    <w:uiPriority w:val="39"/>
    <w:semiHidden/>
    <w:unhideWhenUsed/>
    <w:rsid w:val="004D51BE"/>
    <w:pPr>
      <w:suppressAutoHyphens w:val="0"/>
      <w:spacing w:line="256" w:lineRule="auto"/>
      <w:ind w:left="660"/>
    </w:pPr>
    <w:rPr>
      <w:rFonts w:eastAsiaTheme="minorHAnsi" w:cstheme="minorBidi"/>
      <w:lang w:eastAsia="en-US"/>
    </w:rPr>
  </w:style>
  <w:style w:type="paragraph" w:styleId="Spistreci6">
    <w:name w:val="toc 6"/>
    <w:basedOn w:val="Normalny"/>
    <w:next w:val="Normalny"/>
    <w:autoRedefine/>
    <w:uiPriority w:val="39"/>
    <w:semiHidden/>
    <w:unhideWhenUsed/>
    <w:rsid w:val="004D51BE"/>
    <w:pPr>
      <w:suppressAutoHyphens w:val="0"/>
      <w:spacing w:line="256" w:lineRule="auto"/>
      <w:ind w:left="880"/>
    </w:pPr>
    <w:rPr>
      <w:rFonts w:eastAsiaTheme="minorHAnsi" w:cstheme="minorBidi"/>
      <w:lang w:eastAsia="en-US"/>
    </w:rPr>
  </w:style>
  <w:style w:type="paragraph" w:styleId="Spistreci7">
    <w:name w:val="toc 7"/>
    <w:basedOn w:val="Normalny"/>
    <w:next w:val="Normalny"/>
    <w:autoRedefine/>
    <w:uiPriority w:val="39"/>
    <w:semiHidden/>
    <w:unhideWhenUsed/>
    <w:rsid w:val="004D51BE"/>
    <w:pPr>
      <w:suppressAutoHyphens w:val="0"/>
      <w:spacing w:line="256" w:lineRule="auto"/>
      <w:ind w:left="1100"/>
    </w:pPr>
    <w:rPr>
      <w:rFonts w:eastAsiaTheme="minorHAnsi" w:cstheme="minorBidi"/>
      <w:lang w:eastAsia="en-US"/>
    </w:rPr>
  </w:style>
  <w:style w:type="paragraph" w:styleId="Spistreci8">
    <w:name w:val="toc 8"/>
    <w:basedOn w:val="Normalny"/>
    <w:next w:val="Normalny"/>
    <w:autoRedefine/>
    <w:uiPriority w:val="39"/>
    <w:semiHidden/>
    <w:unhideWhenUsed/>
    <w:rsid w:val="004D51BE"/>
    <w:pPr>
      <w:suppressAutoHyphens w:val="0"/>
      <w:spacing w:line="256" w:lineRule="auto"/>
      <w:ind w:left="1320"/>
    </w:pPr>
    <w:rPr>
      <w:rFonts w:eastAsiaTheme="minorHAnsi" w:cstheme="minorBidi"/>
      <w:lang w:eastAsia="en-US"/>
    </w:rPr>
  </w:style>
  <w:style w:type="paragraph" w:styleId="Spistreci9">
    <w:name w:val="toc 9"/>
    <w:basedOn w:val="Normalny"/>
    <w:next w:val="Normalny"/>
    <w:autoRedefine/>
    <w:uiPriority w:val="39"/>
    <w:semiHidden/>
    <w:unhideWhenUsed/>
    <w:rsid w:val="004D51BE"/>
    <w:pPr>
      <w:suppressAutoHyphens w:val="0"/>
      <w:spacing w:line="256" w:lineRule="auto"/>
      <w:ind w:left="1540"/>
    </w:pPr>
    <w:rPr>
      <w:rFonts w:eastAsiaTheme="minorHAnsi" w:cstheme="minorBidi"/>
      <w:lang w:eastAsia="en-US"/>
    </w:rPr>
  </w:style>
  <w:style w:type="paragraph" w:styleId="Poprawka">
    <w:name w:val="Revision"/>
    <w:uiPriority w:val="99"/>
    <w:semiHidden/>
    <w:rsid w:val="004D51BE"/>
    <w:pPr>
      <w:spacing w:after="0" w:line="240" w:lineRule="auto"/>
    </w:pPr>
  </w:style>
  <w:style w:type="paragraph" w:styleId="Nagwekspisutreci">
    <w:name w:val="TOC Heading"/>
    <w:basedOn w:val="Nagwek1"/>
    <w:next w:val="Normalny"/>
    <w:uiPriority w:val="39"/>
    <w:semiHidden/>
    <w:unhideWhenUsed/>
    <w:qFormat/>
    <w:rsid w:val="004D51BE"/>
    <w:pPr>
      <w:keepLines/>
      <w:spacing w:before="240" w:line="256" w:lineRule="auto"/>
      <w:ind w:left="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NoSpacingChar">
    <w:name w:val="No Spacing Char"/>
    <w:link w:val="Bezodstpw1"/>
    <w:locked/>
    <w:rsid w:val="004D51BE"/>
    <w:rPr>
      <w:rFonts w:ascii="Times New Roman" w:eastAsia="Times New Roman" w:hAnsi="Times New Roman" w:cs="Times New Roman"/>
    </w:rPr>
  </w:style>
  <w:style w:type="paragraph" w:customStyle="1" w:styleId="Bezodstpw1">
    <w:name w:val="Bez odstępów1"/>
    <w:basedOn w:val="Normalny"/>
    <w:link w:val="NoSpacingChar"/>
    <w:rsid w:val="004D51BE"/>
    <w:pPr>
      <w:suppressAutoHyphens w:val="0"/>
      <w:spacing w:before="120"/>
    </w:pPr>
    <w:rPr>
      <w:rFonts w:ascii="Times New Roman" w:eastAsia="Times New Roman" w:hAnsi="Times New Roman"/>
      <w:sz w:val="22"/>
      <w:szCs w:val="22"/>
      <w:lang w:eastAsia="en-US"/>
    </w:rPr>
  </w:style>
  <w:style w:type="character" w:customStyle="1" w:styleId="PrzypispodrysunkiemZnak">
    <w:name w:val="Przypis pod rysunkiem Znak"/>
    <w:basedOn w:val="Domylnaczcionkaakapitu"/>
    <w:link w:val="Przypispodrysunkiem"/>
    <w:locked/>
    <w:rsid w:val="004D51BE"/>
    <w:rPr>
      <w:rFonts w:ascii="Arial" w:hAnsi="Arial" w:cs="Arial"/>
      <w:color w:val="595959" w:themeColor="text1" w:themeTint="A6"/>
      <w:sz w:val="16"/>
    </w:rPr>
  </w:style>
  <w:style w:type="paragraph" w:customStyle="1" w:styleId="Przypispodrysunkiem">
    <w:name w:val="Przypis pod rysunkiem"/>
    <w:basedOn w:val="Normalny"/>
    <w:link w:val="PrzypispodrysunkiemZnak"/>
    <w:qFormat/>
    <w:rsid w:val="004D51BE"/>
    <w:pPr>
      <w:suppressAutoHyphens w:val="0"/>
      <w:spacing w:after="160"/>
      <w:jc w:val="center"/>
    </w:pPr>
    <w:rPr>
      <w:rFonts w:eastAsiaTheme="minorHAnsi" w:cs="Arial"/>
      <w:color w:val="595959" w:themeColor="text1" w:themeTint="A6"/>
      <w:sz w:val="16"/>
      <w:szCs w:val="22"/>
      <w:lang w:eastAsia="en-US"/>
    </w:rPr>
  </w:style>
  <w:style w:type="character" w:customStyle="1" w:styleId="NormalnytytuZnak">
    <w:name w:val="Normalny tytuł Znak"/>
    <w:basedOn w:val="Nagwek4Znak"/>
    <w:link w:val="Normalnytytu"/>
    <w:locked/>
    <w:rsid w:val="004D51BE"/>
    <w:rPr>
      <w:rFonts w:ascii="Arial" w:eastAsia="Times New Roman" w:hAnsi="Arial" w:cs="Times New Roman"/>
      <w:b w:val="0"/>
      <w:bCs/>
      <w:iCs/>
      <w:szCs w:val="28"/>
      <w:u w:val="single"/>
      <w:lang w:eastAsia="pl-PL"/>
    </w:rPr>
  </w:style>
  <w:style w:type="paragraph" w:customStyle="1" w:styleId="Normalnytytu">
    <w:name w:val="Normalny tytuł"/>
    <w:basedOn w:val="Normalny"/>
    <w:link w:val="NormalnytytuZnak"/>
    <w:qFormat/>
    <w:rsid w:val="00D861E4"/>
    <w:pPr>
      <w:suppressAutoHyphens w:val="0"/>
      <w:spacing w:after="160" w:line="256" w:lineRule="auto"/>
    </w:pPr>
    <w:rPr>
      <w:rFonts w:eastAsia="Times New Roman"/>
      <w:bCs/>
      <w:iCs/>
      <w:sz w:val="22"/>
      <w:szCs w:val="28"/>
      <w:u w:val="single"/>
    </w:rPr>
  </w:style>
  <w:style w:type="paragraph" w:customStyle="1" w:styleId="Domylnie">
    <w:name w:val="Domyślnie"/>
    <w:rsid w:val="004D51BE"/>
    <w:pPr>
      <w:suppressAutoHyphens/>
      <w:spacing w:after="0" w:line="240" w:lineRule="auto"/>
    </w:pPr>
    <w:rPr>
      <w:rFonts w:ascii="Times New Roman" w:eastAsia="Times New Roman" w:hAnsi="Times New Roman" w:cs="Calibri"/>
      <w:sz w:val="20"/>
      <w:szCs w:val="20"/>
      <w:lang w:eastAsia="ar-SA"/>
    </w:rPr>
  </w:style>
  <w:style w:type="character" w:styleId="Tekstzastpczy">
    <w:name w:val="Placeholder Text"/>
    <w:basedOn w:val="Domylnaczcionkaakapitu"/>
    <w:uiPriority w:val="99"/>
    <w:semiHidden/>
    <w:rsid w:val="004D51BE"/>
    <w:rPr>
      <w:color w:val="808080"/>
    </w:rPr>
  </w:style>
  <w:style w:type="character" w:customStyle="1" w:styleId="Nierozpoznanawzmianka1">
    <w:name w:val="Nierozpoznana wzmianka1"/>
    <w:basedOn w:val="Domylnaczcionkaakapitu"/>
    <w:uiPriority w:val="99"/>
    <w:semiHidden/>
    <w:rsid w:val="004D51BE"/>
    <w:rPr>
      <w:color w:val="605E5C"/>
      <w:shd w:val="clear" w:color="auto" w:fill="E1DFDD"/>
    </w:rPr>
  </w:style>
  <w:style w:type="character" w:customStyle="1" w:styleId="Nierozpoznanawzmianka2">
    <w:name w:val="Nierozpoznana wzmianka2"/>
    <w:basedOn w:val="Domylnaczcionkaakapitu"/>
    <w:uiPriority w:val="99"/>
    <w:semiHidden/>
    <w:rsid w:val="004D51BE"/>
    <w:rPr>
      <w:color w:val="605E5C"/>
      <w:shd w:val="clear" w:color="auto" w:fill="E1DFDD"/>
    </w:rPr>
  </w:style>
  <w:style w:type="character" w:customStyle="1" w:styleId="Nierozpoznanawzmianka3">
    <w:name w:val="Nierozpoznana wzmianka3"/>
    <w:basedOn w:val="Domylnaczcionkaakapitu"/>
    <w:uiPriority w:val="99"/>
    <w:semiHidden/>
    <w:rsid w:val="004D51BE"/>
    <w:rPr>
      <w:color w:val="605E5C"/>
      <w:shd w:val="clear" w:color="auto" w:fill="E1DFDD"/>
    </w:rPr>
  </w:style>
  <w:style w:type="character" w:customStyle="1" w:styleId="Nierozpoznanawzmianka4">
    <w:name w:val="Nierozpoznana wzmianka4"/>
    <w:basedOn w:val="Domylnaczcionkaakapitu"/>
    <w:uiPriority w:val="99"/>
    <w:semiHidden/>
    <w:rsid w:val="004D51BE"/>
    <w:rPr>
      <w:color w:val="605E5C"/>
      <w:shd w:val="clear" w:color="auto" w:fill="E1DFDD"/>
    </w:rPr>
  </w:style>
  <w:style w:type="table" w:styleId="Tabelasiatki4">
    <w:name w:val="Grid Table 4"/>
    <w:basedOn w:val="Standardowy"/>
    <w:uiPriority w:val="49"/>
    <w:rsid w:val="004D51BE"/>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2akcent1">
    <w:name w:val="Grid Table 2 Accent 1"/>
    <w:basedOn w:val="Standardowy"/>
    <w:uiPriority w:val="47"/>
    <w:rsid w:val="004D51BE"/>
    <w:pPr>
      <w:spacing w:after="0" w:line="240" w:lineRule="auto"/>
    </w:pPr>
    <w:rPr>
      <w:rFonts w:ascii="Times" w:eastAsia="Times New Roman" w:hAnsi="Times" w:cs="Times New Roman"/>
      <w:sz w:val="20"/>
      <w:szCs w:val="20"/>
      <w:lang w:val="en-US"/>
    </w:rPr>
    <w:tblPr>
      <w:tblStyleRowBandSize w:val="1"/>
      <w:tblStyleColBandSize w:val="1"/>
      <w:tblInd w:w="0" w:type="nil"/>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iatki3akcent5">
    <w:name w:val="Grid Table 3 Accent 5"/>
    <w:basedOn w:val="Standardowy"/>
    <w:uiPriority w:val="48"/>
    <w:rsid w:val="004D51BE"/>
    <w:pPr>
      <w:spacing w:after="0" w:line="240" w:lineRule="auto"/>
    </w:pPr>
    <w:rPr>
      <w:rFonts w:ascii="Times" w:eastAsia="Times New Roman" w:hAnsi="Times" w:cs="Times New Roman"/>
      <w:sz w:val="20"/>
      <w:szCs w:val="20"/>
      <w:lang w:val="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listy3">
    <w:name w:val="List Table 3"/>
    <w:basedOn w:val="Standardowy"/>
    <w:uiPriority w:val="48"/>
    <w:rsid w:val="004D51BE"/>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ela-Siatka1">
    <w:name w:val="Tabela - Siatka1"/>
    <w:basedOn w:val="Standardowy"/>
    <w:rsid w:val="004D51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4D51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D51BE"/>
    <w:pPr>
      <w:spacing w:after="0" w:line="240" w:lineRule="auto"/>
    </w:pPr>
    <w:rPr>
      <w:rFonts w:eastAsiaTheme="minorEastAsia"/>
    </w:rPr>
    <w:tblPr>
      <w:tblCellMar>
        <w:top w:w="0" w:type="dxa"/>
        <w:left w:w="0" w:type="dxa"/>
        <w:bottom w:w="0" w:type="dxa"/>
        <w:right w:w="0" w:type="dxa"/>
      </w:tblCellMar>
    </w:tblPr>
  </w:style>
  <w:style w:type="table" w:customStyle="1" w:styleId="7">
    <w:name w:val="7"/>
    <w:basedOn w:val="Standardowy"/>
    <w:rsid w:val="004D51BE"/>
    <w:pPr>
      <w:spacing w:after="120" w:line="264" w:lineRule="auto"/>
    </w:pPr>
    <w:rPr>
      <w:rFonts w:ascii="Calibri" w:eastAsia="Calibri" w:hAnsi="Calibri" w:cs="Calibri"/>
      <w:sz w:val="21"/>
      <w:szCs w:val="21"/>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193">
      <w:bodyDiv w:val="1"/>
      <w:marLeft w:val="0"/>
      <w:marRight w:val="0"/>
      <w:marTop w:val="0"/>
      <w:marBottom w:val="0"/>
      <w:divBdr>
        <w:top w:val="none" w:sz="0" w:space="0" w:color="auto"/>
        <w:left w:val="none" w:sz="0" w:space="0" w:color="auto"/>
        <w:bottom w:val="none" w:sz="0" w:space="0" w:color="auto"/>
        <w:right w:val="none" w:sz="0" w:space="0" w:color="auto"/>
      </w:divBdr>
    </w:div>
    <w:div w:id="204761234">
      <w:bodyDiv w:val="1"/>
      <w:marLeft w:val="0"/>
      <w:marRight w:val="0"/>
      <w:marTop w:val="0"/>
      <w:marBottom w:val="0"/>
      <w:divBdr>
        <w:top w:val="none" w:sz="0" w:space="0" w:color="auto"/>
        <w:left w:val="none" w:sz="0" w:space="0" w:color="auto"/>
        <w:bottom w:val="none" w:sz="0" w:space="0" w:color="auto"/>
        <w:right w:val="none" w:sz="0" w:space="0" w:color="auto"/>
      </w:divBdr>
    </w:div>
    <w:div w:id="390740438">
      <w:bodyDiv w:val="1"/>
      <w:marLeft w:val="0"/>
      <w:marRight w:val="0"/>
      <w:marTop w:val="0"/>
      <w:marBottom w:val="0"/>
      <w:divBdr>
        <w:top w:val="none" w:sz="0" w:space="0" w:color="auto"/>
        <w:left w:val="none" w:sz="0" w:space="0" w:color="auto"/>
        <w:bottom w:val="none" w:sz="0" w:space="0" w:color="auto"/>
        <w:right w:val="none" w:sz="0" w:space="0" w:color="auto"/>
      </w:divBdr>
    </w:div>
    <w:div w:id="488643906">
      <w:bodyDiv w:val="1"/>
      <w:marLeft w:val="0"/>
      <w:marRight w:val="0"/>
      <w:marTop w:val="0"/>
      <w:marBottom w:val="8625"/>
      <w:divBdr>
        <w:top w:val="none" w:sz="0" w:space="0" w:color="auto"/>
        <w:left w:val="none" w:sz="0" w:space="0" w:color="auto"/>
        <w:bottom w:val="none" w:sz="0" w:space="0" w:color="auto"/>
        <w:right w:val="none" w:sz="0" w:space="0" w:color="auto"/>
      </w:divBdr>
      <w:divsChild>
        <w:div w:id="413863210">
          <w:marLeft w:val="0"/>
          <w:marRight w:val="0"/>
          <w:marTop w:val="0"/>
          <w:marBottom w:val="0"/>
          <w:divBdr>
            <w:top w:val="none" w:sz="0" w:space="0" w:color="auto"/>
            <w:left w:val="none" w:sz="0" w:space="0" w:color="auto"/>
            <w:bottom w:val="none" w:sz="0" w:space="0" w:color="auto"/>
            <w:right w:val="none" w:sz="0" w:space="0" w:color="auto"/>
          </w:divBdr>
          <w:divsChild>
            <w:div w:id="1622152928">
              <w:marLeft w:val="0"/>
              <w:marRight w:val="0"/>
              <w:marTop w:val="0"/>
              <w:marBottom w:val="0"/>
              <w:divBdr>
                <w:top w:val="none" w:sz="0" w:space="0" w:color="auto"/>
                <w:left w:val="none" w:sz="0" w:space="0" w:color="auto"/>
                <w:bottom w:val="none" w:sz="0" w:space="0" w:color="auto"/>
                <w:right w:val="none" w:sz="0" w:space="0" w:color="auto"/>
              </w:divBdr>
              <w:divsChild>
                <w:div w:id="233053886">
                  <w:marLeft w:val="-225"/>
                  <w:marRight w:val="-225"/>
                  <w:marTop w:val="0"/>
                  <w:marBottom w:val="0"/>
                  <w:divBdr>
                    <w:top w:val="none" w:sz="0" w:space="0" w:color="auto"/>
                    <w:left w:val="none" w:sz="0" w:space="0" w:color="auto"/>
                    <w:bottom w:val="none" w:sz="0" w:space="0" w:color="auto"/>
                    <w:right w:val="none" w:sz="0" w:space="0" w:color="auto"/>
                  </w:divBdr>
                  <w:divsChild>
                    <w:div w:id="1443840947">
                      <w:marLeft w:val="0"/>
                      <w:marRight w:val="0"/>
                      <w:marTop w:val="0"/>
                      <w:marBottom w:val="0"/>
                      <w:divBdr>
                        <w:top w:val="none" w:sz="0" w:space="0" w:color="auto"/>
                        <w:left w:val="none" w:sz="0" w:space="0" w:color="auto"/>
                        <w:bottom w:val="none" w:sz="0" w:space="0" w:color="auto"/>
                        <w:right w:val="none" w:sz="0" w:space="0" w:color="auto"/>
                      </w:divBdr>
                      <w:divsChild>
                        <w:div w:id="1833377249">
                          <w:marLeft w:val="0"/>
                          <w:marRight w:val="0"/>
                          <w:marTop w:val="0"/>
                          <w:marBottom w:val="0"/>
                          <w:divBdr>
                            <w:top w:val="none" w:sz="0" w:space="0" w:color="auto"/>
                            <w:left w:val="none" w:sz="0" w:space="0" w:color="auto"/>
                            <w:bottom w:val="none" w:sz="0" w:space="0" w:color="auto"/>
                            <w:right w:val="none" w:sz="0" w:space="0" w:color="auto"/>
                          </w:divBdr>
                        </w:div>
                      </w:divsChild>
                    </w:div>
                    <w:div w:id="1617516017">
                      <w:marLeft w:val="0"/>
                      <w:marRight w:val="0"/>
                      <w:marTop w:val="0"/>
                      <w:marBottom w:val="0"/>
                      <w:divBdr>
                        <w:top w:val="none" w:sz="0" w:space="0" w:color="auto"/>
                        <w:left w:val="none" w:sz="0" w:space="0" w:color="auto"/>
                        <w:bottom w:val="none" w:sz="0" w:space="0" w:color="auto"/>
                        <w:right w:val="none" w:sz="0" w:space="0" w:color="auto"/>
                      </w:divBdr>
                      <w:divsChild>
                        <w:div w:id="2011135464">
                          <w:marLeft w:val="0"/>
                          <w:marRight w:val="0"/>
                          <w:marTop w:val="0"/>
                          <w:marBottom w:val="0"/>
                          <w:divBdr>
                            <w:top w:val="none" w:sz="0" w:space="0" w:color="auto"/>
                            <w:left w:val="none" w:sz="0" w:space="0" w:color="auto"/>
                            <w:bottom w:val="none" w:sz="0" w:space="0" w:color="auto"/>
                            <w:right w:val="none" w:sz="0" w:space="0" w:color="auto"/>
                          </w:divBdr>
                        </w:div>
                      </w:divsChild>
                    </w:div>
                    <w:div w:id="1961767589">
                      <w:marLeft w:val="0"/>
                      <w:marRight w:val="0"/>
                      <w:marTop w:val="0"/>
                      <w:marBottom w:val="0"/>
                      <w:divBdr>
                        <w:top w:val="none" w:sz="0" w:space="0" w:color="auto"/>
                        <w:left w:val="none" w:sz="0" w:space="0" w:color="auto"/>
                        <w:bottom w:val="none" w:sz="0" w:space="0" w:color="auto"/>
                        <w:right w:val="none" w:sz="0" w:space="0" w:color="auto"/>
                      </w:divBdr>
                      <w:divsChild>
                        <w:div w:id="221865681">
                          <w:marLeft w:val="0"/>
                          <w:marRight w:val="0"/>
                          <w:marTop w:val="0"/>
                          <w:marBottom w:val="0"/>
                          <w:divBdr>
                            <w:top w:val="none" w:sz="0" w:space="0" w:color="auto"/>
                            <w:left w:val="none" w:sz="0" w:space="0" w:color="auto"/>
                            <w:bottom w:val="none" w:sz="0" w:space="0" w:color="auto"/>
                            <w:right w:val="none" w:sz="0" w:space="0" w:color="auto"/>
                          </w:divBdr>
                        </w:div>
                      </w:divsChild>
                    </w:div>
                    <w:div w:id="1977950146">
                      <w:marLeft w:val="0"/>
                      <w:marRight w:val="0"/>
                      <w:marTop w:val="0"/>
                      <w:marBottom w:val="0"/>
                      <w:divBdr>
                        <w:top w:val="none" w:sz="0" w:space="0" w:color="auto"/>
                        <w:left w:val="none" w:sz="0" w:space="0" w:color="auto"/>
                        <w:bottom w:val="none" w:sz="0" w:space="0" w:color="auto"/>
                        <w:right w:val="none" w:sz="0" w:space="0" w:color="auto"/>
                      </w:divBdr>
                      <w:divsChild>
                        <w:div w:id="415981688">
                          <w:marLeft w:val="0"/>
                          <w:marRight w:val="0"/>
                          <w:marTop w:val="0"/>
                          <w:marBottom w:val="0"/>
                          <w:divBdr>
                            <w:top w:val="none" w:sz="0" w:space="0" w:color="auto"/>
                            <w:left w:val="none" w:sz="0" w:space="0" w:color="auto"/>
                            <w:bottom w:val="none" w:sz="0" w:space="0" w:color="auto"/>
                            <w:right w:val="none" w:sz="0" w:space="0" w:color="auto"/>
                          </w:divBdr>
                          <w:divsChild>
                            <w:div w:id="1213424631">
                              <w:marLeft w:val="0"/>
                              <w:marRight w:val="0"/>
                              <w:marTop w:val="0"/>
                              <w:marBottom w:val="0"/>
                              <w:divBdr>
                                <w:top w:val="none" w:sz="0" w:space="0" w:color="auto"/>
                                <w:left w:val="none" w:sz="0" w:space="0" w:color="auto"/>
                                <w:bottom w:val="none" w:sz="0" w:space="0" w:color="auto"/>
                                <w:right w:val="none" w:sz="0" w:space="0" w:color="auto"/>
                              </w:divBdr>
                              <w:divsChild>
                                <w:div w:id="61604891">
                                  <w:marLeft w:val="0"/>
                                  <w:marRight w:val="450"/>
                                  <w:marTop w:val="0"/>
                                  <w:marBottom w:val="0"/>
                                  <w:divBdr>
                                    <w:top w:val="none" w:sz="0" w:space="0" w:color="auto"/>
                                    <w:left w:val="none" w:sz="0" w:space="0" w:color="auto"/>
                                    <w:bottom w:val="none" w:sz="0" w:space="0" w:color="auto"/>
                                    <w:right w:val="none" w:sz="0" w:space="0" w:color="auto"/>
                                  </w:divBdr>
                                </w:div>
                                <w:div w:id="186022686">
                                  <w:marLeft w:val="0"/>
                                  <w:marRight w:val="450"/>
                                  <w:marTop w:val="0"/>
                                  <w:marBottom w:val="0"/>
                                  <w:divBdr>
                                    <w:top w:val="none" w:sz="0" w:space="0" w:color="auto"/>
                                    <w:left w:val="none" w:sz="0" w:space="0" w:color="auto"/>
                                    <w:bottom w:val="none" w:sz="0" w:space="0" w:color="auto"/>
                                    <w:right w:val="none" w:sz="0" w:space="0" w:color="auto"/>
                                  </w:divBdr>
                                </w:div>
                                <w:div w:id="12904707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54962">
                  <w:marLeft w:val="-225"/>
                  <w:marRight w:val="-225"/>
                  <w:marTop w:val="0"/>
                  <w:marBottom w:val="0"/>
                  <w:divBdr>
                    <w:top w:val="none" w:sz="0" w:space="0" w:color="auto"/>
                    <w:left w:val="none" w:sz="0" w:space="0" w:color="auto"/>
                    <w:bottom w:val="none" w:sz="0" w:space="0" w:color="auto"/>
                    <w:right w:val="none" w:sz="0" w:space="0" w:color="auto"/>
                  </w:divBdr>
                  <w:divsChild>
                    <w:div w:id="1054305537">
                      <w:marLeft w:val="0"/>
                      <w:marRight w:val="0"/>
                      <w:marTop w:val="0"/>
                      <w:marBottom w:val="0"/>
                      <w:divBdr>
                        <w:top w:val="none" w:sz="0" w:space="0" w:color="auto"/>
                        <w:left w:val="none" w:sz="0" w:space="0" w:color="auto"/>
                        <w:bottom w:val="none" w:sz="0" w:space="0" w:color="auto"/>
                        <w:right w:val="none" w:sz="0" w:space="0" w:color="auto"/>
                      </w:divBdr>
                      <w:divsChild>
                        <w:div w:id="821116040">
                          <w:marLeft w:val="0"/>
                          <w:marRight w:val="0"/>
                          <w:marTop w:val="0"/>
                          <w:marBottom w:val="0"/>
                          <w:divBdr>
                            <w:top w:val="none" w:sz="0" w:space="0" w:color="auto"/>
                            <w:left w:val="none" w:sz="0" w:space="0" w:color="auto"/>
                            <w:bottom w:val="none" w:sz="0" w:space="0" w:color="auto"/>
                            <w:right w:val="none" w:sz="0" w:space="0" w:color="auto"/>
                          </w:divBdr>
                        </w:div>
                      </w:divsChild>
                    </w:div>
                    <w:div w:id="1436705456">
                      <w:marLeft w:val="0"/>
                      <w:marRight w:val="0"/>
                      <w:marTop w:val="0"/>
                      <w:marBottom w:val="0"/>
                      <w:divBdr>
                        <w:top w:val="none" w:sz="0" w:space="0" w:color="auto"/>
                        <w:left w:val="none" w:sz="0" w:space="0" w:color="auto"/>
                        <w:bottom w:val="none" w:sz="0" w:space="0" w:color="auto"/>
                        <w:right w:val="none" w:sz="0" w:space="0" w:color="auto"/>
                      </w:divBdr>
                      <w:divsChild>
                        <w:div w:id="1352681075">
                          <w:marLeft w:val="0"/>
                          <w:marRight w:val="0"/>
                          <w:marTop w:val="0"/>
                          <w:marBottom w:val="0"/>
                          <w:divBdr>
                            <w:top w:val="none" w:sz="0" w:space="0" w:color="auto"/>
                            <w:left w:val="none" w:sz="0" w:space="0" w:color="auto"/>
                            <w:bottom w:val="none" w:sz="0" w:space="0" w:color="auto"/>
                            <w:right w:val="none" w:sz="0" w:space="0" w:color="auto"/>
                          </w:divBdr>
                        </w:div>
                      </w:divsChild>
                    </w:div>
                    <w:div w:id="1735812965">
                      <w:marLeft w:val="0"/>
                      <w:marRight w:val="0"/>
                      <w:marTop w:val="0"/>
                      <w:marBottom w:val="0"/>
                      <w:divBdr>
                        <w:top w:val="none" w:sz="0" w:space="0" w:color="auto"/>
                        <w:left w:val="none" w:sz="0" w:space="0" w:color="auto"/>
                        <w:bottom w:val="none" w:sz="0" w:space="0" w:color="auto"/>
                        <w:right w:val="none" w:sz="0" w:space="0" w:color="auto"/>
                      </w:divBdr>
                      <w:divsChild>
                        <w:div w:id="21036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123184">
      <w:bodyDiv w:val="1"/>
      <w:marLeft w:val="0"/>
      <w:marRight w:val="0"/>
      <w:marTop w:val="0"/>
      <w:marBottom w:val="0"/>
      <w:divBdr>
        <w:top w:val="none" w:sz="0" w:space="0" w:color="auto"/>
        <w:left w:val="none" w:sz="0" w:space="0" w:color="auto"/>
        <w:bottom w:val="none" w:sz="0" w:space="0" w:color="auto"/>
        <w:right w:val="none" w:sz="0" w:space="0" w:color="auto"/>
      </w:divBdr>
    </w:div>
    <w:div w:id="615333738">
      <w:bodyDiv w:val="1"/>
      <w:marLeft w:val="0"/>
      <w:marRight w:val="0"/>
      <w:marTop w:val="0"/>
      <w:marBottom w:val="0"/>
      <w:divBdr>
        <w:top w:val="none" w:sz="0" w:space="0" w:color="auto"/>
        <w:left w:val="none" w:sz="0" w:space="0" w:color="auto"/>
        <w:bottom w:val="none" w:sz="0" w:space="0" w:color="auto"/>
        <w:right w:val="none" w:sz="0" w:space="0" w:color="auto"/>
      </w:divBdr>
    </w:div>
    <w:div w:id="615723885">
      <w:bodyDiv w:val="1"/>
      <w:marLeft w:val="0"/>
      <w:marRight w:val="0"/>
      <w:marTop w:val="0"/>
      <w:marBottom w:val="0"/>
      <w:divBdr>
        <w:top w:val="none" w:sz="0" w:space="0" w:color="auto"/>
        <w:left w:val="none" w:sz="0" w:space="0" w:color="auto"/>
        <w:bottom w:val="none" w:sz="0" w:space="0" w:color="auto"/>
        <w:right w:val="none" w:sz="0" w:space="0" w:color="auto"/>
      </w:divBdr>
    </w:div>
    <w:div w:id="636572237">
      <w:bodyDiv w:val="1"/>
      <w:marLeft w:val="0"/>
      <w:marRight w:val="0"/>
      <w:marTop w:val="0"/>
      <w:marBottom w:val="0"/>
      <w:divBdr>
        <w:top w:val="none" w:sz="0" w:space="0" w:color="auto"/>
        <w:left w:val="none" w:sz="0" w:space="0" w:color="auto"/>
        <w:bottom w:val="none" w:sz="0" w:space="0" w:color="auto"/>
        <w:right w:val="none" w:sz="0" w:space="0" w:color="auto"/>
      </w:divBdr>
    </w:div>
    <w:div w:id="720322242">
      <w:bodyDiv w:val="1"/>
      <w:marLeft w:val="0"/>
      <w:marRight w:val="0"/>
      <w:marTop w:val="0"/>
      <w:marBottom w:val="0"/>
      <w:divBdr>
        <w:top w:val="none" w:sz="0" w:space="0" w:color="auto"/>
        <w:left w:val="none" w:sz="0" w:space="0" w:color="auto"/>
        <w:bottom w:val="none" w:sz="0" w:space="0" w:color="auto"/>
        <w:right w:val="none" w:sz="0" w:space="0" w:color="auto"/>
      </w:divBdr>
    </w:div>
    <w:div w:id="923413560">
      <w:bodyDiv w:val="1"/>
      <w:marLeft w:val="0"/>
      <w:marRight w:val="0"/>
      <w:marTop w:val="0"/>
      <w:marBottom w:val="0"/>
      <w:divBdr>
        <w:top w:val="none" w:sz="0" w:space="0" w:color="auto"/>
        <w:left w:val="none" w:sz="0" w:space="0" w:color="auto"/>
        <w:bottom w:val="none" w:sz="0" w:space="0" w:color="auto"/>
        <w:right w:val="none" w:sz="0" w:space="0" w:color="auto"/>
      </w:divBdr>
    </w:div>
    <w:div w:id="953831733">
      <w:bodyDiv w:val="1"/>
      <w:marLeft w:val="0"/>
      <w:marRight w:val="0"/>
      <w:marTop w:val="0"/>
      <w:marBottom w:val="0"/>
      <w:divBdr>
        <w:top w:val="none" w:sz="0" w:space="0" w:color="auto"/>
        <w:left w:val="none" w:sz="0" w:space="0" w:color="auto"/>
        <w:bottom w:val="none" w:sz="0" w:space="0" w:color="auto"/>
        <w:right w:val="none" w:sz="0" w:space="0" w:color="auto"/>
      </w:divBdr>
    </w:div>
    <w:div w:id="1045980526">
      <w:bodyDiv w:val="1"/>
      <w:marLeft w:val="0"/>
      <w:marRight w:val="0"/>
      <w:marTop w:val="0"/>
      <w:marBottom w:val="0"/>
      <w:divBdr>
        <w:top w:val="none" w:sz="0" w:space="0" w:color="auto"/>
        <w:left w:val="none" w:sz="0" w:space="0" w:color="auto"/>
        <w:bottom w:val="none" w:sz="0" w:space="0" w:color="auto"/>
        <w:right w:val="none" w:sz="0" w:space="0" w:color="auto"/>
      </w:divBdr>
    </w:div>
    <w:div w:id="1203590282">
      <w:bodyDiv w:val="1"/>
      <w:marLeft w:val="0"/>
      <w:marRight w:val="0"/>
      <w:marTop w:val="0"/>
      <w:marBottom w:val="0"/>
      <w:divBdr>
        <w:top w:val="none" w:sz="0" w:space="0" w:color="auto"/>
        <w:left w:val="none" w:sz="0" w:space="0" w:color="auto"/>
        <w:bottom w:val="none" w:sz="0" w:space="0" w:color="auto"/>
        <w:right w:val="none" w:sz="0" w:space="0" w:color="auto"/>
      </w:divBdr>
    </w:div>
    <w:div w:id="1723670335">
      <w:bodyDiv w:val="1"/>
      <w:marLeft w:val="0"/>
      <w:marRight w:val="0"/>
      <w:marTop w:val="0"/>
      <w:marBottom w:val="0"/>
      <w:divBdr>
        <w:top w:val="none" w:sz="0" w:space="0" w:color="auto"/>
        <w:left w:val="none" w:sz="0" w:space="0" w:color="auto"/>
        <w:bottom w:val="none" w:sz="0" w:space="0" w:color="auto"/>
        <w:right w:val="none" w:sz="0" w:space="0" w:color="auto"/>
      </w:divBdr>
    </w:div>
    <w:div w:id="1735735076">
      <w:bodyDiv w:val="1"/>
      <w:marLeft w:val="0"/>
      <w:marRight w:val="0"/>
      <w:marTop w:val="0"/>
      <w:marBottom w:val="0"/>
      <w:divBdr>
        <w:top w:val="none" w:sz="0" w:space="0" w:color="auto"/>
        <w:left w:val="none" w:sz="0" w:space="0" w:color="auto"/>
        <w:bottom w:val="none" w:sz="0" w:space="0" w:color="auto"/>
        <w:right w:val="none" w:sz="0" w:space="0" w:color="auto"/>
      </w:divBdr>
    </w:div>
    <w:div w:id="1842624083">
      <w:bodyDiv w:val="1"/>
      <w:marLeft w:val="0"/>
      <w:marRight w:val="0"/>
      <w:marTop w:val="0"/>
      <w:marBottom w:val="0"/>
      <w:divBdr>
        <w:top w:val="none" w:sz="0" w:space="0" w:color="auto"/>
        <w:left w:val="none" w:sz="0" w:space="0" w:color="auto"/>
        <w:bottom w:val="none" w:sz="0" w:space="0" w:color="auto"/>
        <w:right w:val="none" w:sz="0" w:space="0" w:color="auto"/>
      </w:divBdr>
    </w:div>
    <w:div w:id="21055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klep.pkn.pl/?a=show&amp;m=product&amp;pid=461024&amp;page=1" TargetMode="External"/><Relationship Id="rId21" Type="http://schemas.openxmlformats.org/officeDocument/2006/relationships/hyperlink" Target="https://sklep.pkn.pl/?a=show&amp;m=product&amp;pid=571278&amp;page=1" TargetMode="External"/><Relationship Id="rId34" Type="http://schemas.openxmlformats.org/officeDocument/2006/relationships/hyperlink" Target="https://sklep.pkn.pl/?a=show&amp;m=product&amp;pid=461027&amp;page=1" TargetMode="External"/><Relationship Id="rId42" Type="http://schemas.openxmlformats.org/officeDocument/2006/relationships/hyperlink" Target="https://sklep.pkn.pl/?a=show&amp;m=product&amp;pid=572023&amp;page=1" TargetMode="External"/><Relationship Id="rId47" Type="http://schemas.openxmlformats.org/officeDocument/2006/relationships/hyperlink" Target="https://sklep.pkn.pl/?a=show&amp;m=product&amp;pid=571910&amp;page=1" TargetMode="External"/><Relationship Id="rId50" Type="http://schemas.openxmlformats.org/officeDocument/2006/relationships/hyperlink" Target="https://sklep.pkn.pl/?a=show&amp;m=product&amp;pid=566763&amp;page=1" TargetMode="External"/><Relationship Id="rId55" Type="http://schemas.openxmlformats.org/officeDocument/2006/relationships/hyperlink" Target="https://sklep.pkn.pl/?a=show&amp;m=product&amp;pid=571961&amp;page=1" TargetMode="External"/><Relationship Id="rId63" Type="http://schemas.openxmlformats.org/officeDocument/2006/relationships/image" Target="media/image2.w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klep.pkn.pl/?a=show&amp;m=product&amp;pid=572022&amp;page=1" TargetMode="External"/><Relationship Id="rId29" Type="http://schemas.openxmlformats.org/officeDocument/2006/relationships/hyperlink" Target="https://sklep.pkn.pl/?a=show&amp;m=product&amp;pid=568827&amp;page=1" TargetMode="External"/><Relationship Id="rId11" Type="http://schemas.openxmlformats.org/officeDocument/2006/relationships/hyperlink" Target="https://sklep.pkn.pl/?a=show&amp;m=product&amp;pid=566857&amp;page=1" TargetMode="External"/><Relationship Id="rId24" Type="http://schemas.openxmlformats.org/officeDocument/2006/relationships/hyperlink" Target="https://sklep.pkn.pl/?a=show&amp;m=product&amp;pid=461023&amp;page=1" TargetMode="External"/><Relationship Id="rId32" Type="http://schemas.openxmlformats.org/officeDocument/2006/relationships/hyperlink" Target="https://sklep.pkn.pl/?a=show&amp;m=product&amp;pid=476993&amp;page=1" TargetMode="External"/><Relationship Id="rId37" Type="http://schemas.openxmlformats.org/officeDocument/2006/relationships/hyperlink" Target="https://sklep.pkn.pl/?a=show&amp;m=product&amp;pid=559085&amp;page=1" TargetMode="External"/><Relationship Id="rId40" Type="http://schemas.openxmlformats.org/officeDocument/2006/relationships/hyperlink" Target="https://sklep.pkn.pl/?a=show&amp;m=product&amp;pid=565465&amp;page=1" TargetMode="External"/><Relationship Id="rId45" Type="http://schemas.openxmlformats.org/officeDocument/2006/relationships/hyperlink" Target="https://sklep.pkn.pl/?a=show&amp;m=product&amp;pid=566762&amp;page=1" TargetMode="External"/><Relationship Id="rId53" Type="http://schemas.openxmlformats.org/officeDocument/2006/relationships/hyperlink" Target="https://sklep.pkn.pl/?a=show&amp;m=product&amp;pid=566763&amp;page=1" TargetMode="External"/><Relationship Id="rId58" Type="http://schemas.openxmlformats.org/officeDocument/2006/relationships/hyperlink" Target="https://sklep.pkn.pl/?a=show&amp;m=product&amp;pid=479782&amp;page=1"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1.wmf"/><Relationship Id="rId19" Type="http://schemas.openxmlformats.org/officeDocument/2006/relationships/hyperlink" Target="https://sklep.pkn.pl/?a=show&amp;m=product&amp;pid=461023&amp;page=1" TargetMode="External"/><Relationship Id="rId14" Type="http://schemas.openxmlformats.org/officeDocument/2006/relationships/hyperlink" Target="https://sklep.pkn.pl/?a=show&amp;m=product&amp;pid=564923&amp;page=1" TargetMode="External"/><Relationship Id="rId22" Type="http://schemas.openxmlformats.org/officeDocument/2006/relationships/hyperlink" Target="https://sklep.pkn.pl/?a=show&amp;m=product&amp;pid=571278&amp;page=1" TargetMode="External"/><Relationship Id="rId27" Type="http://schemas.openxmlformats.org/officeDocument/2006/relationships/hyperlink" Target="https://sklep.pkn.pl/?a=show&amp;m=product&amp;pid=559084&amp;page=1" TargetMode="External"/><Relationship Id="rId30" Type="http://schemas.openxmlformats.org/officeDocument/2006/relationships/hyperlink" Target="https://sklep.pkn.pl/?a=show&amp;m=product&amp;pid=568827&amp;page=1" TargetMode="External"/><Relationship Id="rId35" Type="http://schemas.openxmlformats.org/officeDocument/2006/relationships/hyperlink" Target="https://sklep.pkn.pl/?a=show&amp;m=product&amp;pid=571147&amp;page=1" TargetMode="External"/><Relationship Id="rId43" Type="http://schemas.openxmlformats.org/officeDocument/2006/relationships/hyperlink" Target="https://sklep.pkn.pl/?a=show&amp;m=product&amp;pid=557564&amp;page=1" TargetMode="External"/><Relationship Id="rId48" Type="http://schemas.openxmlformats.org/officeDocument/2006/relationships/hyperlink" Target="https://sklep.pkn.pl/?a=show&amp;m=product&amp;pid=571910&amp;page=1" TargetMode="External"/><Relationship Id="rId56" Type="http://schemas.openxmlformats.org/officeDocument/2006/relationships/hyperlink" Target="https://sklep.pkn.pl/?a=show&amp;m=product&amp;pid=571961&amp;page=1" TargetMode="External"/><Relationship Id="rId64" Type="http://schemas.openxmlformats.org/officeDocument/2006/relationships/oleObject" Target="embeddings/oleObject2.bin"/><Relationship Id="rId8" Type="http://schemas.openxmlformats.org/officeDocument/2006/relationships/webSettings" Target="webSettings.xml"/><Relationship Id="rId51" Type="http://schemas.openxmlformats.org/officeDocument/2006/relationships/hyperlink" Target="https://sklep.pkn.pl/?a=show&amp;m=product&amp;pid=566763&amp;page=1" TargetMode="External"/><Relationship Id="rId3" Type="http://schemas.openxmlformats.org/officeDocument/2006/relationships/customXml" Target="../customXml/item3.xml"/><Relationship Id="rId12" Type="http://schemas.openxmlformats.org/officeDocument/2006/relationships/hyperlink" Target="https://sklep.pkn.pl/?a=show&amp;m=product&amp;pid=566857&amp;page=1" TargetMode="External"/><Relationship Id="rId17" Type="http://schemas.openxmlformats.org/officeDocument/2006/relationships/hyperlink" Target="https://sklep.pkn.pl/?a=show&amp;m=product&amp;pid=571146&amp;page=1" TargetMode="External"/><Relationship Id="rId25" Type="http://schemas.openxmlformats.org/officeDocument/2006/relationships/hyperlink" Target="https://sklep.pkn.pl/?a=show&amp;m=product&amp;pid=461024&amp;page=1" TargetMode="External"/><Relationship Id="rId33" Type="http://schemas.openxmlformats.org/officeDocument/2006/relationships/hyperlink" Target="https://sklep.pkn.pl/?a=show&amp;m=product&amp;pid=461027&amp;page=1" TargetMode="External"/><Relationship Id="rId38" Type="http://schemas.openxmlformats.org/officeDocument/2006/relationships/hyperlink" Target="https://sklep.pkn.pl/?a=show&amp;m=product&amp;pid=559085&amp;page=1" TargetMode="External"/><Relationship Id="rId46" Type="http://schemas.openxmlformats.org/officeDocument/2006/relationships/hyperlink" Target="https://sklep.pkn.pl/?a=show&amp;m=product&amp;pid=566762&amp;page=1" TargetMode="External"/><Relationship Id="rId59" Type="http://schemas.openxmlformats.org/officeDocument/2006/relationships/hyperlink" Target="https://sklep.pkn.pl/?a=show&amp;m=product&amp;pid=487329&amp;page=1" TargetMode="External"/><Relationship Id="rId67" Type="http://schemas.openxmlformats.org/officeDocument/2006/relationships/fontTable" Target="fontTable.xml"/><Relationship Id="rId20" Type="http://schemas.openxmlformats.org/officeDocument/2006/relationships/hyperlink" Target="https://sklep.pkn.pl/?a=show&amp;m=product&amp;pid=461023&amp;page=1" TargetMode="External"/><Relationship Id="rId41" Type="http://schemas.openxmlformats.org/officeDocument/2006/relationships/hyperlink" Target="https://sklep.pkn.pl/?a=show&amp;m=product&amp;pid=572023&amp;page=1" TargetMode="External"/><Relationship Id="rId54" Type="http://schemas.openxmlformats.org/officeDocument/2006/relationships/hyperlink" Target="https://sklep.pkn.pl/?a=show&amp;m=product&amp;pid=566763&amp;page=1" TargetMode="External"/><Relationship Id="rId62"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klep.pkn.pl/?a=show&amp;m=product&amp;pid=572022&amp;page=1" TargetMode="External"/><Relationship Id="rId23" Type="http://schemas.openxmlformats.org/officeDocument/2006/relationships/hyperlink" Target="https://sklep.pkn.pl/?a=show&amp;m=product&amp;pid=461023&amp;page=1" TargetMode="External"/><Relationship Id="rId28" Type="http://schemas.openxmlformats.org/officeDocument/2006/relationships/hyperlink" Target="https://sklep.pkn.pl/?a=show&amp;m=product&amp;pid=559084&amp;page=1" TargetMode="External"/><Relationship Id="rId36" Type="http://schemas.openxmlformats.org/officeDocument/2006/relationships/hyperlink" Target="https://sklep.pkn.pl/?a=show&amp;m=product&amp;pid=571147&amp;page=1" TargetMode="External"/><Relationship Id="rId49" Type="http://schemas.openxmlformats.org/officeDocument/2006/relationships/hyperlink" Target="https://sklep.pkn.pl/?a=show&amp;m=product&amp;pid=566763&amp;page=1" TargetMode="External"/><Relationship Id="rId57" Type="http://schemas.openxmlformats.org/officeDocument/2006/relationships/hyperlink" Target="https://sklep.pkn.pl/?a=show&amp;m=product&amp;pid=479782&amp;page=1" TargetMode="External"/><Relationship Id="rId10" Type="http://schemas.openxmlformats.org/officeDocument/2006/relationships/endnotes" Target="endnotes.xml"/><Relationship Id="rId31" Type="http://schemas.openxmlformats.org/officeDocument/2006/relationships/hyperlink" Target="https://sklep.pkn.pl/?a=show&amp;m=product&amp;pid=476993&amp;page=1" TargetMode="External"/><Relationship Id="rId44" Type="http://schemas.openxmlformats.org/officeDocument/2006/relationships/hyperlink" Target="https://sklep.pkn.pl/?a=show&amp;m=product&amp;pid=557564&amp;page=1" TargetMode="External"/><Relationship Id="rId52" Type="http://schemas.openxmlformats.org/officeDocument/2006/relationships/hyperlink" Target="https://sklep.pkn.pl/?a=show&amp;m=product&amp;pid=566763&amp;page=1" TargetMode="External"/><Relationship Id="rId60" Type="http://schemas.openxmlformats.org/officeDocument/2006/relationships/hyperlink" Target="https://sklep.pkn.pl/?a=show&amp;m=product&amp;pid=487329&amp;page=1"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klep.pkn.pl/?a=show&amp;m=product&amp;pid=564923&amp;page=1" TargetMode="External"/><Relationship Id="rId18" Type="http://schemas.openxmlformats.org/officeDocument/2006/relationships/hyperlink" Target="https://sklep.pkn.pl/?a=show&amp;m=product&amp;pid=571146&amp;page=1" TargetMode="External"/><Relationship Id="rId39" Type="http://schemas.openxmlformats.org/officeDocument/2006/relationships/hyperlink" Target="https://sklep.pkn.pl/?a=show&amp;m=product&amp;pid=565465&amp;page=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9F8E91FFE40D4AB6851F7717D9BF4B" ma:contentTypeVersion="13" ma:contentTypeDescription="Utwórz nowy dokument." ma:contentTypeScope="" ma:versionID="b1348365789057f839d00116426f2b32">
  <xsd:schema xmlns:xsd="http://www.w3.org/2001/XMLSchema" xmlns:xs="http://www.w3.org/2001/XMLSchema" xmlns:p="http://schemas.microsoft.com/office/2006/metadata/properties" xmlns:ns2="e9b5ea27-7662-4bf8-a1d6-41d86bcca02c" xmlns:ns3="5294a03c-33cc-4011-8afd-0e2769150b38" targetNamespace="http://schemas.microsoft.com/office/2006/metadata/properties" ma:root="true" ma:fieldsID="7b36ffbfabc687ff30fa9a002200f248" ns2:_="" ns3:_="">
    <xsd:import namespace="e9b5ea27-7662-4bf8-a1d6-41d86bcca02c"/>
    <xsd:import namespace="5294a03c-33cc-4011-8afd-0e2769150b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5ea27-7662-4bf8-a1d6-41d86bcca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94a03c-33cc-4011-8afd-0e2769150b38"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688CE-7892-4F85-9496-18B5BB39B887}"/>
</file>

<file path=customXml/itemProps2.xml><?xml version="1.0" encoding="utf-8"?>
<ds:datastoreItem xmlns:ds="http://schemas.openxmlformats.org/officeDocument/2006/customXml" ds:itemID="{12992B84-6046-4BBB-8371-D441873D8E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96118-AE13-4DA5-B928-FAE76503E04C}">
  <ds:schemaRefs>
    <ds:schemaRef ds:uri="http://schemas.openxmlformats.org/officeDocument/2006/bibliography"/>
  </ds:schemaRefs>
</ds:datastoreItem>
</file>

<file path=customXml/itemProps4.xml><?xml version="1.0" encoding="utf-8"?>
<ds:datastoreItem xmlns:ds="http://schemas.openxmlformats.org/officeDocument/2006/customXml" ds:itemID="{DF00592A-2C7D-4080-8A10-6A51667E5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6002</TotalTime>
  <Pages>23</Pages>
  <Words>8348</Words>
  <Characters>50088</Characters>
  <Application>Microsoft Office Word</Application>
  <DocSecurity>0</DocSecurity>
  <Lines>417</Lines>
  <Paragraphs>116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 Company</Company>
  <LinksUpToDate>false</LinksUpToDate>
  <CharactersWithSpaces>58320</CharactersWithSpaces>
  <SharedDoc>false</SharedDoc>
  <HLinks>
    <vt:vector size="300" baseType="variant">
      <vt:variant>
        <vt:i4>4194327</vt:i4>
      </vt:variant>
      <vt:variant>
        <vt:i4>150</vt:i4>
      </vt:variant>
      <vt:variant>
        <vt:i4>0</vt:i4>
      </vt:variant>
      <vt:variant>
        <vt:i4>5</vt:i4>
      </vt:variant>
      <vt:variant>
        <vt:lpwstr>https://sklep.pkn.pl/?a=show&amp;m=product&amp;pid=487329&amp;page=1</vt:lpwstr>
      </vt:variant>
      <vt:variant>
        <vt:lpwstr/>
      </vt:variant>
      <vt:variant>
        <vt:i4>4194327</vt:i4>
      </vt:variant>
      <vt:variant>
        <vt:i4>147</vt:i4>
      </vt:variant>
      <vt:variant>
        <vt:i4>0</vt:i4>
      </vt:variant>
      <vt:variant>
        <vt:i4>5</vt:i4>
      </vt:variant>
      <vt:variant>
        <vt:lpwstr>https://sklep.pkn.pl/?a=show&amp;m=product&amp;pid=487329&amp;page=1</vt:lpwstr>
      </vt:variant>
      <vt:variant>
        <vt:lpwstr/>
      </vt:variant>
      <vt:variant>
        <vt:i4>4456471</vt:i4>
      </vt:variant>
      <vt:variant>
        <vt:i4>144</vt:i4>
      </vt:variant>
      <vt:variant>
        <vt:i4>0</vt:i4>
      </vt:variant>
      <vt:variant>
        <vt:i4>5</vt:i4>
      </vt:variant>
      <vt:variant>
        <vt:lpwstr>https://sklep.pkn.pl/?a=show&amp;m=product&amp;pid=479782&amp;page=1</vt:lpwstr>
      </vt:variant>
      <vt:variant>
        <vt:lpwstr/>
      </vt:variant>
      <vt:variant>
        <vt:i4>4456471</vt:i4>
      </vt:variant>
      <vt:variant>
        <vt:i4>141</vt:i4>
      </vt:variant>
      <vt:variant>
        <vt:i4>0</vt:i4>
      </vt:variant>
      <vt:variant>
        <vt:i4>5</vt:i4>
      </vt:variant>
      <vt:variant>
        <vt:lpwstr>https://sklep.pkn.pl/?a=show&amp;m=product&amp;pid=479782&amp;page=1</vt:lpwstr>
      </vt:variant>
      <vt:variant>
        <vt:lpwstr/>
      </vt:variant>
      <vt:variant>
        <vt:i4>4390938</vt:i4>
      </vt:variant>
      <vt:variant>
        <vt:i4>138</vt:i4>
      </vt:variant>
      <vt:variant>
        <vt:i4>0</vt:i4>
      </vt:variant>
      <vt:variant>
        <vt:i4>5</vt:i4>
      </vt:variant>
      <vt:variant>
        <vt:lpwstr>https://sklep.pkn.pl/?a=show&amp;m=product&amp;pid=571961&amp;page=1</vt:lpwstr>
      </vt:variant>
      <vt:variant>
        <vt:lpwstr/>
      </vt:variant>
      <vt:variant>
        <vt:i4>4390938</vt:i4>
      </vt:variant>
      <vt:variant>
        <vt:i4>135</vt:i4>
      </vt:variant>
      <vt:variant>
        <vt:i4>0</vt:i4>
      </vt:variant>
      <vt:variant>
        <vt:i4>5</vt:i4>
      </vt:variant>
      <vt:variant>
        <vt:lpwstr>https://sklep.pkn.pl/?a=show&amp;m=product&amp;pid=571961&amp;page=1</vt:lpwstr>
      </vt:variant>
      <vt:variant>
        <vt:lpwstr/>
      </vt:variant>
      <vt:variant>
        <vt:i4>4456471</vt:i4>
      </vt:variant>
      <vt:variant>
        <vt:i4>132</vt:i4>
      </vt:variant>
      <vt:variant>
        <vt:i4>0</vt:i4>
      </vt:variant>
      <vt:variant>
        <vt:i4>5</vt:i4>
      </vt:variant>
      <vt:variant>
        <vt:lpwstr>https://sklep.pkn.pl/?a=show&amp;m=product&amp;pid=566763&amp;page=1</vt:lpwstr>
      </vt:variant>
      <vt:variant>
        <vt:lpwstr/>
      </vt:variant>
      <vt:variant>
        <vt:i4>4456471</vt:i4>
      </vt:variant>
      <vt:variant>
        <vt:i4>129</vt:i4>
      </vt:variant>
      <vt:variant>
        <vt:i4>0</vt:i4>
      </vt:variant>
      <vt:variant>
        <vt:i4>5</vt:i4>
      </vt:variant>
      <vt:variant>
        <vt:lpwstr>https://sklep.pkn.pl/?a=show&amp;m=product&amp;pid=566763&amp;page=1</vt:lpwstr>
      </vt:variant>
      <vt:variant>
        <vt:lpwstr/>
      </vt:variant>
      <vt:variant>
        <vt:i4>4456471</vt:i4>
      </vt:variant>
      <vt:variant>
        <vt:i4>126</vt:i4>
      </vt:variant>
      <vt:variant>
        <vt:i4>0</vt:i4>
      </vt:variant>
      <vt:variant>
        <vt:i4>5</vt:i4>
      </vt:variant>
      <vt:variant>
        <vt:lpwstr>https://sklep.pkn.pl/?a=show&amp;m=product&amp;pid=566763&amp;page=1</vt:lpwstr>
      </vt:variant>
      <vt:variant>
        <vt:lpwstr/>
      </vt:variant>
      <vt:variant>
        <vt:i4>4456471</vt:i4>
      </vt:variant>
      <vt:variant>
        <vt:i4>123</vt:i4>
      </vt:variant>
      <vt:variant>
        <vt:i4>0</vt:i4>
      </vt:variant>
      <vt:variant>
        <vt:i4>5</vt:i4>
      </vt:variant>
      <vt:variant>
        <vt:lpwstr>https://sklep.pkn.pl/?a=show&amp;m=product&amp;pid=566763&amp;page=1</vt:lpwstr>
      </vt:variant>
      <vt:variant>
        <vt:lpwstr/>
      </vt:variant>
      <vt:variant>
        <vt:i4>4456471</vt:i4>
      </vt:variant>
      <vt:variant>
        <vt:i4>120</vt:i4>
      </vt:variant>
      <vt:variant>
        <vt:i4>0</vt:i4>
      </vt:variant>
      <vt:variant>
        <vt:i4>5</vt:i4>
      </vt:variant>
      <vt:variant>
        <vt:lpwstr>https://sklep.pkn.pl/?a=show&amp;m=product&amp;pid=566763&amp;page=1</vt:lpwstr>
      </vt:variant>
      <vt:variant>
        <vt:lpwstr/>
      </vt:variant>
      <vt:variant>
        <vt:i4>4456471</vt:i4>
      </vt:variant>
      <vt:variant>
        <vt:i4>117</vt:i4>
      </vt:variant>
      <vt:variant>
        <vt:i4>0</vt:i4>
      </vt:variant>
      <vt:variant>
        <vt:i4>5</vt:i4>
      </vt:variant>
      <vt:variant>
        <vt:lpwstr>https://sklep.pkn.pl/?a=show&amp;m=product&amp;pid=566763&amp;page=1</vt:lpwstr>
      </vt:variant>
      <vt:variant>
        <vt:lpwstr/>
      </vt:variant>
      <vt:variant>
        <vt:i4>4456475</vt:i4>
      </vt:variant>
      <vt:variant>
        <vt:i4>114</vt:i4>
      </vt:variant>
      <vt:variant>
        <vt:i4>0</vt:i4>
      </vt:variant>
      <vt:variant>
        <vt:i4>5</vt:i4>
      </vt:variant>
      <vt:variant>
        <vt:lpwstr>https://sklep.pkn.pl/?a=show&amp;m=product&amp;pid=571910&amp;page=1</vt:lpwstr>
      </vt:variant>
      <vt:variant>
        <vt:lpwstr/>
      </vt:variant>
      <vt:variant>
        <vt:i4>4456475</vt:i4>
      </vt:variant>
      <vt:variant>
        <vt:i4>111</vt:i4>
      </vt:variant>
      <vt:variant>
        <vt:i4>0</vt:i4>
      </vt:variant>
      <vt:variant>
        <vt:i4>5</vt:i4>
      </vt:variant>
      <vt:variant>
        <vt:lpwstr>https://sklep.pkn.pl/?a=show&amp;m=product&amp;pid=571910&amp;page=1</vt:lpwstr>
      </vt:variant>
      <vt:variant>
        <vt:lpwstr/>
      </vt:variant>
      <vt:variant>
        <vt:i4>4456470</vt:i4>
      </vt:variant>
      <vt:variant>
        <vt:i4>108</vt:i4>
      </vt:variant>
      <vt:variant>
        <vt:i4>0</vt:i4>
      </vt:variant>
      <vt:variant>
        <vt:i4>5</vt:i4>
      </vt:variant>
      <vt:variant>
        <vt:lpwstr>https://sklep.pkn.pl/?a=show&amp;m=product&amp;pid=566762&amp;page=1</vt:lpwstr>
      </vt:variant>
      <vt:variant>
        <vt:lpwstr/>
      </vt:variant>
      <vt:variant>
        <vt:i4>4456470</vt:i4>
      </vt:variant>
      <vt:variant>
        <vt:i4>105</vt:i4>
      </vt:variant>
      <vt:variant>
        <vt:i4>0</vt:i4>
      </vt:variant>
      <vt:variant>
        <vt:i4>5</vt:i4>
      </vt:variant>
      <vt:variant>
        <vt:lpwstr>https://sklep.pkn.pl/?a=show&amp;m=product&amp;pid=566762&amp;page=1</vt:lpwstr>
      </vt:variant>
      <vt:variant>
        <vt:lpwstr/>
      </vt:variant>
      <vt:variant>
        <vt:i4>4522001</vt:i4>
      </vt:variant>
      <vt:variant>
        <vt:i4>102</vt:i4>
      </vt:variant>
      <vt:variant>
        <vt:i4>0</vt:i4>
      </vt:variant>
      <vt:variant>
        <vt:i4>5</vt:i4>
      </vt:variant>
      <vt:variant>
        <vt:lpwstr>https://sklep.pkn.pl/?a=show&amp;m=product&amp;pid=557564&amp;page=1</vt:lpwstr>
      </vt:variant>
      <vt:variant>
        <vt:lpwstr/>
      </vt:variant>
      <vt:variant>
        <vt:i4>4522001</vt:i4>
      </vt:variant>
      <vt:variant>
        <vt:i4>99</vt:i4>
      </vt:variant>
      <vt:variant>
        <vt:i4>0</vt:i4>
      </vt:variant>
      <vt:variant>
        <vt:i4>5</vt:i4>
      </vt:variant>
      <vt:variant>
        <vt:lpwstr>https://sklep.pkn.pl/?a=show&amp;m=product&amp;pid=557564&amp;page=1</vt:lpwstr>
      </vt:variant>
      <vt:variant>
        <vt:lpwstr/>
      </vt:variant>
      <vt:variant>
        <vt:i4>4456465</vt:i4>
      </vt:variant>
      <vt:variant>
        <vt:i4>96</vt:i4>
      </vt:variant>
      <vt:variant>
        <vt:i4>0</vt:i4>
      </vt:variant>
      <vt:variant>
        <vt:i4>5</vt:i4>
      </vt:variant>
      <vt:variant>
        <vt:lpwstr>https://sklep.pkn.pl/?a=show&amp;m=product&amp;pid=572023&amp;page=1</vt:lpwstr>
      </vt:variant>
      <vt:variant>
        <vt:lpwstr/>
      </vt:variant>
      <vt:variant>
        <vt:i4>4456465</vt:i4>
      </vt:variant>
      <vt:variant>
        <vt:i4>93</vt:i4>
      </vt:variant>
      <vt:variant>
        <vt:i4>0</vt:i4>
      </vt:variant>
      <vt:variant>
        <vt:i4>5</vt:i4>
      </vt:variant>
      <vt:variant>
        <vt:lpwstr>https://sklep.pkn.pl/?a=show&amp;m=product&amp;pid=572023&amp;page=1</vt:lpwstr>
      </vt:variant>
      <vt:variant>
        <vt:lpwstr/>
      </vt:variant>
      <vt:variant>
        <vt:i4>4653074</vt:i4>
      </vt:variant>
      <vt:variant>
        <vt:i4>90</vt:i4>
      </vt:variant>
      <vt:variant>
        <vt:i4>0</vt:i4>
      </vt:variant>
      <vt:variant>
        <vt:i4>5</vt:i4>
      </vt:variant>
      <vt:variant>
        <vt:lpwstr>https://sklep.pkn.pl/?a=show&amp;m=product&amp;pid=565465&amp;page=1</vt:lpwstr>
      </vt:variant>
      <vt:variant>
        <vt:lpwstr/>
      </vt:variant>
      <vt:variant>
        <vt:i4>4653074</vt:i4>
      </vt:variant>
      <vt:variant>
        <vt:i4>87</vt:i4>
      </vt:variant>
      <vt:variant>
        <vt:i4>0</vt:i4>
      </vt:variant>
      <vt:variant>
        <vt:i4>5</vt:i4>
      </vt:variant>
      <vt:variant>
        <vt:lpwstr>https://sklep.pkn.pl/?a=show&amp;m=product&amp;pid=565465&amp;page=1</vt:lpwstr>
      </vt:variant>
      <vt:variant>
        <vt:lpwstr/>
      </vt:variant>
      <vt:variant>
        <vt:i4>4522005</vt:i4>
      </vt:variant>
      <vt:variant>
        <vt:i4>84</vt:i4>
      </vt:variant>
      <vt:variant>
        <vt:i4>0</vt:i4>
      </vt:variant>
      <vt:variant>
        <vt:i4>5</vt:i4>
      </vt:variant>
      <vt:variant>
        <vt:lpwstr>https://sklep.pkn.pl/?a=show&amp;m=product&amp;pid=559085&amp;page=1</vt:lpwstr>
      </vt:variant>
      <vt:variant>
        <vt:lpwstr/>
      </vt:variant>
      <vt:variant>
        <vt:i4>4522005</vt:i4>
      </vt:variant>
      <vt:variant>
        <vt:i4>81</vt:i4>
      </vt:variant>
      <vt:variant>
        <vt:i4>0</vt:i4>
      </vt:variant>
      <vt:variant>
        <vt:i4>5</vt:i4>
      </vt:variant>
      <vt:variant>
        <vt:lpwstr>https://sklep.pkn.pl/?a=show&amp;m=product&amp;pid=559085&amp;page=1</vt:lpwstr>
      </vt:variant>
      <vt:variant>
        <vt:lpwstr/>
      </vt:variant>
      <vt:variant>
        <vt:i4>4259860</vt:i4>
      </vt:variant>
      <vt:variant>
        <vt:i4>78</vt:i4>
      </vt:variant>
      <vt:variant>
        <vt:i4>0</vt:i4>
      </vt:variant>
      <vt:variant>
        <vt:i4>5</vt:i4>
      </vt:variant>
      <vt:variant>
        <vt:lpwstr>https://sklep.pkn.pl/?a=show&amp;m=product&amp;pid=571147&amp;page=1</vt:lpwstr>
      </vt:variant>
      <vt:variant>
        <vt:lpwstr/>
      </vt:variant>
      <vt:variant>
        <vt:i4>4259860</vt:i4>
      </vt:variant>
      <vt:variant>
        <vt:i4>75</vt:i4>
      </vt:variant>
      <vt:variant>
        <vt:i4>0</vt:i4>
      </vt:variant>
      <vt:variant>
        <vt:i4>5</vt:i4>
      </vt:variant>
      <vt:variant>
        <vt:lpwstr>https://sklep.pkn.pl/?a=show&amp;m=product&amp;pid=571147&amp;page=1</vt:lpwstr>
      </vt:variant>
      <vt:variant>
        <vt:lpwstr/>
      </vt:variant>
      <vt:variant>
        <vt:i4>4587540</vt:i4>
      </vt:variant>
      <vt:variant>
        <vt:i4>72</vt:i4>
      </vt:variant>
      <vt:variant>
        <vt:i4>0</vt:i4>
      </vt:variant>
      <vt:variant>
        <vt:i4>5</vt:i4>
      </vt:variant>
      <vt:variant>
        <vt:lpwstr>https://sklep.pkn.pl/?a=show&amp;m=product&amp;pid=461027&amp;page=1</vt:lpwstr>
      </vt:variant>
      <vt:variant>
        <vt:lpwstr/>
      </vt:variant>
      <vt:variant>
        <vt:i4>4587540</vt:i4>
      </vt:variant>
      <vt:variant>
        <vt:i4>69</vt:i4>
      </vt:variant>
      <vt:variant>
        <vt:i4>0</vt:i4>
      </vt:variant>
      <vt:variant>
        <vt:i4>5</vt:i4>
      </vt:variant>
      <vt:variant>
        <vt:lpwstr>https://sklep.pkn.pl/?a=show&amp;m=product&amp;pid=461027&amp;page=1</vt:lpwstr>
      </vt:variant>
      <vt:variant>
        <vt:lpwstr/>
      </vt:variant>
      <vt:variant>
        <vt:i4>4849688</vt:i4>
      </vt:variant>
      <vt:variant>
        <vt:i4>66</vt:i4>
      </vt:variant>
      <vt:variant>
        <vt:i4>0</vt:i4>
      </vt:variant>
      <vt:variant>
        <vt:i4>5</vt:i4>
      </vt:variant>
      <vt:variant>
        <vt:lpwstr>https://sklep.pkn.pl/?a=show&amp;m=product&amp;pid=476993&amp;page=1</vt:lpwstr>
      </vt:variant>
      <vt:variant>
        <vt:lpwstr/>
      </vt:variant>
      <vt:variant>
        <vt:i4>4849688</vt:i4>
      </vt:variant>
      <vt:variant>
        <vt:i4>63</vt:i4>
      </vt:variant>
      <vt:variant>
        <vt:i4>0</vt:i4>
      </vt:variant>
      <vt:variant>
        <vt:i4>5</vt:i4>
      </vt:variant>
      <vt:variant>
        <vt:lpwstr>https://sklep.pkn.pl/?a=show&amp;m=product&amp;pid=476993&amp;page=1</vt:lpwstr>
      </vt:variant>
      <vt:variant>
        <vt:lpwstr/>
      </vt:variant>
      <vt:variant>
        <vt:i4>5111836</vt:i4>
      </vt:variant>
      <vt:variant>
        <vt:i4>60</vt:i4>
      </vt:variant>
      <vt:variant>
        <vt:i4>0</vt:i4>
      </vt:variant>
      <vt:variant>
        <vt:i4>5</vt:i4>
      </vt:variant>
      <vt:variant>
        <vt:lpwstr>https://sklep.pkn.pl/?a=show&amp;m=product&amp;pid=568827&amp;page=1</vt:lpwstr>
      </vt:variant>
      <vt:variant>
        <vt:lpwstr/>
      </vt:variant>
      <vt:variant>
        <vt:i4>5111836</vt:i4>
      </vt:variant>
      <vt:variant>
        <vt:i4>57</vt:i4>
      </vt:variant>
      <vt:variant>
        <vt:i4>0</vt:i4>
      </vt:variant>
      <vt:variant>
        <vt:i4>5</vt:i4>
      </vt:variant>
      <vt:variant>
        <vt:lpwstr>https://sklep.pkn.pl/?a=show&amp;m=product&amp;pid=568827&amp;page=1</vt:lpwstr>
      </vt:variant>
      <vt:variant>
        <vt:lpwstr/>
      </vt:variant>
      <vt:variant>
        <vt:i4>4522004</vt:i4>
      </vt:variant>
      <vt:variant>
        <vt:i4>54</vt:i4>
      </vt:variant>
      <vt:variant>
        <vt:i4>0</vt:i4>
      </vt:variant>
      <vt:variant>
        <vt:i4>5</vt:i4>
      </vt:variant>
      <vt:variant>
        <vt:lpwstr>https://sklep.pkn.pl/?a=show&amp;m=product&amp;pid=559084&amp;page=1</vt:lpwstr>
      </vt:variant>
      <vt:variant>
        <vt:lpwstr/>
      </vt:variant>
      <vt:variant>
        <vt:i4>4522004</vt:i4>
      </vt:variant>
      <vt:variant>
        <vt:i4>51</vt:i4>
      </vt:variant>
      <vt:variant>
        <vt:i4>0</vt:i4>
      </vt:variant>
      <vt:variant>
        <vt:i4>5</vt:i4>
      </vt:variant>
      <vt:variant>
        <vt:lpwstr>https://sklep.pkn.pl/?a=show&amp;m=product&amp;pid=559084&amp;page=1</vt:lpwstr>
      </vt:variant>
      <vt:variant>
        <vt:lpwstr/>
      </vt:variant>
      <vt:variant>
        <vt:i4>4587543</vt:i4>
      </vt:variant>
      <vt:variant>
        <vt:i4>48</vt:i4>
      </vt:variant>
      <vt:variant>
        <vt:i4>0</vt:i4>
      </vt:variant>
      <vt:variant>
        <vt:i4>5</vt:i4>
      </vt:variant>
      <vt:variant>
        <vt:lpwstr>https://sklep.pkn.pl/?a=show&amp;m=product&amp;pid=461024&amp;page=1</vt:lpwstr>
      </vt:variant>
      <vt:variant>
        <vt:lpwstr/>
      </vt:variant>
      <vt:variant>
        <vt:i4>4587543</vt:i4>
      </vt:variant>
      <vt:variant>
        <vt:i4>45</vt:i4>
      </vt:variant>
      <vt:variant>
        <vt:i4>0</vt:i4>
      </vt:variant>
      <vt:variant>
        <vt:i4>5</vt:i4>
      </vt:variant>
      <vt:variant>
        <vt:lpwstr>https://sklep.pkn.pl/?a=show&amp;m=product&amp;pid=461024&amp;page=1</vt:lpwstr>
      </vt:variant>
      <vt:variant>
        <vt:lpwstr/>
      </vt:variant>
      <vt:variant>
        <vt:i4>4587536</vt:i4>
      </vt:variant>
      <vt:variant>
        <vt:i4>42</vt:i4>
      </vt:variant>
      <vt:variant>
        <vt:i4>0</vt:i4>
      </vt:variant>
      <vt:variant>
        <vt:i4>5</vt:i4>
      </vt:variant>
      <vt:variant>
        <vt:lpwstr>https://sklep.pkn.pl/?a=show&amp;m=product&amp;pid=461023&amp;page=1</vt:lpwstr>
      </vt:variant>
      <vt:variant>
        <vt:lpwstr/>
      </vt:variant>
      <vt:variant>
        <vt:i4>4587536</vt:i4>
      </vt:variant>
      <vt:variant>
        <vt:i4>39</vt:i4>
      </vt:variant>
      <vt:variant>
        <vt:i4>0</vt:i4>
      </vt:variant>
      <vt:variant>
        <vt:i4>5</vt:i4>
      </vt:variant>
      <vt:variant>
        <vt:lpwstr>https://sklep.pkn.pl/?a=show&amp;m=product&amp;pid=461023&amp;page=1</vt:lpwstr>
      </vt:variant>
      <vt:variant>
        <vt:lpwstr/>
      </vt:variant>
      <vt:variant>
        <vt:i4>4325400</vt:i4>
      </vt:variant>
      <vt:variant>
        <vt:i4>36</vt:i4>
      </vt:variant>
      <vt:variant>
        <vt:i4>0</vt:i4>
      </vt:variant>
      <vt:variant>
        <vt:i4>5</vt:i4>
      </vt:variant>
      <vt:variant>
        <vt:lpwstr>https://sklep.pkn.pl/?a=show&amp;m=product&amp;pid=571278&amp;page=1</vt:lpwstr>
      </vt:variant>
      <vt:variant>
        <vt:lpwstr/>
      </vt:variant>
      <vt:variant>
        <vt:i4>4325400</vt:i4>
      </vt:variant>
      <vt:variant>
        <vt:i4>33</vt:i4>
      </vt:variant>
      <vt:variant>
        <vt:i4>0</vt:i4>
      </vt:variant>
      <vt:variant>
        <vt:i4>5</vt:i4>
      </vt:variant>
      <vt:variant>
        <vt:lpwstr>https://sklep.pkn.pl/?a=show&amp;m=product&amp;pid=571278&amp;page=1</vt:lpwstr>
      </vt:variant>
      <vt:variant>
        <vt:lpwstr/>
      </vt:variant>
      <vt:variant>
        <vt:i4>4587536</vt:i4>
      </vt:variant>
      <vt:variant>
        <vt:i4>30</vt:i4>
      </vt:variant>
      <vt:variant>
        <vt:i4>0</vt:i4>
      </vt:variant>
      <vt:variant>
        <vt:i4>5</vt:i4>
      </vt:variant>
      <vt:variant>
        <vt:lpwstr>https://sklep.pkn.pl/?a=show&amp;m=product&amp;pid=461023&amp;page=1</vt:lpwstr>
      </vt:variant>
      <vt:variant>
        <vt:lpwstr/>
      </vt:variant>
      <vt:variant>
        <vt:i4>4587536</vt:i4>
      </vt:variant>
      <vt:variant>
        <vt:i4>27</vt:i4>
      </vt:variant>
      <vt:variant>
        <vt:i4>0</vt:i4>
      </vt:variant>
      <vt:variant>
        <vt:i4>5</vt:i4>
      </vt:variant>
      <vt:variant>
        <vt:lpwstr>https://sklep.pkn.pl/?a=show&amp;m=product&amp;pid=461023&amp;page=1</vt:lpwstr>
      </vt:variant>
      <vt:variant>
        <vt:lpwstr/>
      </vt:variant>
      <vt:variant>
        <vt:i4>4259861</vt:i4>
      </vt:variant>
      <vt:variant>
        <vt:i4>24</vt:i4>
      </vt:variant>
      <vt:variant>
        <vt:i4>0</vt:i4>
      </vt:variant>
      <vt:variant>
        <vt:i4>5</vt:i4>
      </vt:variant>
      <vt:variant>
        <vt:lpwstr>https://sklep.pkn.pl/?a=show&amp;m=product&amp;pid=571146&amp;page=1</vt:lpwstr>
      </vt:variant>
      <vt:variant>
        <vt:lpwstr/>
      </vt:variant>
      <vt:variant>
        <vt:i4>4259861</vt:i4>
      </vt:variant>
      <vt:variant>
        <vt:i4>21</vt:i4>
      </vt:variant>
      <vt:variant>
        <vt:i4>0</vt:i4>
      </vt:variant>
      <vt:variant>
        <vt:i4>5</vt:i4>
      </vt:variant>
      <vt:variant>
        <vt:lpwstr>https://sklep.pkn.pl/?a=show&amp;m=product&amp;pid=571146&amp;page=1</vt:lpwstr>
      </vt:variant>
      <vt:variant>
        <vt:lpwstr/>
      </vt:variant>
      <vt:variant>
        <vt:i4>4456464</vt:i4>
      </vt:variant>
      <vt:variant>
        <vt:i4>18</vt:i4>
      </vt:variant>
      <vt:variant>
        <vt:i4>0</vt:i4>
      </vt:variant>
      <vt:variant>
        <vt:i4>5</vt:i4>
      </vt:variant>
      <vt:variant>
        <vt:lpwstr>https://sklep.pkn.pl/?a=show&amp;m=product&amp;pid=572022&amp;page=1</vt:lpwstr>
      </vt:variant>
      <vt:variant>
        <vt:lpwstr/>
      </vt:variant>
      <vt:variant>
        <vt:i4>4456464</vt:i4>
      </vt:variant>
      <vt:variant>
        <vt:i4>15</vt:i4>
      </vt:variant>
      <vt:variant>
        <vt:i4>0</vt:i4>
      </vt:variant>
      <vt:variant>
        <vt:i4>5</vt:i4>
      </vt:variant>
      <vt:variant>
        <vt:lpwstr>https://sklep.pkn.pl/?a=show&amp;m=product&amp;pid=572022&amp;page=1</vt:lpwstr>
      </vt:variant>
      <vt:variant>
        <vt:lpwstr/>
      </vt:variant>
      <vt:variant>
        <vt:i4>4325401</vt:i4>
      </vt:variant>
      <vt:variant>
        <vt:i4>12</vt:i4>
      </vt:variant>
      <vt:variant>
        <vt:i4>0</vt:i4>
      </vt:variant>
      <vt:variant>
        <vt:i4>5</vt:i4>
      </vt:variant>
      <vt:variant>
        <vt:lpwstr>https://sklep.pkn.pl/?a=show&amp;m=product&amp;pid=564923&amp;page=1</vt:lpwstr>
      </vt:variant>
      <vt:variant>
        <vt:lpwstr/>
      </vt:variant>
      <vt:variant>
        <vt:i4>4325401</vt:i4>
      </vt:variant>
      <vt:variant>
        <vt:i4>9</vt:i4>
      </vt:variant>
      <vt:variant>
        <vt:i4>0</vt:i4>
      </vt:variant>
      <vt:variant>
        <vt:i4>5</vt:i4>
      </vt:variant>
      <vt:variant>
        <vt:lpwstr>https://sklep.pkn.pl/?a=show&amp;m=product&amp;pid=564923&amp;page=1</vt:lpwstr>
      </vt:variant>
      <vt:variant>
        <vt:lpwstr/>
      </vt:variant>
      <vt:variant>
        <vt:i4>4653084</vt:i4>
      </vt:variant>
      <vt:variant>
        <vt:i4>6</vt:i4>
      </vt:variant>
      <vt:variant>
        <vt:i4>0</vt:i4>
      </vt:variant>
      <vt:variant>
        <vt:i4>5</vt:i4>
      </vt:variant>
      <vt:variant>
        <vt:lpwstr>https://sklep.pkn.pl/?a=show&amp;m=product&amp;pid=566857&amp;page=1</vt:lpwstr>
      </vt:variant>
      <vt:variant>
        <vt:lpwstr/>
      </vt:variant>
      <vt:variant>
        <vt:i4>4653084</vt:i4>
      </vt:variant>
      <vt:variant>
        <vt:i4>3</vt:i4>
      </vt:variant>
      <vt:variant>
        <vt:i4>0</vt:i4>
      </vt:variant>
      <vt:variant>
        <vt:i4>5</vt:i4>
      </vt:variant>
      <vt:variant>
        <vt:lpwstr>https://sklep.pkn.pl/?a=show&amp;m=product&amp;pid=566857&amp;page=1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b.dulinska</dc:creator>
  <cp:keywords/>
  <cp:lastModifiedBy>Jan Wachacki</cp:lastModifiedBy>
  <cp:revision>1127</cp:revision>
  <cp:lastPrinted>2021-08-19T23:16:00Z</cp:lastPrinted>
  <dcterms:created xsi:type="dcterms:W3CDTF">2019-04-18T05:07:00Z</dcterms:created>
  <dcterms:modified xsi:type="dcterms:W3CDTF">2021-08-31T06:42:00Z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0x010100DF9F8E91FFE40D4AB6851F7717D9BF4B</vt:lpwstr>
  </property>
</Properties>
</file>