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1310"/>
        <w:gridCol w:w="1785"/>
        <w:gridCol w:w="820"/>
        <w:gridCol w:w="4074"/>
        <w:gridCol w:w="532"/>
        <w:gridCol w:w="921"/>
      </w:tblGrid>
      <w:tr>
        <w:trPr>
          <w:trHeight w:val="198" w:hRule="atLeast"/>
        </w:trPr>
        <w:tc>
          <w:tcPr>
            <w:tcW w:w="403" w:type="dxa"/>
          </w:tcPr>
          <w:p>
            <w:pPr>
              <w:pStyle w:val="TableParagraph"/>
              <w:spacing w:before="6"/>
              <w:ind w:left="1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Nr</w:t>
            </w:r>
          </w:p>
        </w:tc>
        <w:tc>
          <w:tcPr>
            <w:tcW w:w="1310" w:type="dxa"/>
          </w:tcPr>
          <w:p>
            <w:pPr>
              <w:pStyle w:val="TableParagraph"/>
              <w:spacing w:before="6"/>
              <w:ind w:left="15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Podstawa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spacing w:before="6"/>
              <w:ind w:left="2976" w:right="295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Opis robót</w:t>
            </w:r>
          </w:p>
        </w:tc>
        <w:tc>
          <w:tcPr>
            <w:tcW w:w="532" w:type="dxa"/>
          </w:tcPr>
          <w:p>
            <w:pPr>
              <w:pStyle w:val="TableParagraph"/>
              <w:spacing w:before="6"/>
              <w:ind w:left="1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Jm</w:t>
            </w:r>
          </w:p>
        </w:tc>
        <w:tc>
          <w:tcPr>
            <w:tcW w:w="921" w:type="dxa"/>
          </w:tcPr>
          <w:p>
            <w:pPr>
              <w:pStyle w:val="TableParagraph"/>
              <w:spacing w:before="6"/>
              <w:ind w:left="28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Ilość</w:t>
            </w:r>
          </w:p>
        </w:tc>
      </w:tr>
      <w:tr>
        <w:trPr>
          <w:trHeight w:val="198" w:hRule="atLeast"/>
        </w:trPr>
        <w:tc>
          <w:tcPr>
            <w:tcW w:w="403" w:type="dxa"/>
          </w:tcPr>
          <w:p>
            <w:pPr>
              <w:pStyle w:val="TableParagraph"/>
              <w:ind w:left="131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1310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Element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spacing w:before="4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Przebudowa sieci ciepłowniczej</w:t>
            </w:r>
          </w:p>
        </w:tc>
        <w:tc>
          <w:tcPr>
            <w:tcW w:w="532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02" w:hRule="atLeast"/>
        </w:trPr>
        <w:tc>
          <w:tcPr>
            <w:tcW w:w="403" w:type="dxa"/>
            <w:vMerge w:val="restart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206</w:t>
            </w:r>
          </w:p>
        </w:tc>
        <w:tc>
          <w:tcPr>
            <w:tcW w:w="1310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 201/206/2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spacing w:line="285" w:lineRule="auto"/>
              <w:ind w:left="26" w:hanging="1"/>
              <w:rPr>
                <w:sz w:val="13"/>
              </w:rPr>
            </w:pPr>
            <w:r>
              <w:rPr>
                <w:w w:val="105"/>
                <w:sz w:val="13"/>
              </w:rPr>
              <w:t>Roboty ziemne w gruncie kategorii III wykonywane koparkami podsiębiernymi o pojemności łyżki 0,40m3 z transportem urobku samochodami samowyładowczymi na odległość do 1,0km</w:t>
            </w:r>
          </w:p>
        </w:tc>
        <w:tc>
          <w:tcPr>
            <w:tcW w:w="532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6" w:lineRule="exact" w:before="0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21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6" w:lineRule="exact" w:before="0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228</w:t>
            </w:r>
          </w:p>
        </w:tc>
      </w:tr>
      <w:tr>
        <w:trPr>
          <w:trHeight w:val="198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9" w:type="dxa"/>
            <w:gridSpan w:val="4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Wyliczenie ilości robót: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  <w:gridSpan w:val="2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Wykop pod rurociąg</w:t>
            </w:r>
          </w:p>
        </w:tc>
        <w:tc>
          <w:tcPr>
            <w:tcW w:w="820" w:type="dxa"/>
          </w:tcPr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70*2*1,5</w:t>
            </w:r>
          </w:p>
        </w:tc>
        <w:tc>
          <w:tcPr>
            <w:tcW w:w="4074" w:type="dxa"/>
          </w:tcPr>
          <w:p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210,000000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  <w:gridSpan w:val="2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Wykop pod komorę</w:t>
            </w:r>
          </w:p>
        </w:tc>
        <w:tc>
          <w:tcPr>
            <w:tcW w:w="820" w:type="dxa"/>
          </w:tcPr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3*3*2</w:t>
            </w:r>
          </w:p>
        </w:tc>
        <w:tc>
          <w:tcPr>
            <w:tcW w:w="4074" w:type="dxa"/>
          </w:tcPr>
          <w:p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18,000000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</w:tcPr>
          <w:p>
            <w:pPr>
              <w:pStyle w:val="TableParagraph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RAZEM:</w:t>
            </w:r>
          </w:p>
        </w:tc>
        <w:tc>
          <w:tcPr>
            <w:tcW w:w="4074" w:type="dxa"/>
          </w:tcPr>
          <w:p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228,000000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2" w:hRule="atLeast"/>
        </w:trPr>
        <w:tc>
          <w:tcPr>
            <w:tcW w:w="403" w:type="dxa"/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207</w:t>
            </w:r>
          </w:p>
        </w:tc>
        <w:tc>
          <w:tcPr>
            <w:tcW w:w="1310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 201/214/4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Nakłady uzupełniające do tablic 0201-0213 za każde dalsze rozpoczęte 0,5km odległości</w:t>
            </w:r>
          </w:p>
          <w:p>
            <w:pPr>
              <w:pStyle w:val="TableParagraph"/>
              <w:spacing w:line="285" w:lineRule="auto" w:before="28"/>
              <w:ind w:left="29" w:right="56"/>
              <w:rPr>
                <w:sz w:val="13"/>
              </w:rPr>
            </w:pPr>
            <w:r>
              <w:rPr>
                <w:w w:val="105"/>
                <w:sz w:val="13"/>
              </w:rPr>
              <w:t>transportu gruntu kategorii III-IV samochodami samowyładowczymi do 5t na odległość ponad 1km po drogach utwardzonych</w:t>
            </w:r>
          </w:p>
        </w:tc>
        <w:tc>
          <w:tcPr>
            <w:tcW w:w="53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82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6" w:lineRule="exact" w:before="94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228</w:t>
            </w:r>
          </w:p>
        </w:tc>
      </w:tr>
      <w:tr>
        <w:trPr>
          <w:trHeight w:val="543" w:hRule="atLeast"/>
        </w:trPr>
        <w:tc>
          <w:tcPr>
            <w:tcW w:w="403" w:type="dxa"/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</w:p>
        </w:tc>
        <w:tc>
          <w:tcPr>
            <w:tcW w:w="1310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 201/317/5 (1)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spacing w:line="285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Wykopy liniowe o ścianach pionowych pod fundamenty, rurociągi i kolektory w gruntach suchych z wydobyciem urobku łopatą lub wyciągiem ręcznym, głębokość do 3.0˙m, kategoria gruntu III-IV, szerokość</w:t>
            </w:r>
          </w:p>
          <w:p>
            <w:pPr>
              <w:pStyle w:val="TableParagraph"/>
              <w:spacing w:line="149" w:lineRule="exact" w:before="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wykopu 0.8-1.5˙m</w:t>
            </w:r>
          </w:p>
        </w:tc>
        <w:tc>
          <w:tcPr>
            <w:tcW w:w="53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6" w:lineRule="exact" w:before="0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</w:tr>
      <w:tr>
        <w:trPr>
          <w:trHeight w:val="390" w:hRule="atLeast"/>
        </w:trPr>
        <w:tc>
          <w:tcPr>
            <w:tcW w:w="403" w:type="dxa"/>
            <w:vMerge w:val="restart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209</w:t>
            </w:r>
          </w:p>
        </w:tc>
        <w:tc>
          <w:tcPr>
            <w:tcW w:w="1310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 201/322/7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spacing w:line="285" w:lineRule="auto"/>
              <w:ind w:left="26" w:hanging="1"/>
              <w:rPr>
                <w:sz w:val="13"/>
              </w:rPr>
            </w:pPr>
            <w:r>
              <w:rPr>
                <w:w w:val="105"/>
                <w:sz w:val="13"/>
              </w:rPr>
              <w:t>Umocnienie pionowych ścian wykopów liniowych palami szalunkowymi (wypraskami) w gruntach suchych z rozbiórką, umocnienia ażurowe, głębokość do 3.0˙m, kategoria gruntu III-IV</w:t>
            </w:r>
          </w:p>
        </w:tc>
        <w:tc>
          <w:tcPr>
            <w:tcW w:w="532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6" w:lineRule="exact" w:before="0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21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6" w:lineRule="exact" w:before="0"/>
              <w:ind w:left="418"/>
              <w:rPr>
                <w:sz w:val="13"/>
              </w:rPr>
            </w:pPr>
            <w:r>
              <w:rPr>
                <w:sz w:val="13"/>
              </w:rPr>
              <w:t>168,000</w:t>
            </w:r>
          </w:p>
        </w:tc>
      </w:tr>
      <w:tr>
        <w:trPr>
          <w:trHeight w:val="198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9" w:type="dxa"/>
            <w:gridSpan w:val="4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Wyliczenie ilości robót: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70*1,2*2</w:t>
            </w:r>
          </w:p>
        </w:tc>
        <w:tc>
          <w:tcPr>
            <w:tcW w:w="4074" w:type="dxa"/>
          </w:tcPr>
          <w:p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168,000000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</w:tcPr>
          <w:p>
            <w:pPr>
              <w:pStyle w:val="TableParagraph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RAZEM:</w:t>
            </w:r>
          </w:p>
        </w:tc>
        <w:tc>
          <w:tcPr>
            <w:tcW w:w="4074" w:type="dxa"/>
          </w:tcPr>
          <w:p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168,000000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" w:hRule="atLeast"/>
        </w:trPr>
        <w:tc>
          <w:tcPr>
            <w:tcW w:w="403" w:type="dxa"/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1310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Kalkulacja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indywidualna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Wykonanie Instalacji w komorze (komora wg rysunku)</w:t>
            </w:r>
          </w:p>
        </w:tc>
        <w:tc>
          <w:tcPr>
            <w:tcW w:w="532" w:type="dxa"/>
          </w:tcPr>
          <w:p>
            <w:pPr>
              <w:pStyle w:val="TableParagraph"/>
              <w:spacing w:before="107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kpl</w:t>
            </w:r>
          </w:p>
        </w:tc>
        <w:tc>
          <w:tcPr>
            <w:tcW w:w="921" w:type="dxa"/>
          </w:tcPr>
          <w:p>
            <w:pPr>
              <w:pStyle w:val="TableParagraph"/>
              <w:spacing w:before="107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</w:tr>
      <w:tr>
        <w:trPr>
          <w:trHeight w:val="198" w:hRule="atLeast"/>
        </w:trPr>
        <w:tc>
          <w:tcPr>
            <w:tcW w:w="403" w:type="dxa"/>
            <w:vMerge w:val="restart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211</w:t>
            </w:r>
          </w:p>
        </w:tc>
        <w:tc>
          <w:tcPr>
            <w:tcW w:w="1310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218/511/3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Podłoża pod kanały i obiekty z materiałów sypkich, grubość 20˙cm</w:t>
            </w:r>
          </w:p>
        </w:tc>
        <w:tc>
          <w:tcPr>
            <w:tcW w:w="532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6" w:lineRule="exact" w:before="0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21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6" w:lineRule="exact" w:before="0"/>
              <w:ind w:left="418"/>
              <w:rPr>
                <w:sz w:val="13"/>
              </w:rPr>
            </w:pPr>
            <w:r>
              <w:rPr>
                <w:w w:val="105"/>
                <w:sz w:val="13"/>
              </w:rPr>
              <w:t>28,000</w:t>
            </w:r>
          </w:p>
        </w:tc>
      </w:tr>
      <w:tr>
        <w:trPr>
          <w:trHeight w:val="198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9" w:type="dxa"/>
            <w:gridSpan w:val="4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Wyliczenie ilości robót: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70*2*0,20</w:t>
            </w:r>
          </w:p>
        </w:tc>
        <w:tc>
          <w:tcPr>
            <w:tcW w:w="4074" w:type="dxa"/>
          </w:tcPr>
          <w:p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28,000000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</w:tcPr>
          <w:p>
            <w:pPr>
              <w:pStyle w:val="TableParagraph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RAZEM:</w:t>
            </w:r>
          </w:p>
        </w:tc>
        <w:tc>
          <w:tcPr>
            <w:tcW w:w="4074" w:type="dxa"/>
          </w:tcPr>
          <w:p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28,000000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403" w:type="dxa"/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212</w:t>
            </w:r>
          </w:p>
        </w:tc>
        <w:tc>
          <w:tcPr>
            <w:tcW w:w="1310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220/501/4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Montaż rur preizolowanych o średnicy do 225 mm Fi rury 114,7/225 grubość ścianki 3,6 mm</w:t>
            </w:r>
          </w:p>
        </w:tc>
        <w:tc>
          <w:tcPr>
            <w:tcW w:w="532" w:type="dxa"/>
          </w:tcPr>
          <w:p>
            <w:pPr>
              <w:pStyle w:val="TableParagraph"/>
              <w:spacing w:before="23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21" w:type="dxa"/>
          </w:tcPr>
          <w:p>
            <w:pPr>
              <w:pStyle w:val="TableParagraph"/>
              <w:spacing w:before="23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144</w:t>
            </w:r>
          </w:p>
        </w:tc>
      </w:tr>
      <w:tr>
        <w:trPr>
          <w:trHeight w:val="198" w:hRule="atLeast"/>
        </w:trPr>
        <w:tc>
          <w:tcPr>
            <w:tcW w:w="403" w:type="dxa"/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1310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220/501/1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Montaż rur preizolowanych o średnicy do 225 mm Fi rury 48,3/110 grubość ścianki 2,6 mm</w:t>
            </w:r>
          </w:p>
        </w:tc>
        <w:tc>
          <w:tcPr>
            <w:tcW w:w="532" w:type="dxa"/>
          </w:tcPr>
          <w:p>
            <w:pPr>
              <w:pStyle w:val="TableParagraph"/>
              <w:spacing w:before="23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21" w:type="dxa"/>
          </w:tcPr>
          <w:p>
            <w:pPr>
              <w:pStyle w:val="TableParagraph"/>
              <w:spacing w:before="23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</w:tr>
      <w:tr>
        <w:trPr>
          <w:trHeight w:val="198" w:hRule="atLeast"/>
        </w:trPr>
        <w:tc>
          <w:tcPr>
            <w:tcW w:w="403" w:type="dxa"/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214</w:t>
            </w:r>
          </w:p>
        </w:tc>
        <w:tc>
          <w:tcPr>
            <w:tcW w:w="1310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220/511/8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Kolano 90 fi?48,3mm zaizolowane złączem kolanowym SXB</w:t>
            </w:r>
          </w:p>
        </w:tc>
        <w:tc>
          <w:tcPr>
            <w:tcW w:w="532" w:type="dxa"/>
          </w:tcPr>
          <w:p>
            <w:pPr>
              <w:pStyle w:val="TableParagraph"/>
              <w:spacing w:before="23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921" w:type="dxa"/>
          </w:tcPr>
          <w:p>
            <w:pPr>
              <w:pStyle w:val="TableParagraph"/>
              <w:spacing w:before="23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</w:tr>
      <w:tr>
        <w:trPr>
          <w:trHeight w:val="198" w:hRule="atLeast"/>
        </w:trPr>
        <w:tc>
          <w:tcPr>
            <w:tcW w:w="403" w:type="dxa"/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215</w:t>
            </w:r>
          </w:p>
        </w:tc>
        <w:tc>
          <w:tcPr>
            <w:tcW w:w="1310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220/515/2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Trójnik preizolowany prostopadły 90 fi ?114,3/200 – 48,3/110 mm</w:t>
            </w:r>
          </w:p>
        </w:tc>
        <w:tc>
          <w:tcPr>
            <w:tcW w:w="532" w:type="dxa"/>
          </w:tcPr>
          <w:p>
            <w:pPr>
              <w:pStyle w:val="TableParagraph"/>
              <w:spacing w:before="23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921" w:type="dxa"/>
          </w:tcPr>
          <w:p>
            <w:pPr>
              <w:pStyle w:val="TableParagraph"/>
              <w:spacing w:before="23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</w:tr>
      <w:tr>
        <w:trPr>
          <w:trHeight w:val="198" w:hRule="atLeast"/>
        </w:trPr>
        <w:tc>
          <w:tcPr>
            <w:tcW w:w="403" w:type="dxa"/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216</w:t>
            </w:r>
          </w:p>
        </w:tc>
        <w:tc>
          <w:tcPr>
            <w:tcW w:w="1310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220/212/2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Łuk preizolowany 90 fi DN100/200</w:t>
            </w:r>
          </w:p>
        </w:tc>
        <w:tc>
          <w:tcPr>
            <w:tcW w:w="532" w:type="dxa"/>
          </w:tcPr>
          <w:p>
            <w:pPr>
              <w:pStyle w:val="TableParagraph"/>
              <w:spacing w:before="23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921" w:type="dxa"/>
          </w:tcPr>
          <w:p>
            <w:pPr>
              <w:pStyle w:val="TableParagraph"/>
              <w:spacing w:before="23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</w:tr>
      <w:tr>
        <w:trPr>
          <w:trHeight w:val="363" w:hRule="atLeast"/>
        </w:trPr>
        <w:tc>
          <w:tcPr>
            <w:tcW w:w="403" w:type="dxa"/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217</w:t>
            </w:r>
          </w:p>
        </w:tc>
        <w:tc>
          <w:tcPr>
            <w:tcW w:w="1310" w:type="dxa"/>
          </w:tcPr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KNRW 220/304/</w:t>
            </w:r>
          </w:p>
          <w:p>
            <w:pPr>
              <w:pStyle w:val="TableParagraph"/>
              <w:spacing w:before="2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1 analogia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Rura wejściowa DN40/110 2500/1500mm</w:t>
            </w:r>
          </w:p>
        </w:tc>
        <w:tc>
          <w:tcPr>
            <w:tcW w:w="532" w:type="dxa"/>
          </w:tcPr>
          <w:p>
            <w:pPr>
              <w:pStyle w:val="TableParagraph"/>
              <w:spacing w:before="107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921" w:type="dxa"/>
          </w:tcPr>
          <w:p>
            <w:pPr>
              <w:pStyle w:val="TableParagraph"/>
              <w:spacing w:before="107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</w:tr>
      <w:tr>
        <w:trPr>
          <w:trHeight w:val="198" w:hRule="atLeast"/>
        </w:trPr>
        <w:tc>
          <w:tcPr>
            <w:tcW w:w="403" w:type="dxa"/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218</w:t>
            </w:r>
          </w:p>
        </w:tc>
        <w:tc>
          <w:tcPr>
            <w:tcW w:w="1310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220/507/1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Złącze termokurczliwe sieciowane SX dla płaszcza 200</w:t>
            </w:r>
          </w:p>
        </w:tc>
        <w:tc>
          <w:tcPr>
            <w:tcW w:w="532" w:type="dxa"/>
          </w:tcPr>
          <w:p>
            <w:pPr>
              <w:pStyle w:val="TableParagraph"/>
              <w:spacing w:before="23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921" w:type="dxa"/>
          </w:tcPr>
          <w:p>
            <w:pPr>
              <w:pStyle w:val="TableParagraph"/>
              <w:spacing w:before="23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</w:tr>
      <w:tr>
        <w:trPr>
          <w:trHeight w:val="198" w:hRule="atLeast"/>
        </w:trPr>
        <w:tc>
          <w:tcPr>
            <w:tcW w:w="403" w:type="dxa"/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219</w:t>
            </w:r>
          </w:p>
        </w:tc>
        <w:tc>
          <w:tcPr>
            <w:tcW w:w="1310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220/507/1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Złącze termokurczliwe sieciowane SX dla płaszcza 110</w:t>
            </w:r>
          </w:p>
        </w:tc>
        <w:tc>
          <w:tcPr>
            <w:tcW w:w="532" w:type="dxa"/>
          </w:tcPr>
          <w:p>
            <w:pPr>
              <w:pStyle w:val="TableParagraph"/>
              <w:spacing w:before="23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921" w:type="dxa"/>
          </w:tcPr>
          <w:p>
            <w:pPr>
              <w:pStyle w:val="TableParagraph"/>
              <w:spacing w:before="23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</w:tr>
      <w:tr>
        <w:trPr>
          <w:trHeight w:val="363" w:hRule="atLeast"/>
        </w:trPr>
        <w:tc>
          <w:tcPr>
            <w:tcW w:w="403" w:type="dxa"/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220</w:t>
            </w:r>
          </w:p>
        </w:tc>
        <w:tc>
          <w:tcPr>
            <w:tcW w:w="1310" w:type="dxa"/>
          </w:tcPr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KNRW 220/507/</w:t>
            </w:r>
          </w:p>
          <w:p>
            <w:pPr>
              <w:pStyle w:val="TableParagraph"/>
              <w:spacing w:before="2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1 analogia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Końcówka termokurczliwa</w:t>
            </w:r>
          </w:p>
        </w:tc>
        <w:tc>
          <w:tcPr>
            <w:tcW w:w="532" w:type="dxa"/>
          </w:tcPr>
          <w:p>
            <w:pPr>
              <w:pStyle w:val="TableParagraph"/>
              <w:spacing w:before="107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921" w:type="dxa"/>
          </w:tcPr>
          <w:p>
            <w:pPr>
              <w:pStyle w:val="TableParagraph"/>
              <w:spacing w:before="107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</w:tr>
      <w:tr>
        <w:trPr>
          <w:trHeight w:val="198" w:hRule="atLeast"/>
        </w:trPr>
        <w:tc>
          <w:tcPr>
            <w:tcW w:w="403" w:type="dxa"/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221</w:t>
            </w:r>
          </w:p>
        </w:tc>
        <w:tc>
          <w:tcPr>
            <w:tcW w:w="1310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220/521/1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Połączenia przewodów alarmowych miejsce montażu instalacji - mufa</w:t>
            </w:r>
          </w:p>
        </w:tc>
        <w:tc>
          <w:tcPr>
            <w:tcW w:w="532" w:type="dxa"/>
          </w:tcPr>
          <w:p>
            <w:pPr>
              <w:pStyle w:val="TableParagraph"/>
              <w:spacing w:before="23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921" w:type="dxa"/>
          </w:tcPr>
          <w:p>
            <w:pPr>
              <w:pStyle w:val="TableParagraph"/>
              <w:spacing w:before="23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</w:tr>
      <w:tr>
        <w:trPr>
          <w:trHeight w:val="198" w:hRule="atLeast"/>
        </w:trPr>
        <w:tc>
          <w:tcPr>
            <w:tcW w:w="403" w:type="dxa"/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222</w:t>
            </w:r>
          </w:p>
        </w:tc>
        <w:tc>
          <w:tcPr>
            <w:tcW w:w="1310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220/521/2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Połączenia przewodów alarmowych miejsce montażu instalacji - kolano</w:t>
            </w:r>
          </w:p>
        </w:tc>
        <w:tc>
          <w:tcPr>
            <w:tcW w:w="532" w:type="dxa"/>
          </w:tcPr>
          <w:p>
            <w:pPr>
              <w:pStyle w:val="TableParagraph"/>
              <w:spacing w:before="23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921" w:type="dxa"/>
          </w:tcPr>
          <w:p>
            <w:pPr>
              <w:pStyle w:val="TableParagraph"/>
              <w:spacing w:before="23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</w:tr>
      <w:tr>
        <w:trPr>
          <w:trHeight w:val="198" w:hRule="atLeast"/>
        </w:trPr>
        <w:tc>
          <w:tcPr>
            <w:tcW w:w="403" w:type="dxa"/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223</w:t>
            </w:r>
          </w:p>
        </w:tc>
        <w:tc>
          <w:tcPr>
            <w:tcW w:w="1310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220/521/3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Połączenia przewodów alarmowych miejsce montażu instalacji - odgałęzienie</w:t>
            </w:r>
          </w:p>
        </w:tc>
        <w:tc>
          <w:tcPr>
            <w:tcW w:w="532" w:type="dxa"/>
          </w:tcPr>
          <w:p>
            <w:pPr>
              <w:pStyle w:val="TableParagraph"/>
              <w:spacing w:before="23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921" w:type="dxa"/>
          </w:tcPr>
          <w:p>
            <w:pPr>
              <w:pStyle w:val="TableParagraph"/>
              <w:spacing w:before="23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</w:tr>
      <w:tr>
        <w:trPr>
          <w:trHeight w:val="198" w:hRule="atLeast"/>
        </w:trPr>
        <w:tc>
          <w:tcPr>
            <w:tcW w:w="403" w:type="dxa"/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224</w:t>
            </w:r>
          </w:p>
        </w:tc>
        <w:tc>
          <w:tcPr>
            <w:tcW w:w="1310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220/523/1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Testowanie instalacji alarmowej - pierwszy pomiar</w:t>
            </w:r>
          </w:p>
        </w:tc>
        <w:tc>
          <w:tcPr>
            <w:tcW w:w="532" w:type="dxa"/>
          </w:tcPr>
          <w:p>
            <w:pPr>
              <w:pStyle w:val="TableParagraph"/>
              <w:spacing w:before="23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pom</w:t>
            </w:r>
          </w:p>
        </w:tc>
        <w:tc>
          <w:tcPr>
            <w:tcW w:w="921" w:type="dxa"/>
          </w:tcPr>
          <w:p>
            <w:pPr>
              <w:pStyle w:val="TableParagraph"/>
              <w:spacing w:before="23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</w:tr>
      <w:tr>
        <w:trPr>
          <w:trHeight w:val="198" w:hRule="atLeast"/>
        </w:trPr>
        <w:tc>
          <w:tcPr>
            <w:tcW w:w="403" w:type="dxa"/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225</w:t>
            </w:r>
          </w:p>
        </w:tc>
        <w:tc>
          <w:tcPr>
            <w:tcW w:w="1310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220/523/2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Testowanie instalacji alarmowej - następny pomiar</w:t>
            </w:r>
          </w:p>
        </w:tc>
        <w:tc>
          <w:tcPr>
            <w:tcW w:w="532" w:type="dxa"/>
          </w:tcPr>
          <w:p>
            <w:pPr>
              <w:pStyle w:val="TableParagraph"/>
              <w:spacing w:before="23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pom</w:t>
            </w:r>
          </w:p>
        </w:tc>
        <w:tc>
          <w:tcPr>
            <w:tcW w:w="921" w:type="dxa"/>
          </w:tcPr>
          <w:p>
            <w:pPr>
              <w:pStyle w:val="TableParagraph"/>
              <w:spacing w:before="23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</w:tr>
      <w:tr>
        <w:trPr>
          <w:trHeight w:val="363" w:hRule="atLeast"/>
        </w:trPr>
        <w:tc>
          <w:tcPr>
            <w:tcW w:w="403" w:type="dxa"/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226</w:t>
            </w:r>
          </w:p>
        </w:tc>
        <w:tc>
          <w:tcPr>
            <w:tcW w:w="1310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220/504/2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Spawanie ręczne łukowe rur preizolowanych ze stali węglowych i niskostopowych. spoiny badane radiolog Fi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rury do 139,7 mm grub. ścianki 3,6 mm</w:t>
            </w:r>
          </w:p>
        </w:tc>
        <w:tc>
          <w:tcPr>
            <w:tcW w:w="532" w:type="dxa"/>
          </w:tcPr>
          <w:p>
            <w:pPr>
              <w:pStyle w:val="TableParagraph"/>
              <w:spacing w:before="107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złącze</w:t>
            </w:r>
          </w:p>
        </w:tc>
        <w:tc>
          <w:tcPr>
            <w:tcW w:w="921" w:type="dxa"/>
          </w:tcPr>
          <w:p>
            <w:pPr>
              <w:pStyle w:val="TableParagraph"/>
              <w:spacing w:before="107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59</w:t>
            </w:r>
          </w:p>
        </w:tc>
      </w:tr>
      <w:tr>
        <w:trPr>
          <w:trHeight w:val="198" w:hRule="atLeast"/>
        </w:trPr>
        <w:tc>
          <w:tcPr>
            <w:tcW w:w="403" w:type="dxa"/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227</w:t>
            </w:r>
          </w:p>
        </w:tc>
        <w:tc>
          <w:tcPr>
            <w:tcW w:w="1310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219/102/1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Oznakowanie trasy rurociągu ułożonego w ziemi taśmą z wkładką metalową</w:t>
            </w:r>
          </w:p>
        </w:tc>
        <w:tc>
          <w:tcPr>
            <w:tcW w:w="532" w:type="dxa"/>
          </w:tcPr>
          <w:p>
            <w:pPr>
              <w:pStyle w:val="TableParagraph"/>
              <w:spacing w:before="23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21" w:type="dxa"/>
          </w:tcPr>
          <w:p>
            <w:pPr>
              <w:pStyle w:val="TableParagraph"/>
              <w:spacing w:before="23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156</w:t>
            </w:r>
          </w:p>
        </w:tc>
      </w:tr>
      <w:tr>
        <w:trPr>
          <w:trHeight w:val="198" w:hRule="atLeast"/>
        </w:trPr>
        <w:tc>
          <w:tcPr>
            <w:tcW w:w="403" w:type="dxa"/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228</w:t>
            </w:r>
          </w:p>
        </w:tc>
        <w:tc>
          <w:tcPr>
            <w:tcW w:w="1310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220/207/1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Próby szczelności rurociągów sieci cieplnych o średnicach nominalnych do 150 mm</w:t>
            </w:r>
          </w:p>
        </w:tc>
        <w:tc>
          <w:tcPr>
            <w:tcW w:w="532" w:type="dxa"/>
          </w:tcPr>
          <w:p>
            <w:pPr>
              <w:pStyle w:val="TableParagraph"/>
              <w:spacing w:before="23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21" w:type="dxa"/>
          </w:tcPr>
          <w:p>
            <w:pPr>
              <w:pStyle w:val="TableParagraph"/>
              <w:spacing w:before="23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156</w:t>
            </w:r>
          </w:p>
        </w:tc>
      </w:tr>
      <w:tr>
        <w:trPr>
          <w:trHeight w:val="363" w:hRule="atLeast"/>
        </w:trPr>
        <w:tc>
          <w:tcPr>
            <w:tcW w:w="403" w:type="dxa"/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229</w:t>
            </w:r>
          </w:p>
        </w:tc>
        <w:tc>
          <w:tcPr>
            <w:tcW w:w="1310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220/208/1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Uruchomienie rurociągów sieci cieplnych nakłady na uruchomienie odcinka dług. do 100 m o średnicach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nominalnych od 25-150 mm</w:t>
            </w:r>
          </w:p>
        </w:tc>
        <w:tc>
          <w:tcPr>
            <w:tcW w:w="532" w:type="dxa"/>
          </w:tcPr>
          <w:p>
            <w:pPr>
              <w:pStyle w:val="TableParagraph"/>
              <w:spacing w:before="107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odcinek</w:t>
            </w:r>
          </w:p>
        </w:tc>
        <w:tc>
          <w:tcPr>
            <w:tcW w:w="921" w:type="dxa"/>
          </w:tcPr>
          <w:p>
            <w:pPr>
              <w:pStyle w:val="TableParagraph"/>
              <w:spacing w:before="107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1,5</w:t>
            </w:r>
          </w:p>
        </w:tc>
      </w:tr>
      <w:tr>
        <w:trPr>
          <w:trHeight w:val="363" w:hRule="atLeast"/>
        </w:trPr>
        <w:tc>
          <w:tcPr>
            <w:tcW w:w="403" w:type="dxa"/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230</w:t>
            </w:r>
          </w:p>
        </w:tc>
        <w:tc>
          <w:tcPr>
            <w:tcW w:w="1310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220/301/5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(1)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Zawór odcinający preizolowany DN40/110</w:t>
            </w:r>
          </w:p>
        </w:tc>
        <w:tc>
          <w:tcPr>
            <w:tcW w:w="532" w:type="dxa"/>
          </w:tcPr>
          <w:p>
            <w:pPr>
              <w:pStyle w:val="TableParagraph"/>
              <w:spacing w:before="107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szt</w:t>
            </w:r>
          </w:p>
        </w:tc>
        <w:tc>
          <w:tcPr>
            <w:tcW w:w="921" w:type="dxa"/>
          </w:tcPr>
          <w:p>
            <w:pPr>
              <w:pStyle w:val="TableParagraph"/>
              <w:spacing w:before="107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</w:tr>
      <w:tr>
        <w:trPr>
          <w:trHeight w:val="363" w:hRule="atLeast"/>
        </w:trPr>
        <w:tc>
          <w:tcPr>
            <w:tcW w:w="403" w:type="dxa"/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231</w:t>
            </w:r>
          </w:p>
        </w:tc>
        <w:tc>
          <w:tcPr>
            <w:tcW w:w="1310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Kalkulacja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indywidualna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Wykonanie studni zaworowej</w:t>
            </w:r>
          </w:p>
        </w:tc>
        <w:tc>
          <w:tcPr>
            <w:tcW w:w="532" w:type="dxa"/>
          </w:tcPr>
          <w:p>
            <w:pPr>
              <w:pStyle w:val="TableParagraph"/>
              <w:spacing w:before="107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kpl</w:t>
            </w:r>
          </w:p>
        </w:tc>
        <w:tc>
          <w:tcPr>
            <w:tcW w:w="921" w:type="dxa"/>
          </w:tcPr>
          <w:p>
            <w:pPr>
              <w:pStyle w:val="TableParagraph"/>
              <w:spacing w:before="107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</w:tr>
      <w:tr>
        <w:trPr>
          <w:trHeight w:val="198" w:hRule="atLeast"/>
        </w:trPr>
        <w:tc>
          <w:tcPr>
            <w:tcW w:w="403" w:type="dxa"/>
            <w:vMerge w:val="restart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232</w:t>
            </w:r>
          </w:p>
        </w:tc>
        <w:tc>
          <w:tcPr>
            <w:tcW w:w="1310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KNRW 218/511/4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Zasypanie rurociągu piaskiem</w:t>
            </w:r>
          </w:p>
        </w:tc>
        <w:tc>
          <w:tcPr>
            <w:tcW w:w="532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6" w:lineRule="exact" w:before="0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21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6" w:lineRule="exact" w:before="0"/>
              <w:ind w:left="418"/>
              <w:rPr>
                <w:sz w:val="13"/>
              </w:rPr>
            </w:pPr>
            <w:r>
              <w:rPr>
                <w:w w:val="105"/>
                <w:sz w:val="13"/>
              </w:rPr>
              <w:t>11,200</w:t>
            </w:r>
          </w:p>
        </w:tc>
      </w:tr>
      <w:tr>
        <w:trPr>
          <w:trHeight w:val="198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9" w:type="dxa"/>
            <w:gridSpan w:val="4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Wyliczenie ilości robót: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7*2*0,8</w:t>
            </w:r>
          </w:p>
        </w:tc>
        <w:tc>
          <w:tcPr>
            <w:tcW w:w="4074" w:type="dxa"/>
          </w:tcPr>
          <w:p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11,200000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</w:tcPr>
          <w:p>
            <w:pPr>
              <w:pStyle w:val="TableParagraph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RAZEM:</w:t>
            </w:r>
          </w:p>
        </w:tc>
        <w:tc>
          <w:tcPr>
            <w:tcW w:w="4074" w:type="dxa"/>
          </w:tcPr>
          <w:p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11,200000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" w:hRule="atLeast"/>
        </w:trPr>
        <w:tc>
          <w:tcPr>
            <w:tcW w:w="403" w:type="dxa"/>
            <w:vMerge w:val="restart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233</w:t>
            </w:r>
          </w:p>
        </w:tc>
        <w:tc>
          <w:tcPr>
            <w:tcW w:w="1310" w:type="dxa"/>
          </w:tcPr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KNRW 201/209/</w:t>
            </w:r>
          </w:p>
          <w:p>
            <w:pPr>
              <w:pStyle w:val="TableParagraph"/>
              <w:spacing w:before="2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2 (1) analogia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Przywóz ziemi do zasybki samochodami samowyładowczymi na odległość do 1˙km, lecz w ziemi uprzednio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zmagazynowanej w hałdach, koparka 0,25˙m3, grunt kategorii IV</w:t>
            </w:r>
          </w:p>
        </w:tc>
        <w:tc>
          <w:tcPr>
            <w:tcW w:w="532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6" w:lineRule="exact" w:before="0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21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6" w:lineRule="exact" w:before="0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119</w:t>
            </w:r>
          </w:p>
        </w:tc>
      </w:tr>
      <w:tr>
        <w:trPr>
          <w:trHeight w:val="198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9" w:type="dxa"/>
            <w:gridSpan w:val="4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Wyliczenie ilości robót: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228-109</w:t>
            </w:r>
          </w:p>
        </w:tc>
        <w:tc>
          <w:tcPr>
            <w:tcW w:w="4074" w:type="dxa"/>
          </w:tcPr>
          <w:p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119,000000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</w:tcPr>
          <w:p>
            <w:pPr>
              <w:pStyle w:val="TableParagraph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RAZEM:</w:t>
            </w:r>
          </w:p>
        </w:tc>
        <w:tc>
          <w:tcPr>
            <w:tcW w:w="4074" w:type="dxa"/>
          </w:tcPr>
          <w:p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119,000000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403" w:type="dxa"/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234</w:t>
            </w:r>
          </w:p>
        </w:tc>
        <w:tc>
          <w:tcPr>
            <w:tcW w:w="1310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KNR 201/236/1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Zagęszczenie ziemi kategorii I-III ubijakami mechanicznymi</w:t>
            </w:r>
          </w:p>
        </w:tc>
        <w:tc>
          <w:tcPr>
            <w:tcW w:w="532" w:type="dxa"/>
          </w:tcPr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21" w:type="dxa"/>
          </w:tcPr>
          <w:p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119</w:t>
            </w:r>
          </w:p>
        </w:tc>
      </w:tr>
      <w:tr>
        <w:trPr>
          <w:trHeight w:val="363" w:hRule="atLeast"/>
        </w:trPr>
        <w:tc>
          <w:tcPr>
            <w:tcW w:w="403" w:type="dxa"/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235</w:t>
            </w:r>
          </w:p>
        </w:tc>
        <w:tc>
          <w:tcPr>
            <w:tcW w:w="1310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Kalkulacja</w:t>
            </w:r>
          </w:p>
          <w:p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indywidualna</w:t>
            </w:r>
          </w:p>
        </w:tc>
        <w:tc>
          <w:tcPr>
            <w:tcW w:w="6679" w:type="dxa"/>
            <w:gridSpan w:val="3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Obsługa geodezyjna</w:t>
            </w:r>
          </w:p>
        </w:tc>
        <w:tc>
          <w:tcPr>
            <w:tcW w:w="532" w:type="dxa"/>
          </w:tcPr>
          <w:p>
            <w:pPr>
              <w:pStyle w:val="TableParagraph"/>
              <w:spacing w:before="107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kpl</w:t>
            </w:r>
          </w:p>
        </w:tc>
        <w:tc>
          <w:tcPr>
            <w:tcW w:w="921" w:type="dxa"/>
          </w:tcPr>
          <w:p>
            <w:pPr>
              <w:pStyle w:val="TableParagraph"/>
              <w:spacing w:before="107"/>
              <w:ind w:right="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</w:tr>
    </w:tbl>
    <w:sectPr>
      <w:type w:val="continuous"/>
      <w:pgSz w:w="11900" w:h="16840"/>
      <w:pgMar w:top="108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AGH CK przedmiar-skonwertowany</dc:title>
  <dcterms:created xsi:type="dcterms:W3CDTF">2021-09-06T10:52:43Z</dcterms:created>
  <dcterms:modified xsi:type="dcterms:W3CDTF">2021-09-06T10:52:43Z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PDFCreator 3.3.0.2468</vt:lpwstr>
  </property>
  <property fmtid="{D5CDD505-2E9C-101B-9397-08002B2CF9AE}" pid="4" name="LastSaved">
    <vt:filetime>2021-09-06T00:00:00Z</vt:filetime>
  </property>
</Properties>
</file>